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F75A44" w:rsidP="00F75A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>После вмешательства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проведена уборка </w:t>
      </w:r>
      <w:r w:rsidR="00E21313">
        <w:rPr>
          <w:rFonts w:ascii="Times New Roman" w:hAnsi="Times New Roman" w:cs="Times New Roman"/>
          <w:sz w:val="28"/>
          <w:szCs w:val="28"/>
        </w:rPr>
        <w:t xml:space="preserve">бытового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мусора на кладбище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75A44" w:rsidRPr="00F75A44" w:rsidRDefault="00F75A44" w:rsidP="00F7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требований природоохранного законодательства, законодательства в сфере ЖКХ на территории   городского поселения Мышкин.</w:t>
      </w:r>
    </w:p>
    <w:p w:rsidR="00064DB0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Проверкой установлено, что в нарушение санитарно-эпидемиологических и иных требований закона за границами контейнерной площадки, расположенной по адресу ул. Мира г. Мышкин (в районе общественного кладбища) установлено складирование отходов производства и потребления. Установлено складирование отходов со стороны ул. Ананьинская г. Мышкин к общественному кладбищу, установлено, что на кладбище был осуществлен спил дерева, остатки от спиленного дерева не убраны.</w:t>
      </w:r>
    </w:p>
    <w:p w:rsidR="00417371" w:rsidRPr="00F75A44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МУ «УГХ» внесено представление. По результатам рассмотрения которого одно лицо привлечено к дисциплинарной ответственности. Нарушения устранены. 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F75A44" w:rsidRDefault="00F75A44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F75A44" w:rsidRDefault="00F75A4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F75A44">
        <w:rPr>
          <w:rFonts w:ascii="Times New Roman" w:hAnsi="Times New Roman" w:cs="Times New Roman"/>
          <w:sz w:val="28"/>
        </w:rPr>
        <w:t>15.03.2025</w:t>
      </w:r>
    </w:p>
    <w:sectPr w:rsidR="00123F62" w:rsidRPr="00F7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417371"/>
    <w:rsid w:val="008F7CC5"/>
    <w:rsid w:val="00B07939"/>
    <w:rsid w:val="00B6136E"/>
    <w:rsid w:val="00B66745"/>
    <w:rsid w:val="00E21313"/>
    <w:rsid w:val="00F1290E"/>
    <w:rsid w:val="00F75A44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FC2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2024-12-19T03:25:00Z</cp:lastPrinted>
  <dcterms:created xsi:type="dcterms:W3CDTF">2024-12-19T02:41:00Z</dcterms:created>
  <dcterms:modified xsi:type="dcterms:W3CDTF">2025-06-13T18:41:00Z</dcterms:modified>
</cp:coreProperties>
</file>