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67" w:rsidRDefault="00352967" w:rsidP="00F36E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1A16">
        <w:rPr>
          <w:rFonts w:ascii="Times New Roman" w:hAnsi="Times New Roman"/>
          <w:b/>
          <w:sz w:val="28"/>
          <w:szCs w:val="28"/>
        </w:rPr>
        <w:t>Информационное сообщение</w:t>
      </w:r>
      <w:r w:rsidR="00F36E3C">
        <w:rPr>
          <w:rFonts w:ascii="Times New Roman" w:hAnsi="Times New Roman"/>
          <w:b/>
          <w:sz w:val="28"/>
          <w:szCs w:val="28"/>
        </w:rPr>
        <w:t xml:space="preserve"> о продаже имущества (далее – извещение)</w:t>
      </w:r>
    </w:p>
    <w:p w:rsidR="00F36E3C" w:rsidRPr="00F36E3C" w:rsidRDefault="00F36E3C" w:rsidP="00F36E3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проведении аукциона в электронной форме</w:t>
      </w:r>
    </w:p>
    <w:p w:rsidR="0043352D" w:rsidRDefault="0043352D" w:rsidP="000F3A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2FF" w:rsidRDefault="00E91547" w:rsidP="002D12FF">
      <w:pPr>
        <w:pStyle w:val="a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C4E1C">
        <w:rPr>
          <w:rFonts w:ascii="Times New Roman" w:hAnsi="Times New Roman"/>
          <w:sz w:val="28"/>
          <w:szCs w:val="28"/>
        </w:rPr>
        <w:t>Наименование процедуры</w:t>
      </w:r>
      <w:r w:rsidR="00F36E3C" w:rsidRPr="00DC4E1C">
        <w:rPr>
          <w:rFonts w:ascii="Times New Roman" w:hAnsi="Times New Roman"/>
          <w:sz w:val="28"/>
          <w:szCs w:val="28"/>
        </w:rPr>
        <w:t xml:space="preserve">: продажа </w:t>
      </w:r>
      <w:r w:rsidR="001B4E46">
        <w:rPr>
          <w:rFonts w:ascii="Times New Roman" w:hAnsi="Times New Roman"/>
          <w:sz w:val="28"/>
          <w:szCs w:val="28"/>
        </w:rPr>
        <w:t>з</w:t>
      </w:r>
      <w:r w:rsidR="00856BA4" w:rsidRPr="00856BA4">
        <w:rPr>
          <w:rFonts w:ascii="Times New Roman" w:hAnsi="Times New Roman"/>
          <w:sz w:val="28"/>
          <w:szCs w:val="28"/>
        </w:rPr>
        <w:t>дания</w:t>
      </w:r>
      <w:r w:rsidR="00856BA4">
        <w:rPr>
          <w:rFonts w:ascii="Times New Roman" w:hAnsi="Times New Roman"/>
          <w:sz w:val="28"/>
          <w:szCs w:val="28"/>
        </w:rPr>
        <w:t xml:space="preserve"> </w:t>
      </w:r>
      <w:r w:rsidR="00856BA4" w:rsidRPr="00856BA4">
        <w:rPr>
          <w:rFonts w:ascii="Times New Roman" w:hAnsi="Times New Roman"/>
          <w:sz w:val="28"/>
          <w:szCs w:val="28"/>
        </w:rPr>
        <w:t>п</w:t>
      </w:r>
      <w:r w:rsidR="00C874CC">
        <w:rPr>
          <w:rFonts w:ascii="Times New Roman" w:hAnsi="Times New Roman"/>
          <w:sz w:val="28"/>
          <w:szCs w:val="28"/>
        </w:rPr>
        <w:t xml:space="preserve">о адресу: Ярославская область, </w:t>
      </w:r>
      <w:r w:rsidR="001B4E46">
        <w:rPr>
          <w:rFonts w:ascii="Times New Roman" w:hAnsi="Times New Roman"/>
          <w:sz w:val="28"/>
          <w:szCs w:val="28"/>
        </w:rPr>
        <w:t>муниципальный район Мышкинский</w:t>
      </w:r>
      <w:r w:rsidR="00856BA4" w:rsidRPr="00856BA4">
        <w:rPr>
          <w:rFonts w:ascii="Times New Roman" w:hAnsi="Times New Roman"/>
          <w:sz w:val="28"/>
          <w:szCs w:val="28"/>
        </w:rPr>
        <w:t>,</w:t>
      </w:r>
      <w:r w:rsidR="002D12FF">
        <w:rPr>
          <w:rFonts w:ascii="Times New Roman" w:hAnsi="Times New Roman"/>
          <w:sz w:val="28"/>
          <w:szCs w:val="28"/>
        </w:rPr>
        <w:t xml:space="preserve"> </w:t>
      </w:r>
      <w:r w:rsidR="00856BA4" w:rsidRPr="00856BA4">
        <w:rPr>
          <w:rFonts w:ascii="Times New Roman" w:hAnsi="Times New Roman"/>
          <w:sz w:val="28"/>
          <w:szCs w:val="28"/>
        </w:rPr>
        <w:t xml:space="preserve">город Мышкин, </w:t>
      </w:r>
      <w:r w:rsidR="00DF50FE">
        <w:rPr>
          <w:rFonts w:ascii="Times New Roman" w:hAnsi="Times New Roman"/>
          <w:sz w:val="28"/>
          <w:szCs w:val="28"/>
        </w:rPr>
        <w:t>улица Угличская</w:t>
      </w:r>
      <w:r w:rsidR="00856BA4" w:rsidRPr="00856BA4">
        <w:rPr>
          <w:rFonts w:ascii="Times New Roman" w:hAnsi="Times New Roman"/>
          <w:sz w:val="28"/>
          <w:szCs w:val="28"/>
        </w:rPr>
        <w:t xml:space="preserve">, дом </w:t>
      </w:r>
      <w:r w:rsidR="00DF50FE">
        <w:rPr>
          <w:rFonts w:ascii="Times New Roman" w:hAnsi="Times New Roman"/>
          <w:sz w:val="28"/>
          <w:szCs w:val="28"/>
        </w:rPr>
        <w:t>22</w:t>
      </w:r>
      <w:r w:rsidR="00856BA4" w:rsidRPr="00856BA4">
        <w:rPr>
          <w:rFonts w:ascii="Times New Roman" w:hAnsi="Times New Roman"/>
          <w:sz w:val="28"/>
          <w:szCs w:val="28"/>
        </w:rPr>
        <w:t>, с земельным участком по адресу: Ярославская область, Мышкинский муниципальный район,</w:t>
      </w:r>
      <w:r w:rsidR="00856BA4">
        <w:rPr>
          <w:rFonts w:ascii="Times New Roman" w:hAnsi="Times New Roman"/>
          <w:sz w:val="28"/>
          <w:szCs w:val="28"/>
        </w:rPr>
        <w:t xml:space="preserve"> </w:t>
      </w:r>
      <w:r w:rsidR="00856BA4" w:rsidRPr="00856BA4">
        <w:rPr>
          <w:rFonts w:ascii="Times New Roman" w:hAnsi="Times New Roman"/>
          <w:sz w:val="28"/>
          <w:szCs w:val="28"/>
        </w:rPr>
        <w:t xml:space="preserve">город Мышкин, </w:t>
      </w:r>
      <w:r w:rsidR="00DF50FE">
        <w:rPr>
          <w:rFonts w:ascii="Times New Roman" w:hAnsi="Times New Roman"/>
          <w:sz w:val="28"/>
          <w:szCs w:val="28"/>
        </w:rPr>
        <w:t>улица Угличская</w:t>
      </w:r>
      <w:r w:rsidR="00856BA4" w:rsidRPr="00856BA4">
        <w:rPr>
          <w:rFonts w:ascii="Times New Roman" w:hAnsi="Times New Roman"/>
          <w:sz w:val="28"/>
          <w:szCs w:val="28"/>
        </w:rPr>
        <w:t xml:space="preserve">, </w:t>
      </w:r>
      <w:r w:rsidR="001B4E46" w:rsidRPr="001B4E46">
        <w:rPr>
          <w:rFonts w:ascii="Times New Roman" w:hAnsi="Times New Roman"/>
          <w:sz w:val="28"/>
          <w:szCs w:val="28"/>
        </w:rPr>
        <w:t>дом</w:t>
      </w:r>
      <w:r w:rsidR="00856BA4" w:rsidRPr="001B4E46">
        <w:rPr>
          <w:rFonts w:ascii="Times New Roman" w:hAnsi="Times New Roman"/>
          <w:sz w:val="28"/>
          <w:szCs w:val="28"/>
        </w:rPr>
        <w:t xml:space="preserve"> </w:t>
      </w:r>
      <w:r w:rsidR="00DF50FE" w:rsidRPr="001B4E46">
        <w:rPr>
          <w:rFonts w:ascii="Times New Roman" w:hAnsi="Times New Roman"/>
          <w:sz w:val="28"/>
          <w:szCs w:val="28"/>
        </w:rPr>
        <w:t>22</w:t>
      </w:r>
      <w:r w:rsidR="00856BA4" w:rsidRPr="00856BA4">
        <w:rPr>
          <w:rFonts w:ascii="Times New Roman" w:hAnsi="Times New Roman"/>
          <w:sz w:val="28"/>
          <w:szCs w:val="28"/>
        </w:rPr>
        <w:t xml:space="preserve"> </w:t>
      </w:r>
      <w:r w:rsidR="00F36E3C" w:rsidRPr="00856BA4">
        <w:rPr>
          <w:rFonts w:ascii="Times New Roman" w:hAnsi="Times New Roman"/>
          <w:sz w:val="28"/>
          <w:szCs w:val="28"/>
        </w:rPr>
        <w:t xml:space="preserve">(далее – </w:t>
      </w:r>
      <w:r w:rsidRPr="00856BA4">
        <w:rPr>
          <w:rFonts w:ascii="Times New Roman" w:hAnsi="Times New Roman"/>
          <w:sz w:val="28"/>
          <w:szCs w:val="28"/>
        </w:rPr>
        <w:t>имущество</w:t>
      </w:r>
      <w:r w:rsidR="00F36E3C" w:rsidRPr="00856BA4">
        <w:rPr>
          <w:rFonts w:ascii="Times New Roman" w:hAnsi="Times New Roman"/>
          <w:sz w:val="28"/>
          <w:szCs w:val="28"/>
        </w:rPr>
        <w:t>)</w:t>
      </w:r>
      <w:r w:rsidR="00856BA4">
        <w:rPr>
          <w:rFonts w:ascii="Times New Roman" w:hAnsi="Times New Roman"/>
          <w:sz w:val="28"/>
          <w:szCs w:val="28"/>
        </w:rPr>
        <w:t>.</w:t>
      </w:r>
    </w:p>
    <w:p w:rsidR="002D12FF" w:rsidRDefault="002D12FF" w:rsidP="002D12FF">
      <w:pPr>
        <w:pStyle w:val="a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A6AFB" w:rsidRDefault="00F36E3C" w:rsidP="002D12FF">
      <w:pPr>
        <w:pStyle w:val="a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аукциона: Министерство конкурентной политики Ярославской области</w:t>
      </w:r>
      <w:r w:rsidR="002D12FF">
        <w:rPr>
          <w:rFonts w:ascii="Times New Roman" w:hAnsi="Times New Roman"/>
          <w:sz w:val="28"/>
          <w:szCs w:val="28"/>
        </w:rPr>
        <w:t>.</w:t>
      </w:r>
    </w:p>
    <w:p w:rsidR="00F36E3C" w:rsidRDefault="00F36E3C" w:rsidP="00DA6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 аукциона (продавец имущества): </w:t>
      </w:r>
      <w:r w:rsidR="009578DD">
        <w:rPr>
          <w:rFonts w:ascii="Times New Roman" w:hAnsi="Times New Roman"/>
          <w:sz w:val="28"/>
          <w:szCs w:val="28"/>
        </w:rPr>
        <w:t>Муниципальное учреждение «Администрация городского поселения Мышкин»</w:t>
      </w:r>
      <w:r w:rsidR="002D12FF">
        <w:rPr>
          <w:rFonts w:ascii="Times New Roman" w:hAnsi="Times New Roman"/>
          <w:sz w:val="28"/>
          <w:szCs w:val="28"/>
        </w:rPr>
        <w:t>.</w:t>
      </w:r>
    </w:p>
    <w:p w:rsidR="00DA6AFB" w:rsidRDefault="00DA6AFB" w:rsidP="00DA6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аукциона: проведение продажи муниципального имущества в электронной форме осуществляется на электронной площадке</w:t>
      </w:r>
      <w:r w:rsidR="002D12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Оператор электронной площадки в соответствии с Регламенто</w:t>
      </w:r>
      <w:r w:rsidR="009578D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электронной площадки</w:t>
      </w:r>
      <w:r w:rsidR="002D12FF">
        <w:rPr>
          <w:rFonts w:ascii="Times New Roman" w:hAnsi="Times New Roman"/>
          <w:sz w:val="28"/>
          <w:szCs w:val="28"/>
        </w:rPr>
        <w:t>.</w:t>
      </w:r>
    </w:p>
    <w:p w:rsidR="001B4E46" w:rsidRDefault="001B4E46" w:rsidP="001B4E4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Оператор электронной площадки  </w:t>
      </w:r>
      <w:r w:rsidR="00E80864">
        <w:rPr>
          <w:rFonts w:ascii="Times New Roman" w:hAnsi="Times New Roman"/>
          <w:sz w:val="28"/>
          <w:szCs w:val="28"/>
        </w:rPr>
        <w:t>АО «ЕЭТП»</w:t>
      </w:r>
      <w:r w:rsidR="004325A5">
        <w:rPr>
          <w:rFonts w:ascii="Times New Roman" w:hAnsi="Times New Roman"/>
          <w:sz w:val="28"/>
          <w:szCs w:val="28"/>
        </w:rPr>
        <w:t>.</w:t>
      </w:r>
    </w:p>
    <w:p w:rsidR="00E80864" w:rsidRDefault="001B4E46" w:rsidP="00F36E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C5A21">
        <w:rPr>
          <w:rFonts w:ascii="Times New Roman" w:hAnsi="Times New Roman"/>
          <w:sz w:val="28"/>
          <w:szCs w:val="28"/>
        </w:rPr>
        <w:t xml:space="preserve">Адрес сайта в сети Интернет: </w:t>
      </w:r>
      <w:hyperlink r:id="rId8" w:history="1">
        <w:r w:rsidR="00E80864" w:rsidRPr="00E80864">
          <w:rPr>
            <w:rStyle w:val="a5"/>
            <w:rFonts w:ascii="Times New Roman" w:hAnsi="Times New Roman"/>
            <w:bCs/>
            <w:sz w:val="28"/>
            <w:szCs w:val="28"/>
            <w:lang w:eastAsia="ar-SA"/>
          </w:rPr>
          <w:t>https://www.roseltorg.ru/</w:t>
        </w:r>
      </w:hyperlink>
    </w:p>
    <w:p w:rsidR="00F36E3C" w:rsidRDefault="00F36E3C" w:rsidP="00F36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1B4E46" w:rsidRPr="00C874CC" w:rsidTr="00C874CC">
        <w:tc>
          <w:tcPr>
            <w:tcW w:w="5382" w:type="dxa"/>
            <w:shd w:val="clear" w:color="auto" w:fill="auto"/>
          </w:tcPr>
          <w:p w:rsidR="001B4E46" w:rsidRPr="00C874CC" w:rsidRDefault="001B4E46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Дата и время начала подачи заявок:</w:t>
            </w:r>
          </w:p>
        </w:tc>
        <w:tc>
          <w:tcPr>
            <w:tcW w:w="3963" w:type="dxa"/>
            <w:shd w:val="clear" w:color="auto" w:fill="auto"/>
          </w:tcPr>
          <w:p w:rsidR="001B4E46" w:rsidRPr="000555F2" w:rsidRDefault="001B4E46" w:rsidP="00E569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B4E46" w:rsidRPr="00C874CC" w:rsidTr="00C874CC">
        <w:tc>
          <w:tcPr>
            <w:tcW w:w="5382" w:type="dxa"/>
            <w:shd w:val="clear" w:color="auto" w:fill="auto"/>
          </w:tcPr>
          <w:p w:rsidR="001B4E46" w:rsidRPr="00C874CC" w:rsidRDefault="001B4E46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Дата и время окончания подачи заявок:</w:t>
            </w:r>
          </w:p>
        </w:tc>
        <w:tc>
          <w:tcPr>
            <w:tcW w:w="3963" w:type="dxa"/>
            <w:shd w:val="clear" w:color="auto" w:fill="auto"/>
          </w:tcPr>
          <w:p w:rsidR="001B4E46" w:rsidRPr="000555F2" w:rsidRDefault="001B4E46" w:rsidP="00E569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B4E46" w:rsidRPr="00C874CC" w:rsidTr="00C874CC">
        <w:tc>
          <w:tcPr>
            <w:tcW w:w="5382" w:type="dxa"/>
            <w:shd w:val="clear" w:color="auto" w:fill="auto"/>
          </w:tcPr>
          <w:p w:rsidR="001B4E46" w:rsidRPr="00C874CC" w:rsidRDefault="001B4E46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Дата рассмотрения заявок:</w:t>
            </w:r>
          </w:p>
        </w:tc>
        <w:tc>
          <w:tcPr>
            <w:tcW w:w="3963" w:type="dxa"/>
            <w:shd w:val="clear" w:color="auto" w:fill="auto"/>
          </w:tcPr>
          <w:p w:rsidR="001B4E46" w:rsidRPr="000555F2" w:rsidRDefault="001B4E46" w:rsidP="00E569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B4E46" w:rsidRPr="00C874CC" w:rsidTr="00C874CC">
        <w:tc>
          <w:tcPr>
            <w:tcW w:w="5382" w:type="dxa"/>
            <w:shd w:val="clear" w:color="auto" w:fill="auto"/>
          </w:tcPr>
          <w:p w:rsidR="001B4E46" w:rsidRPr="00C874CC" w:rsidRDefault="001B4E46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Дата и время начала проведения аукциона:</w:t>
            </w:r>
          </w:p>
        </w:tc>
        <w:tc>
          <w:tcPr>
            <w:tcW w:w="3963" w:type="dxa"/>
            <w:shd w:val="clear" w:color="auto" w:fill="auto"/>
          </w:tcPr>
          <w:p w:rsidR="001B4E46" w:rsidRPr="000555F2" w:rsidRDefault="001B4E46" w:rsidP="00E569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36E3C" w:rsidRPr="00C874CC" w:rsidTr="00C874CC">
        <w:tc>
          <w:tcPr>
            <w:tcW w:w="5382" w:type="dxa"/>
            <w:shd w:val="clear" w:color="auto" w:fill="auto"/>
          </w:tcPr>
          <w:p w:rsidR="00F36E3C" w:rsidRPr="00C874CC" w:rsidRDefault="00F36E3C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Дата подведения итогов аукциона:</w:t>
            </w:r>
          </w:p>
        </w:tc>
        <w:tc>
          <w:tcPr>
            <w:tcW w:w="3963" w:type="dxa"/>
            <w:shd w:val="clear" w:color="auto" w:fill="auto"/>
          </w:tcPr>
          <w:p w:rsidR="00F36E3C" w:rsidRPr="00C874CC" w:rsidRDefault="00457D4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Итоги аукциона подводятся непосредственно после окончания процедуры проведения аукциона</w:t>
            </w:r>
          </w:p>
        </w:tc>
      </w:tr>
    </w:tbl>
    <w:p w:rsidR="00F36E3C" w:rsidRDefault="00F36E3C" w:rsidP="00F36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457D44" w:rsidRPr="00C874CC" w:rsidTr="00C874CC">
        <w:tc>
          <w:tcPr>
            <w:tcW w:w="3261" w:type="dxa"/>
            <w:shd w:val="clear" w:color="auto" w:fill="auto"/>
          </w:tcPr>
          <w:p w:rsidR="00457D44" w:rsidRPr="00C874CC" w:rsidRDefault="00457D44" w:rsidP="00C87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Начальная цена продажи</w:t>
            </w:r>
          </w:p>
        </w:tc>
        <w:tc>
          <w:tcPr>
            <w:tcW w:w="6095" w:type="dxa"/>
            <w:shd w:val="clear" w:color="auto" w:fill="auto"/>
          </w:tcPr>
          <w:p w:rsidR="00457D44" w:rsidRPr="00C874CC" w:rsidRDefault="00BE3DD7" w:rsidP="00432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</w:t>
            </w:r>
            <w:r w:rsidR="00DF50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F50FE">
              <w:rPr>
                <w:rFonts w:ascii="Times New Roman" w:hAnsi="Times New Roman"/>
                <w:sz w:val="28"/>
                <w:szCs w:val="28"/>
              </w:rPr>
              <w:t>00</w:t>
            </w:r>
            <w:r w:rsidR="009578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57D44" w:rsidRPr="00C874CC" w:rsidTr="00C874CC">
        <w:tc>
          <w:tcPr>
            <w:tcW w:w="3261" w:type="dxa"/>
            <w:shd w:val="clear" w:color="auto" w:fill="auto"/>
          </w:tcPr>
          <w:p w:rsidR="00457D44" w:rsidRPr="00C874CC" w:rsidRDefault="00457D44" w:rsidP="00C874CC">
            <w:pPr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НДС</w:t>
            </w:r>
          </w:p>
        </w:tc>
        <w:tc>
          <w:tcPr>
            <w:tcW w:w="6095" w:type="dxa"/>
            <w:shd w:val="clear" w:color="auto" w:fill="auto"/>
          </w:tcPr>
          <w:p w:rsidR="00457D44" w:rsidRPr="00C874CC" w:rsidRDefault="00457D4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С учетом НДС</w:t>
            </w:r>
          </w:p>
          <w:p w:rsidR="00457D44" w:rsidRPr="00C874CC" w:rsidRDefault="00457D44" w:rsidP="00C874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57D44" w:rsidRPr="00C874CC" w:rsidTr="00C874CC">
        <w:tc>
          <w:tcPr>
            <w:tcW w:w="3261" w:type="dxa"/>
            <w:shd w:val="clear" w:color="auto" w:fill="auto"/>
          </w:tcPr>
          <w:p w:rsidR="00457D44" w:rsidRPr="00C874CC" w:rsidRDefault="00457D4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Шаг аукциона</w:t>
            </w:r>
          </w:p>
        </w:tc>
        <w:tc>
          <w:tcPr>
            <w:tcW w:w="6095" w:type="dxa"/>
            <w:shd w:val="clear" w:color="auto" w:fill="auto"/>
          </w:tcPr>
          <w:p w:rsidR="00457D44" w:rsidRPr="00C874CC" w:rsidRDefault="00BE3DD7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45 700</w:t>
            </w:r>
            <w:r w:rsidR="009223D7" w:rsidRPr="00C874CC">
              <w:rPr>
                <w:rFonts w:ascii="Times New Roman" w:hAnsi="Times New Roman"/>
                <w:sz w:val="28"/>
                <w:szCs w:val="28"/>
              </w:rPr>
              <w:t>,00</w:t>
            </w:r>
            <w:r w:rsidR="000F1AB4" w:rsidRPr="00C874C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457D44" w:rsidRPr="00C874CC" w:rsidRDefault="00457D44" w:rsidP="00C874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57D44" w:rsidRPr="00C874CC" w:rsidTr="00C874CC">
        <w:tc>
          <w:tcPr>
            <w:tcW w:w="3261" w:type="dxa"/>
            <w:shd w:val="clear" w:color="auto" w:fill="auto"/>
          </w:tcPr>
          <w:p w:rsidR="00457D44" w:rsidRPr="00C874CC" w:rsidRDefault="00457D4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Размер задатка</w:t>
            </w:r>
          </w:p>
        </w:tc>
        <w:tc>
          <w:tcPr>
            <w:tcW w:w="6095" w:type="dxa"/>
            <w:shd w:val="clear" w:color="auto" w:fill="auto"/>
          </w:tcPr>
          <w:p w:rsidR="00457D44" w:rsidRPr="00C874CC" w:rsidRDefault="00BE3DD7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91 400</w:t>
            </w:r>
            <w:bookmarkStart w:id="0" w:name="_GoBack"/>
            <w:bookmarkEnd w:id="0"/>
            <w:r w:rsidR="009223D7" w:rsidRPr="00C874CC">
              <w:rPr>
                <w:rFonts w:ascii="Times New Roman" w:hAnsi="Times New Roman"/>
                <w:sz w:val="28"/>
                <w:szCs w:val="28"/>
              </w:rPr>
              <w:t>,00</w:t>
            </w:r>
            <w:r w:rsidR="00DC4E1C" w:rsidRPr="00C87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AB4" w:rsidRPr="00C874C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457D44" w:rsidRPr="00C874CC" w:rsidRDefault="00457D44" w:rsidP="00C874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457D44" w:rsidRDefault="00457D44" w:rsidP="00F36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E46" w:rsidRDefault="00165EBD" w:rsidP="00E6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36E3C">
        <w:rPr>
          <w:rFonts w:ascii="Times New Roman" w:hAnsi="Times New Roman"/>
          <w:sz w:val="28"/>
          <w:szCs w:val="28"/>
        </w:rPr>
        <w:t>егистрация на официальном сайте ГИС Торги (</w:t>
      </w:r>
      <w:hyperlink r:id="rId9" w:history="1">
        <w:r w:rsidR="00F36E3C" w:rsidRPr="00B34479">
          <w:rPr>
            <w:rStyle w:val="a5"/>
            <w:rFonts w:ascii="Times New Roman" w:hAnsi="Times New Roman"/>
            <w:sz w:val="28"/>
            <w:szCs w:val="28"/>
          </w:rPr>
          <w:t>https://torgi.gov.ru</w:t>
        </w:r>
      </w:hyperlink>
      <w:r w:rsidR="00F36E3C">
        <w:rPr>
          <w:rFonts w:ascii="Times New Roman" w:hAnsi="Times New Roman"/>
          <w:sz w:val="28"/>
          <w:szCs w:val="28"/>
        </w:rPr>
        <w:t xml:space="preserve">) автоматически и бесплатно создает личный кабинет на </w:t>
      </w:r>
      <w:r w:rsidR="00E91547">
        <w:rPr>
          <w:rFonts w:ascii="Times New Roman" w:hAnsi="Times New Roman"/>
          <w:sz w:val="28"/>
          <w:szCs w:val="28"/>
        </w:rPr>
        <w:t xml:space="preserve">электронной площадке. </w:t>
      </w:r>
    </w:p>
    <w:p w:rsidR="00E624AC" w:rsidRDefault="00E624AC" w:rsidP="00E6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4AC">
        <w:rPr>
          <w:rFonts w:ascii="Times New Roman" w:hAnsi="Times New Roman"/>
          <w:sz w:val="28"/>
          <w:szCs w:val="28"/>
        </w:rPr>
        <w:t xml:space="preserve">В случае возникновения вопросов по порядку принятия участия в торгах вы можете обратиться за бесплатной консультацией к контактному лицу министерства конкурентной политики Ярославской области: </w:t>
      </w:r>
      <w:r w:rsidR="002A4C87" w:rsidRPr="002A4C87">
        <w:rPr>
          <w:rFonts w:ascii="Times New Roman" w:hAnsi="Times New Roman"/>
          <w:sz w:val="28"/>
          <w:szCs w:val="28"/>
          <w:highlight w:val="yellow"/>
        </w:rPr>
        <w:t>______________</w:t>
      </w:r>
    </w:p>
    <w:p w:rsidR="002A4C87" w:rsidRPr="00E624AC" w:rsidRDefault="002A4C87" w:rsidP="00E62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368"/>
        <w:gridCol w:w="5201"/>
      </w:tblGrid>
      <w:tr w:rsidR="0043352D" w:rsidRPr="00C874CC" w:rsidTr="00C874CC">
        <w:trPr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43352D" w:rsidRPr="00C874CC" w:rsidRDefault="0043352D" w:rsidP="00C87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43352D" w:rsidRPr="00C874CC" w:rsidRDefault="0043352D" w:rsidP="00C87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Наименование пункта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3352D" w:rsidRPr="00C874CC" w:rsidRDefault="0043352D" w:rsidP="00C87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Содержание пункта</w:t>
            </w:r>
          </w:p>
        </w:tc>
      </w:tr>
      <w:tr w:rsidR="0043352D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43352D" w:rsidRPr="00C874CC" w:rsidRDefault="0043352D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shd w:val="clear" w:color="auto" w:fill="auto"/>
          </w:tcPr>
          <w:p w:rsidR="0043352D" w:rsidRPr="00C874CC" w:rsidRDefault="00E91547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Орган, принявший решение об условиях приватизации имущества и реквизиты указанного решения</w:t>
            </w:r>
          </w:p>
        </w:tc>
        <w:tc>
          <w:tcPr>
            <w:tcW w:w="4318" w:type="dxa"/>
            <w:shd w:val="clear" w:color="auto" w:fill="auto"/>
          </w:tcPr>
          <w:p w:rsidR="0043352D" w:rsidRPr="00C874CC" w:rsidRDefault="00E91547" w:rsidP="004325A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2A4C87">
              <w:rPr>
                <w:rFonts w:ascii="Times New Roman" w:hAnsi="Times New Roman"/>
                <w:sz w:val="28"/>
                <w:szCs w:val="28"/>
              </w:rPr>
              <w:t>А</w:t>
            </w:r>
            <w:r w:rsidR="000F1AB4" w:rsidRPr="00C874CC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2A4C87">
              <w:rPr>
                <w:rFonts w:ascii="Times New Roman" w:hAnsi="Times New Roman"/>
                <w:sz w:val="28"/>
                <w:szCs w:val="28"/>
              </w:rPr>
              <w:t>городского поселения Мышкин</w:t>
            </w:r>
            <w:r w:rsidR="00E741F3" w:rsidRPr="00C874C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325A5">
              <w:rPr>
                <w:rFonts w:ascii="Times New Roman" w:hAnsi="Times New Roman"/>
                <w:sz w:val="28"/>
                <w:szCs w:val="28"/>
              </w:rPr>
              <w:t>10.02.2025</w:t>
            </w:r>
            <w:r w:rsidR="000F1AB4" w:rsidRPr="00007E4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325A5">
              <w:rPr>
                <w:rFonts w:ascii="Times New Roman" w:hAnsi="Times New Roman"/>
                <w:sz w:val="28"/>
                <w:szCs w:val="28"/>
              </w:rPr>
              <w:t>43</w:t>
            </w:r>
            <w:r w:rsidR="000F1AB4" w:rsidRPr="00007E4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60232" w:rsidRPr="00007E4C">
              <w:rPr>
                <w:rFonts w:ascii="Times New Roman" w:hAnsi="Times New Roman"/>
                <w:sz w:val="28"/>
                <w:szCs w:val="28"/>
              </w:rPr>
              <w:t xml:space="preserve">Об условиях </w:t>
            </w:r>
            <w:r w:rsidR="001B4E46" w:rsidRPr="00007E4C">
              <w:rPr>
                <w:rFonts w:ascii="Times New Roman" w:hAnsi="Times New Roman"/>
                <w:sz w:val="28"/>
                <w:szCs w:val="28"/>
              </w:rPr>
              <w:t xml:space="preserve">приватизации </w:t>
            </w:r>
            <w:r w:rsidR="00856BA4" w:rsidRPr="00007E4C">
              <w:rPr>
                <w:rFonts w:ascii="Times New Roman" w:hAnsi="Times New Roman"/>
                <w:sz w:val="28"/>
                <w:szCs w:val="28"/>
              </w:rPr>
              <w:t xml:space="preserve">здания по адресу: Ярославская </w:t>
            </w:r>
            <w:proofErr w:type="gramStart"/>
            <w:r w:rsidR="00856BA4" w:rsidRPr="00007E4C">
              <w:rPr>
                <w:rFonts w:ascii="Times New Roman" w:hAnsi="Times New Roman"/>
                <w:sz w:val="28"/>
                <w:szCs w:val="28"/>
              </w:rPr>
              <w:t xml:space="preserve">область,   </w:t>
            </w:r>
            <w:proofErr w:type="gramEnd"/>
            <w:r w:rsidR="00856BA4" w:rsidRPr="00007E4C">
              <w:rPr>
                <w:rFonts w:ascii="Times New Roman" w:hAnsi="Times New Roman"/>
                <w:sz w:val="28"/>
                <w:szCs w:val="28"/>
              </w:rPr>
              <w:t xml:space="preserve">  Мышкинский</w:t>
            </w:r>
            <w:r w:rsidR="001B4E46" w:rsidRPr="00007E4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856BA4" w:rsidRPr="00007E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B4E46" w:rsidRPr="00007E4C">
              <w:rPr>
                <w:rFonts w:ascii="Times New Roman" w:hAnsi="Times New Roman"/>
                <w:sz w:val="28"/>
                <w:szCs w:val="28"/>
              </w:rPr>
              <w:t>город Мышкин, улица Угличская</w:t>
            </w:r>
            <w:r w:rsidR="00364E05" w:rsidRPr="00007E4C">
              <w:rPr>
                <w:rFonts w:ascii="Times New Roman" w:hAnsi="Times New Roman"/>
                <w:sz w:val="28"/>
                <w:szCs w:val="28"/>
              </w:rPr>
              <w:t xml:space="preserve">, дом </w:t>
            </w:r>
            <w:r w:rsidR="001B4E46" w:rsidRPr="00007E4C">
              <w:rPr>
                <w:rFonts w:ascii="Times New Roman" w:hAnsi="Times New Roman"/>
                <w:sz w:val="28"/>
                <w:szCs w:val="28"/>
              </w:rPr>
              <w:t>22</w:t>
            </w:r>
            <w:r w:rsidR="00856BA4" w:rsidRPr="00007E4C">
              <w:rPr>
                <w:rFonts w:ascii="Times New Roman" w:hAnsi="Times New Roman"/>
                <w:sz w:val="28"/>
                <w:szCs w:val="28"/>
              </w:rPr>
              <w:t xml:space="preserve">, с земельным участком по адресу: Ярославская область,  Мышкинский район, город Мышкин, </w:t>
            </w:r>
            <w:r w:rsidR="001B4E46" w:rsidRPr="00007E4C">
              <w:rPr>
                <w:rFonts w:ascii="Times New Roman" w:hAnsi="Times New Roman"/>
                <w:sz w:val="28"/>
                <w:szCs w:val="28"/>
              </w:rPr>
              <w:t>улица Угличская, дом 22</w:t>
            </w:r>
            <w:r w:rsidR="004325A5">
              <w:rPr>
                <w:rFonts w:ascii="Times New Roman" w:hAnsi="Times New Roman"/>
                <w:sz w:val="28"/>
                <w:szCs w:val="28"/>
              </w:rPr>
              <w:t>.</w:t>
            </w:r>
            <w:r w:rsidR="000F1AB4" w:rsidRPr="00007E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1547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E91547" w:rsidRPr="00C874CC" w:rsidRDefault="00E91547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69" w:type="dxa"/>
            <w:gridSpan w:val="2"/>
            <w:shd w:val="clear" w:color="auto" w:fill="auto"/>
          </w:tcPr>
          <w:p w:rsidR="00E91547" w:rsidRPr="00C874CC" w:rsidRDefault="00E91547" w:rsidP="00C87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43352D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43352D" w:rsidRPr="00C874CC" w:rsidRDefault="00E91547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51" w:type="dxa"/>
            <w:shd w:val="clear" w:color="auto" w:fill="auto"/>
          </w:tcPr>
          <w:p w:rsidR="0043352D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Наименование лота</w:t>
            </w:r>
          </w:p>
        </w:tc>
        <w:tc>
          <w:tcPr>
            <w:tcW w:w="4318" w:type="dxa"/>
            <w:shd w:val="clear" w:color="auto" w:fill="auto"/>
          </w:tcPr>
          <w:p w:rsidR="0043352D" w:rsidRPr="00C874CC" w:rsidRDefault="001B4E46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  <w:r w:rsidR="00C86F60" w:rsidRPr="00C874CC">
              <w:rPr>
                <w:rFonts w:ascii="Times New Roman" w:hAnsi="Times New Roman"/>
                <w:sz w:val="28"/>
                <w:szCs w:val="28"/>
              </w:rPr>
              <w:t xml:space="preserve"> здание с земельным участком</w:t>
            </w:r>
          </w:p>
        </w:tc>
      </w:tr>
      <w:tr w:rsidR="00E45F25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51" w:type="dxa"/>
            <w:shd w:val="clear" w:color="auto" w:fill="auto"/>
          </w:tcPr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4318" w:type="dxa"/>
            <w:shd w:val="clear" w:color="auto" w:fill="auto"/>
          </w:tcPr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Муниципальная собственность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3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Кадастровый номер здания</w:t>
            </w:r>
          </w:p>
        </w:tc>
        <w:tc>
          <w:tcPr>
            <w:tcW w:w="4318" w:type="dxa"/>
            <w:shd w:val="clear" w:color="auto" w:fill="auto"/>
          </w:tcPr>
          <w:p w:rsidR="00C86F60" w:rsidRPr="00C874CC" w:rsidRDefault="000F1AB4" w:rsidP="00DF50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76:07:</w:t>
            </w:r>
            <w:r w:rsidR="00DF50FE">
              <w:rPr>
                <w:rFonts w:ascii="Times New Roman" w:hAnsi="Times New Roman"/>
                <w:sz w:val="28"/>
                <w:szCs w:val="28"/>
              </w:rPr>
              <w:t>010101</w:t>
            </w:r>
            <w:r w:rsidR="00364E05">
              <w:rPr>
                <w:rFonts w:ascii="Times New Roman" w:hAnsi="Times New Roman"/>
                <w:sz w:val="28"/>
                <w:szCs w:val="28"/>
              </w:rPr>
              <w:t>:</w:t>
            </w:r>
            <w:r w:rsidR="00DF50FE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4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318" w:type="dxa"/>
            <w:shd w:val="clear" w:color="auto" w:fill="auto"/>
          </w:tcPr>
          <w:p w:rsidR="00C86F60" w:rsidRPr="00C874CC" w:rsidRDefault="000F1AB4" w:rsidP="00DF50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76:07:</w:t>
            </w:r>
            <w:r w:rsidR="00856BA4" w:rsidRPr="00C874CC">
              <w:rPr>
                <w:rFonts w:ascii="Times New Roman" w:hAnsi="Times New Roman"/>
                <w:sz w:val="28"/>
                <w:szCs w:val="28"/>
              </w:rPr>
              <w:t>0</w:t>
            </w:r>
            <w:r w:rsidR="00364E05">
              <w:rPr>
                <w:rFonts w:ascii="Times New Roman" w:hAnsi="Times New Roman"/>
                <w:sz w:val="28"/>
                <w:szCs w:val="28"/>
              </w:rPr>
              <w:t>1</w:t>
            </w:r>
            <w:r w:rsidR="00DF50FE">
              <w:rPr>
                <w:rFonts w:ascii="Times New Roman" w:hAnsi="Times New Roman"/>
                <w:sz w:val="28"/>
                <w:szCs w:val="28"/>
              </w:rPr>
              <w:t>3001</w:t>
            </w:r>
            <w:r w:rsidR="00856BA4" w:rsidRPr="00C874CC">
              <w:rPr>
                <w:rFonts w:ascii="Times New Roman" w:hAnsi="Times New Roman"/>
                <w:sz w:val="28"/>
                <w:szCs w:val="28"/>
              </w:rPr>
              <w:t>:</w:t>
            </w:r>
            <w:r w:rsidR="00DF50F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5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Общая площадь здания</w:t>
            </w:r>
          </w:p>
        </w:tc>
        <w:tc>
          <w:tcPr>
            <w:tcW w:w="4318" w:type="dxa"/>
            <w:shd w:val="clear" w:color="auto" w:fill="auto"/>
          </w:tcPr>
          <w:p w:rsidR="00C86F60" w:rsidRPr="00C874CC" w:rsidRDefault="00DF50FE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170,6</w:t>
            </w:r>
            <w:r w:rsidR="00C86F60" w:rsidRPr="00C874C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6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Общая площадь земельного участка</w:t>
            </w:r>
          </w:p>
        </w:tc>
        <w:tc>
          <w:tcPr>
            <w:tcW w:w="4318" w:type="dxa"/>
            <w:shd w:val="clear" w:color="auto" w:fill="auto"/>
          </w:tcPr>
          <w:p w:rsidR="00C86F60" w:rsidRPr="00C874CC" w:rsidRDefault="004325A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784,0</w:t>
            </w:r>
            <w:r w:rsidR="00C86F60" w:rsidRPr="00C87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86F60" w:rsidRPr="00C874CC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C86F60"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7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4318" w:type="dxa"/>
            <w:shd w:val="clear" w:color="auto" w:fill="auto"/>
          </w:tcPr>
          <w:p w:rsidR="00C86F60" w:rsidRPr="00C874CC" w:rsidRDefault="00DF50FE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8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Обременения (ограничения)</w:t>
            </w:r>
          </w:p>
        </w:tc>
        <w:tc>
          <w:tcPr>
            <w:tcW w:w="4318" w:type="dxa"/>
            <w:shd w:val="clear" w:color="auto" w:fill="auto"/>
          </w:tcPr>
          <w:p w:rsidR="0019514E" w:rsidRPr="00C874CC" w:rsidRDefault="0019514E" w:rsidP="0019514E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Земельный </w:t>
            </w: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>участок  полностью</w:t>
            </w:r>
            <w:proofErr w:type="gramEnd"/>
            <w:r w:rsidRPr="00C874CC">
              <w:rPr>
                <w:rFonts w:ascii="Times New Roman" w:hAnsi="Times New Roman"/>
                <w:sz w:val="28"/>
                <w:szCs w:val="28"/>
              </w:rPr>
              <w:t xml:space="preserve">  расположен в границах следующих зон:</w:t>
            </w:r>
          </w:p>
          <w:p w:rsidR="0019514E" w:rsidRPr="00C874CC" w:rsidRDefault="0019514E" w:rsidP="0019514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           - защитная зона объектов культурного наследия Уездная земская управа, XIX в.;</w:t>
            </w:r>
          </w:p>
          <w:p w:rsidR="0019514E" w:rsidRPr="00C874CC" w:rsidRDefault="0019514E" w:rsidP="0019514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514E" w:rsidRPr="00C874CC" w:rsidRDefault="0019514E" w:rsidP="00195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- защитная зона объектов культурного наследия Ансамбль: Собор Никольский, 1766-1837 гг., сторожка, XIX в.;</w:t>
            </w:r>
          </w:p>
          <w:p w:rsidR="0019514E" w:rsidRPr="00C874CC" w:rsidRDefault="0019514E" w:rsidP="00195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514E" w:rsidRPr="00C874CC" w:rsidRDefault="0019514E" w:rsidP="00195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- защитная зона объектов культурного </w:t>
            </w: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>наследия  Дом</w:t>
            </w:r>
            <w:proofErr w:type="gramEnd"/>
            <w:r w:rsidRPr="00C874CC">
              <w:rPr>
                <w:rFonts w:ascii="Times New Roman" w:hAnsi="Times New Roman"/>
                <w:sz w:val="28"/>
                <w:szCs w:val="28"/>
              </w:rPr>
              <w:t xml:space="preserve"> Пожаловых,1-я </w:t>
            </w:r>
            <w:proofErr w:type="spellStart"/>
            <w:r w:rsidRPr="00C874CC">
              <w:rPr>
                <w:rFonts w:ascii="Times New Roman" w:hAnsi="Times New Roman"/>
                <w:sz w:val="28"/>
                <w:szCs w:val="28"/>
              </w:rPr>
              <w:t>пол.XIX</w:t>
            </w:r>
            <w:proofErr w:type="spellEnd"/>
            <w:r w:rsidRPr="00C874CC">
              <w:rPr>
                <w:rFonts w:ascii="Times New Roman" w:hAnsi="Times New Roman"/>
                <w:sz w:val="28"/>
                <w:szCs w:val="28"/>
              </w:rPr>
              <w:t xml:space="preserve"> в.;</w:t>
            </w:r>
          </w:p>
          <w:p w:rsidR="0019514E" w:rsidRPr="00C874CC" w:rsidRDefault="0019514E" w:rsidP="00195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514E" w:rsidRPr="00C874CC" w:rsidRDefault="0019514E" w:rsidP="00195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- защитная зона объектов культурного </w:t>
            </w: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>наследия  Дом</w:t>
            </w:r>
            <w:proofErr w:type="gramEnd"/>
            <w:r w:rsidRPr="00C874CC">
              <w:rPr>
                <w:rFonts w:ascii="Times New Roman" w:hAnsi="Times New Roman"/>
                <w:sz w:val="28"/>
                <w:szCs w:val="28"/>
              </w:rPr>
              <w:t xml:space="preserve"> купцов Серебряковых, кон. </w:t>
            </w:r>
            <w:proofErr w:type="spellStart"/>
            <w:r w:rsidRPr="00C874CC">
              <w:rPr>
                <w:rFonts w:ascii="Times New Roman" w:hAnsi="Times New Roman"/>
                <w:sz w:val="28"/>
                <w:szCs w:val="28"/>
              </w:rPr>
              <w:t>XIXв</w:t>
            </w:r>
            <w:proofErr w:type="spellEnd"/>
            <w:r w:rsidRPr="00C874CC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19514E" w:rsidRPr="00C874CC" w:rsidRDefault="0019514E" w:rsidP="00195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514E" w:rsidRPr="00C874CC" w:rsidRDefault="0019514E" w:rsidP="00195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- защитная зона объектов культурного </w:t>
            </w: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>наследия  Дом</w:t>
            </w:r>
            <w:proofErr w:type="gramEnd"/>
            <w:r w:rsidRPr="00C874CC">
              <w:rPr>
                <w:rFonts w:ascii="Times New Roman" w:hAnsi="Times New Roman"/>
                <w:sz w:val="28"/>
                <w:szCs w:val="28"/>
              </w:rPr>
              <w:t xml:space="preserve"> Литвиновых, 1-я </w:t>
            </w:r>
            <w:proofErr w:type="spellStart"/>
            <w:r w:rsidRPr="00C874CC">
              <w:rPr>
                <w:rFonts w:ascii="Times New Roman" w:hAnsi="Times New Roman"/>
                <w:sz w:val="28"/>
                <w:szCs w:val="28"/>
              </w:rPr>
              <w:t>пол.XIX</w:t>
            </w:r>
            <w:proofErr w:type="spellEnd"/>
            <w:r w:rsidRPr="00C874CC">
              <w:rPr>
                <w:rFonts w:ascii="Times New Roman" w:hAnsi="Times New Roman"/>
                <w:sz w:val="28"/>
                <w:szCs w:val="28"/>
              </w:rPr>
              <w:t xml:space="preserve"> в.;</w:t>
            </w:r>
          </w:p>
          <w:p w:rsidR="0019514E" w:rsidRPr="00C874CC" w:rsidRDefault="0019514E" w:rsidP="00195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1AB4" w:rsidRPr="00C874CC" w:rsidRDefault="0019514E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874CC">
              <w:rPr>
                <w:rFonts w:ascii="Times New Roman" w:hAnsi="Times New Roman"/>
                <w:sz w:val="28"/>
                <w:szCs w:val="28"/>
              </w:rPr>
              <w:t>водоохранная</w:t>
            </w:r>
            <w:proofErr w:type="spellEnd"/>
            <w:r w:rsidRPr="00C874CC">
              <w:rPr>
                <w:rFonts w:ascii="Times New Roman" w:hAnsi="Times New Roman"/>
                <w:sz w:val="28"/>
                <w:szCs w:val="28"/>
              </w:rPr>
              <w:t xml:space="preserve"> зона Рыбинского водохранилища.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9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4318" w:type="dxa"/>
            <w:shd w:val="clear" w:color="auto" w:fill="auto"/>
          </w:tcPr>
          <w:p w:rsidR="00C86F60" w:rsidRPr="00C874CC" w:rsidRDefault="00364E05" w:rsidP="00DF50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50FE">
              <w:rPr>
                <w:rFonts w:ascii="Times New Roman" w:hAnsi="Times New Roman"/>
                <w:sz w:val="28"/>
                <w:szCs w:val="28"/>
              </w:rPr>
              <w:t>964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10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Материалы наружных стен здания</w:t>
            </w:r>
          </w:p>
        </w:tc>
        <w:tc>
          <w:tcPr>
            <w:tcW w:w="4318" w:type="dxa"/>
            <w:shd w:val="clear" w:color="auto" w:fill="auto"/>
          </w:tcPr>
          <w:p w:rsidR="00C86F60" w:rsidRPr="00C874CC" w:rsidRDefault="00DC4E1C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>кирпичное</w:t>
            </w:r>
            <w:proofErr w:type="gramEnd"/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2.1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1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C86F60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Подключенные </w:t>
            </w:r>
            <w:r w:rsidR="00697FBA" w:rsidRPr="00C874CC">
              <w:rPr>
                <w:rFonts w:ascii="Times New Roman" w:hAnsi="Times New Roman"/>
                <w:sz w:val="28"/>
                <w:szCs w:val="28"/>
              </w:rPr>
              <w:t xml:space="preserve">инженерные 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коммуникации</w:t>
            </w:r>
          </w:p>
        </w:tc>
        <w:tc>
          <w:tcPr>
            <w:tcW w:w="4318" w:type="dxa"/>
            <w:shd w:val="clear" w:color="auto" w:fill="auto"/>
          </w:tcPr>
          <w:p w:rsidR="001B4E46" w:rsidRPr="00531A83" w:rsidRDefault="00856BA4" w:rsidP="001B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E46" w:rsidRPr="00531A83">
              <w:rPr>
                <w:rFonts w:ascii="Times New Roman" w:hAnsi="Times New Roman"/>
                <w:sz w:val="28"/>
                <w:szCs w:val="28"/>
              </w:rPr>
              <w:t>В настоящее время объект отключен от коммуникаций.</w:t>
            </w:r>
          </w:p>
          <w:p w:rsidR="001B4E46" w:rsidRPr="00531A83" w:rsidRDefault="001B4E46" w:rsidP="001B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A83">
              <w:rPr>
                <w:rFonts w:ascii="Times New Roman" w:hAnsi="Times New Roman"/>
                <w:sz w:val="28"/>
                <w:szCs w:val="28"/>
              </w:rPr>
              <w:t>Возможность подключения к:</w:t>
            </w:r>
          </w:p>
          <w:p w:rsidR="001B4E46" w:rsidRPr="00531A83" w:rsidRDefault="001B4E46" w:rsidP="001B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A83">
              <w:rPr>
                <w:rFonts w:ascii="Times New Roman" w:hAnsi="Times New Roman"/>
                <w:sz w:val="28"/>
                <w:szCs w:val="28"/>
              </w:rPr>
              <w:t xml:space="preserve">Системе электроснабжения; </w:t>
            </w:r>
          </w:p>
          <w:p w:rsidR="001B4E46" w:rsidRPr="00531A83" w:rsidRDefault="001B4E46" w:rsidP="001B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Системе водоснабжения и водоотведения</w:t>
            </w:r>
            <w:r w:rsidRPr="00531A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F60" w:rsidRPr="001B4E46" w:rsidRDefault="001B4E46" w:rsidP="001B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A83">
              <w:rPr>
                <w:rFonts w:ascii="Times New Roman" w:hAnsi="Times New Roman"/>
                <w:sz w:val="28"/>
                <w:szCs w:val="28"/>
              </w:rPr>
              <w:t xml:space="preserve">Газоснабжению. </w:t>
            </w:r>
            <w:r>
              <w:rPr>
                <w:rFonts w:ascii="Times New Roman" w:hAnsi="Times New Roman"/>
                <w:sz w:val="28"/>
                <w:szCs w:val="28"/>
              </w:rPr>
              <w:t>\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697FBA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2.1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2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697FBA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Иные характеристики имущества</w:t>
            </w:r>
          </w:p>
        </w:tc>
        <w:tc>
          <w:tcPr>
            <w:tcW w:w="4318" w:type="dxa"/>
            <w:shd w:val="clear" w:color="auto" w:fill="auto"/>
          </w:tcPr>
          <w:p w:rsidR="00E45F25" w:rsidRDefault="00697FBA" w:rsidP="00364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Объект </w:t>
            </w: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 xml:space="preserve">расположен </w:t>
            </w:r>
            <w:r w:rsidR="00DC4E1C" w:rsidRPr="00C87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E1C" w:rsidRPr="00DF50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DC4E1C" w:rsidRPr="00DF50FE">
              <w:rPr>
                <w:rFonts w:ascii="Times New Roman" w:hAnsi="Times New Roman"/>
                <w:sz w:val="28"/>
                <w:szCs w:val="28"/>
              </w:rPr>
              <w:t xml:space="preserve"> центральной части</w:t>
            </w:r>
            <w:r w:rsidR="00DC4E1C" w:rsidRPr="00C87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BA4" w:rsidRPr="00C874CC">
              <w:rPr>
                <w:rFonts w:ascii="Times New Roman" w:hAnsi="Times New Roman"/>
                <w:sz w:val="28"/>
                <w:szCs w:val="28"/>
              </w:rPr>
              <w:t>города Мышкин</w:t>
            </w:r>
            <w:r w:rsidR="00446623" w:rsidRPr="00C874CC">
              <w:rPr>
                <w:rFonts w:ascii="Times New Roman" w:hAnsi="Times New Roman"/>
                <w:sz w:val="28"/>
                <w:szCs w:val="28"/>
              </w:rPr>
              <w:t>.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населения, проживающего на территории населенного пункта: </w:t>
            </w:r>
            <w:r w:rsidR="005E5903" w:rsidRPr="00C874CC">
              <w:rPr>
                <w:rFonts w:ascii="Times New Roman" w:hAnsi="Times New Roman"/>
                <w:sz w:val="28"/>
                <w:szCs w:val="28"/>
              </w:rPr>
              <w:t>5</w:t>
            </w:r>
            <w:r w:rsidR="00364E05">
              <w:rPr>
                <w:rFonts w:ascii="Times New Roman" w:hAnsi="Times New Roman"/>
                <w:sz w:val="28"/>
                <w:szCs w:val="28"/>
              </w:rPr>
              <w:t>5</w:t>
            </w:r>
            <w:r w:rsidR="005E5903" w:rsidRPr="00C874CC">
              <w:rPr>
                <w:rFonts w:ascii="Times New Roman" w:hAnsi="Times New Roman"/>
                <w:sz w:val="28"/>
                <w:szCs w:val="28"/>
              </w:rPr>
              <w:t>00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3C16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16AB" w:rsidRPr="00C874CC" w:rsidRDefault="003C16AB" w:rsidP="00364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Объектом культурного наследия, включенным в реестр, выявленным объектом культурного наследия не является, не включено в список объектов, обладающих признаками объекта культурного наследия.</w:t>
            </w:r>
          </w:p>
        </w:tc>
      </w:tr>
      <w:tr w:rsidR="00562565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562565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2.1</w:t>
            </w:r>
            <w:r w:rsidR="00E45F25" w:rsidRPr="00C874CC">
              <w:rPr>
                <w:rFonts w:ascii="Times New Roman" w:hAnsi="Times New Roman"/>
                <w:sz w:val="28"/>
                <w:szCs w:val="28"/>
              </w:rPr>
              <w:t>3</w:t>
            </w:r>
            <w:r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562565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Порядок ознакомления покупателей с имуществом, условиями договора купли-продажи, иной информацией</w:t>
            </w:r>
          </w:p>
        </w:tc>
        <w:tc>
          <w:tcPr>
            <w:tcW w:w="4318" w:type="dxa"/>
            <w:shd w:val="clear" w:color="auto" w:fill="auto"/>
          </w:tcPr>
          <w:p w:rsidR="00562565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Проект договора купли-продажи имущества размещен в открытом доступе на сайте электронной площадки.</w:t>
            </w:r>
          </w:p>
          <w:p w:rsidR="00562565" w:rsidRPr="00C874CC" w:rsidRDefault="00562565" w:rsidP="001B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Осмотр имущества организуется по предварительной договоренности с продавцом по телефону: 8-485</w:t>
            </w:r>
            <w:r w:rsidR="00446623" w:rsidRPr="00C874CC">
              <w:rPr>
                <w:rFonts w:ascii="Times New Roman" w:hAnsi="Times New Roman"/>
                <w:sz w:val="28"/>
                <w:szCs w:val="28"/>
              </w:rPr>
              <w:t>44-</w:t>
            </w:r>
            <w:r w:rsidR="001B4E46">
              <w:rPr>
                <w:rFonts w:ascii="Times New Roman" w:hAnsi="Times New Roman"/>
                <w:sz w:val="28"/>
                <w:szCs w:val="28"/>
              </w:rPr>
              <w:t>2-81</w:t>
            </w:r>
            <w:r w:rsidR="00364E05">
              <w:rPr>
                <w:rFonts w:ascii="Times New Roman" w:hAnsi="Times New Roman"/>
                <w:sz w:val="28"/>
                <w:szCs w:val="28"/>
              </w:rPr>
              <w:t>-58</w:t>
            </w:r>
            <w:r w:rsidR="00446623" w:rsidRPr="00C874CC">
              <w:rPr>
                <w:rFonts w:ascii="Times New Roman" w:hAnsi="Times New Roman"/>
                <w:sz w:val="28"/>
                <w:szCs w:val="28"/>
              </w:rPr>
              <w:t>,</w:t>
            </w:r>
            <w:r w:rsidR="004325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623" w:rsidRPr="00C874CC">
              <w:rPr>
                <w:rFonts w:ascii="Times New Roman" w:hAnsi="Times New Roman"/>
                <w:sz w:val="28"/>
                <w:szCs w:val="28"/>
              </w:rPr>
              <w:t>2-</w:t>
            </w:r>
            <w:r w:rsidR="00364E05">
              <w:rPr>
                <w:rFonts w:ascii="Times New Roman" w:hAnsi="Times New Roman"/>
                <w:sz w:val="28"/>
                <w:szCs w:val="28"/>
              </w:rPr>
              <w:t>44-01</w:t>
            </w:r>
          </w:p>
        </w:tc>
      </w:tr>
      <w:tr w:rsidR="00E45F25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2.14.</w:t>
            </w:r>
          </w:p>
        </w:tc>
        <w:tc>
          <w:tcPr>
            <w:tcW w:w="4251" w:type="dxa"/>
            <w:shd w:val="clear" w:color="auto" w:fill="auto"/>
          </w:tcPr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Ссылка на отчет об объекте оценки</w:t>
            </w:r>
          </w:p>
        </w:tc>
        <w:tc>
          <w:tcPr>
            <w:tcW w:w="4318" w:type="dxa"/>
            <w:shd w:val="clear" w:color="auto" w:fill="auto"/>
          </w:tcPr>
          <w:p w:rsidR="00E45F25" w:rsidRPr="00C874CC" w:rsidRDefault="00D7528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285">
              <w:rPr>
                <w:rFonts w:ascii="Times New Roman" w:hAnsi="Times New Roman"/>
                <w:sz w:val="28"/>
                <w:szCs w:val="28"/>
              </w:rPr>
              <w:t>https://fedresurs.ru/sfactmessages/56cbeb6f-1054-4cfd-9d87-2508e185d192</w:t>
            </w:r>
          </w:p>
        </w:tc>
      </w:tr>
      <w:tr w:rsidR="00562565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562565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shd w:val="clear" w:color="auto" w:fill="auto"/>
          </w:tcPr>
          <w:p w:rsidR="00562565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Сведения обо всех предыдущих торгах по продаже имущества, объявленных в течение года</w:t>
            </w:r>
          </w:p>
        </w:tc>
        <w:tc>
          <w:tcPr>
            <w:tcW w:w="4318" w:type="dxa"/>
            <w:shd w:val="clear" w:color="auto" w:fill="auto"/>
          </w:tcPr>
          <w:p w:rsidR="00562565" w:rsidRPr="00C874CC" w:rsidRDefault="001B4E46" w:rsidP="002D12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проводились</w:t>
            </w:r>
          </w:p>
        </w:tc>
      </w:tr>
      <w:tr w:rsidR="00882961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882961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4</w:t>
            </w:r>
            <w:r w:rsidR="00882961"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882961" w:rsidRPr="00C874CC" w:rsidRDefault="0088296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Порядок подачи заявки на участие в аукционе</w:t>
            </w:r>
          </w:p>
        </w:tc>
        <w:tc>
          <w:tcPr>
            <w:tcW w:w="4318" w:type="dxa"/>
            <w:shd w:val="clear" w:color="auto" w:fill="auto"/>
          </w:tcPr>
          <w:p w:rsidR="001727E4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 приватизации, своевременно подавшие заявку на участие в аукционе, представившие надлежащим образом оформленные документы в соответствии </w:t>
            </w: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извещением.</w:t>
            </w:r>
          </w:p>
          <w:p w:rsidR="00882961" w:rsidRPr="00C874CC" w:rsidRDefault="0088296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Для участия в аукционе претенденты должны зарегистрироваться на сайте электронной площадки, указанной в настоящем извещении.</w:t>
            </w:r>
          </w:p>
          <w:p w:rsidR="00882961" w:rsidRPr="00C874CC" w:rsidRDefault="0088296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Заявка с прилагаемыми документами подается посредством штатного интерфейса электронной площадки.</w:t>
            </w:r>
          </w:p>
          <w:p w:rsidR="00882961" w:rsidRPr="00C874CC" w:rsidRDefault="0088296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Заявка и прилагаемые к ней документы должны быть заверены </w:t>
            </w:r>
            <w:r w:rsidR="007A3C91" w:rsidRPr="00C874CC">
              <w:rPr>
                <w:rFonts w:ascii="Times New Roman" w:hAnsi="Times New Roman"/>
                <w:sz w:val="28"/>
                <w:szCs w:val="28"/>
              </w:rPr>
              <w:t>электронной подписью претендента, либо лица, имеющего право действовать от имени претендента.</w:t>
            </w:r>
          </w:p>
        </w:tc>
      </w:tr>
      <w:tr w:rsidR="007A3C91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7A3C91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7A3C91"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7A3C91" w:rsidRPr="00C874CC" w:rsidRDefault="007A3C9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Перечень документов, предоставляемых для участия в аукционе</w:t>
            </w:r>
          </w:p>
        </w:tc>
        <w:tc>
          <w:tcPr>
            <w:tcW w:w="4318" w:type="dxa"/>
            <w:shd w:val="clear" w:color="auto" w:fill="auto"/>
          </w:tcPr>
          <w:p w:rsidR="007A3C91" w:rsidRPr="00C874CC" w:rsidRDefault="007A3C9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Одновременно с заявкой претенденты представляют следующие документы:</w:t>
            </w:r>
          </w:p>
          <w:p w:rsidR="007A3C91" w:rsidRPr="00C874CC" w:rsidRDefault="007A3C9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Юридические лица:</w:t>
            </w:r>
          </w:p>
          <w:p w:rsidR="007A3C91" w:rsidRPr="00C874CC" w:rsidRDefault="007A3C9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Заверенные копии учредительных документов;</w:t>
            </w:r>
          </w:p>
          <w:p w:rsidR="007A3C91" w:rsidRPr="00C874CC" w:rsidRDefault="007A3C9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7A3C91" w:rsidRPr="00C874CC" w:rsidRDefault="007A3C9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A3C91" w:rsidRPr="00C874CC" w:rsidRDefault="007A3C9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Физические лица предъявляют копии всех листов паспорта.</w:t>
            </w:r>
          </w:p>
          <w:p w:rsidR="007A3C91" w:rsidRPr="00C874CC" w:rsidRDefault="007A3C9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      </w:r>
          </w:p>
          <w:p w:rsidR="007A3C91" w:rsidRPr="00C874CC" w:rsidRDefault="007A3C91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697FBA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697FBA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7A3C91"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697FBA" w:rsidRPr="00C874CC" w:rsidRDefault="00697FBA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Срок и порядок внесения задатка</w:t>
            </w:r>
          </w:p>
        </w:tc>
        <w:tc>
          <w:tcPr>
            <w:tcW w:w="4318" w:type="dxa"/>
            <w:shd w:val="clear" w:color="auto" w:fill="auto"/>
          </w:tcPr>
          <w:p w:rsidR="00697FBA" w:rsidRPr="00C874CC" w:rsidRDefault="00697FBA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Задаток </w:t>
            </w:r>
            <w:r w:rsidR="00882961" w:rsidRPr="00C874CC">
              <w:rPr>
                <w:rFonts w:ascii="Times New Roman" w:hAnsi="Times New Roman"/>
                <w:sz w:val="28"/>
                <w:szCs w:val="28"/>
              </w:rPr>
              <w:t>должен поступить не позднее срока окончания подачи заявок в безналичной форме на расчетный счет оператора электронной площадки в соответствии с регламентом электронной площадки по реквизитам, указанным в личном кабинете участника.</w:t>
            </w:r>
          </w:p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Задаток возвращается:</w:t>
            </w:r>
          </w:p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- в течение 5 календарных дней со дня поступления уведомления об отзыве заявки в случае отзыва претендентом заявки до даты </w:t>
            </w: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>окончания  приема</w:t>
            </w:r>
            <w:proofErr w:type="gramEnd"/>
            <w:r w:rsidRPr="00C874CC">
              <w:rPr>
                <w:rFonts w:ascii="Times New Roman" w:hAnsi="Times New Roman"/>
                <w:sz w:val="28"/>
                <w:szCs w:val="28"/>
              </w:rPr>
              <w:t xml:space="preserve"> заявок;</w:t>
            </w:r>
          </w:p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- в течение 5 календарных дней со дня подведения итогов аукциона, если претендент:</w:t>
            </w:r>
          </w:p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C874CC">
              <w:rPr>
                <w:rFonts w:ascii="Times New Roman" w:hAnsi="Times New Roman"/>
                <w:sz w:val="28"/>
                <w:szCs w:val="28"/>
              </w:rPr>
              <w:t>) отзывает свою заявку позднее даты окончания приема заявок;</w:t>
            </w:r>
          </w:p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C874CC">
              <w:rPr>
                <w:rFonts w:ascii="Times New Roman" w:hAnsi="Times New Roman"/>
                <w:sz w:val="28"/>
                <w:szCs w:val="28"/>
              </w:rPr>
              <w:t>) не признан победителем аукциона;</w:t>
            </w:r>
          </w:p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74C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874CC">
              <w:rPr>
                <w:rFonts w:ascii="Times New Roman" w:hAnsi="Times New Roman"/>
                <w:sz w:val="28"/>
                <w:szCs w:val="28"/>
              </w:rPr>
              <w:t>) аукцион признан несостоявшимся.</w:t>
            </w:r>
          </w:p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7</w:t>
            </w:r>
            <w:r w:rsidR="00697FBA" w:rsidRPr="00C87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697FBA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Форма подачи предложений о цене</w:t>
            </w:r>
          </w:p>
        </w:tc>
        <w:tc>
          <w:tcPr>
            <w:tcW w:w="4318" w:type="dxa"/>
            <w:shd w:val="clear" w:color="auto" w:fill="auto"/>
          </w:tcPr>
          <w:p w:rsidR="00C86F60" w:rsidRPr="00C874CC" w:rsidRDefault="00697FBA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Предложение о цене </w:t>
            </w:r>
            <w:r w:rsidR="00882961" w:rsidRPr="00C874CC">
              <w:rPr>
                <w:rFonts w:ascii="Times New Roman" w:hAnsi="Times New Roman"/>
                <w:sz w:val="28"/>
                <w:szCs w:val="28"/>
              </w:rPr>
              <w:t xml:space="preserve">осуществляется участником, допущенным до участия в торгах в течение процедуры проведения аукциона посредством штатного </w:t>
            </w:r>
            <w:r w:rsidR="00882961"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интерфейса электронной площадки в день и время проведения аукциона, указанные в настоящем извещении.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Ограничение на участие отдельных категорий лиц в приватизации имущества</w:t>
            </w:r>
          </w:p>
        </w:tc>
        <w:tc>
          <w:tcPr>
            <w:tcW w:w="4318" w:type="dxa"/>
            <w:shd w:val="clear" w:color="auto" w:fill="auto"/>
          </w:tcPr>
          <w:p w:rsidR="00562565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:rsidR="00C86F60" w:rsidRPr="00C874CC" w:rsidRDefault="0056256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Обязанность доказать свое право на участие в аукционе возлагается на претендента.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Порядок определения победителя</w:t>
            </w:r>
          </w:p>
        </w:tc>
        <w:tc>
          <w:tcPr>
            <w:tcW w:w="4318" w:type="dxa"/>
            <w:shd w:val="clear" w:color="auto" w:fill="auto"/>
          </w:tcPr>
          <w:p w:rsidR="00C86F60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Победителем аукциона признается участник, предложивший наиболее высокую цену за имущество.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Срок заключения договора купли-продажи</w:t>
            </w:r>
          </w:p>
        </w:tc>
        <w:tc>
          <w:tcPr>
            <w:tcW w:w="4318" w:type="dxa"/>
            <w:shd w:val="clear" w:color="auto" w:fill="auto"/>
          </w:tcPr>
          <w:p w:rsidR="001727E4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 xml:space="preserve">Договор купли-продажи имущества заключается между Продавцом и победителем аукциона либо лицом, признанным единственным участником </w:t>
            </w: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аукциона, в течение 5 рабочих дней со дня подведения итогов аукциона.</w:t>
            </w:r>
          </w:p>
          <w:p w:rsidR="001727E4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Договор купли-продажи имущества заключается в форме электронного документа.</w:t>
            </w:r>
          </w:p>
          <w:p w:rsidR="00C86F60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      </w:r>
          </w:p>
        </w:tc>
      </w:tr>
      <w:tr w:rsidR="00C86F60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C86F60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1" w:type="dxa"/>
            <w:shd w:val="clear" w:color="auto" w:fill="auto"/>
          </w:tcPr>
          <w:p w:rsidR="00C86F60" w:rsidRPr="00C874CC" w:rsidRDefault="001727E4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Условия и сроки оплаты имущества</w:t>
            </w:r>
          </w:p>
        </w:tc>
        <w:tc>
          <w:tcPr>
            <w:tcW w:w="4318" w:type="dxa"/>
            <w:shd w:val="clear" w:color="auto" w:fill="auto"/>
          </w:tcPr>
          <w:p w:rsidR="001727E4" w:rsidRPr="00C874CC" w:rsidRDefault="001727E4" w:rsidP="00D44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      </w:r>
          </w:p>
          <w:p w:rsidR="00D441FD" w:rsidRPr="00D441FD" w:rsidRDefault="00446623" w:rsidP="00D441FD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41FD">
              <w:rPr>
                <w:rFonts w:eastAsia="Calibri"/>
                <w:sz w:val="28"/>
                <w:szCs w:val="28"/>
                <w:lang w:eastAsia="en-US"/>
              </w:rPr>
              <w:t xml:space="preserve">Счет получателя: </w:t>
            </w:r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03100643000000017100</w:t>
            </w:r>
            <w:r w:rsidRPr="00D441FD">
              <w:rPr>
                <w:rFonts w:eastAsia="Calibri"/>
                <w:sz w:val="28"/>
                <w:szCs w:val="28"/>
                <w:lang w:eastAsia="en-US"/>
              </w:rPr>
              <w:t xml:space="preserve">. Банк получателя: </w:t>
            </w:r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ОТДЕЛЕНИЕ ЯРОСЛАВЛЬ БАНКА РОССИИ// УФК по Ярославской области город Ярославль</w:t>
            </w:r>
            <w:r w:rsidRPr="00D441FD">
              <w:rPr>
                <w:rFonts w:eastAsia="Calibri"/>
                <w:sz w:val="28"/>
                <w:szCs w:val="28"/>
                <w:lang w:eastAsia="en-US"/>
              </w:rPr>
              <w:t xml:space="preserve"> БИК 017888102, </w:t>
            </w:r>
            <w:proofErr w:type="spellStart"/>
            <w:r w:rsidRPr="00D441FD">
              <w:rPr>
                <w:rFonts w:eastAsia="Calibri"/>
                <w:sz w:val="28"/>
                <w:szCs w:val="28"/>
                <w:lang w:eastAsia="en-US"/>
              </w:rPr>
              <w:t>кор</w:t>
            </w:r>
            <w:proofErr w:type="spellEnd"/>
            <w:r w:rsidRPr="00D441FD">
              <w:rPr>
                <w:rFonts w:eastAsia="Calibri"/>
                <w:sz w:val="28"/>
                <w:szCs w:val="28"/>
                <w:lang w:eastAsia="en-US"/>
              </w:rPr>
              <w:t xml:space="preserve">/счет </w:t>
            </w:r>
            <w:proofErr w:type="gramStart"/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40102810245370000065,</w:t>
            </w:r>
            <w:r w:rsidRPr="00D441FD">
              <w:rPr>
                <w:rFonts w:eastAsia="Calibri"/>
                <w:sz w:val="28"/>
                <w:szCs w:val="28"/>
                <w:lang w:eastAsia="en-US"/>
              </w:rPr>
              <w:t xml:space="preserve">  получатель</w:t>
            </w:r>
            <w:proofErr w:type="gramEnd"/>
            <w:r w:rsidRPr="00D441F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УФК по Ярославской области город Ярославль</w:t>
            </w:r>
            <w:r w:rsidRPr="00D441FD">
              <w:rPr>
                <w:rFonts w:eastAsia="Calibri"/>
                <w:sz w:val="28"/>
                <w:szCs w:val="28"/>
                <w:lang w:eastAsia="en-US"/>
              </w:rPr>
              <w:t xml:space="preserve"> (МУ «Администрация </w:t>
            </w:r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городского поселения Мышкин</w:t>
            </w:r>
            <w:r w:rsidRPr="00D441FD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D441FD">
              <w:rPr>
                <w:color w:val="2C2D2E"/>
                <w:sz w:val="28"/>
                <w:szCs w:val="28"/>
              </w:rPr>
              <w:t xml:space="preserve"> </w:t>
            </w:r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л/</w:t>
            </w:r>
            <w:proofErr w:type="spellStart"/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сч</w:t>
            </w:r>
            <w:proofErr w:type="spellEnd"/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 xml:space="preserve"> 04713002810</w:t>
            </w:r>
            <w:r w:rsidRPr="00D441FD">
              <w:rPr>
                <w:rFonts w:eastAsia="Calibri"/>
                <w:sz w:val="28"/>
                <w:szCs w:val="28"/>
                <w:lang w:eastAsia="en-US"/>
              </w:rPr>
              <w:t xml:space="preserve">), </w:t>
            </w:r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ИНН 7619003916</w:t>
            </w:r>
            <w:r w:rsidR="00D441F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 КПП 761901001</w:t>
            </w:r>
            <w:r w:rsidR="00D441FD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441FD" w:rsidRPr="00D441FD">
              <w:rPr>
                <w:rFonts w:eastAsia="Calibri"/>
                <w:sz w:val="28"/>
                <w:szCs w:val="28"/>
                <w:lang w:eastAsia="en-US"/>
              </w:rPr>
              <w:t>ОКТМО 78621101</w:t>
            </w:r>
            <w:r w:rsidR="00D441FD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4325A5" w:rsidRPr="00D441FD" w:rsidRDefault="004325A5" w:rsidP="004325A5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КБК 639 1 14 02050 13 0000 410 (здание)</w:t>
            </w:r>
          </w:p>
          <w:p w:rsidR="00C86F60" w:rsidRPr="00D441FD" w:rsidRDefault="004325A5" w:rsidP="004325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1FD">
              <w:rPr>
                <w:rFonts w:ascii="Times New Roman" w:hAnsi="Times New Roman"/>
                <w:sz w:val="28"/>
                <w:szCs w:val="28"/>
              </w:rPr>
              <w:t>КБК 639 1 14 06025 13 0000 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(земля)</w:t>
            </w:r>
            <w:r w:rsidRPr="00D441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5F25" w:rsidRPr="00C874CC" w:rsidTr="00C874CC">
        <w:trPr>
          <w:jc w:val="center"/>
        </w:trPr>
        <w:tc>
          <w:tcPr>
            <w:tcW w:w="776" w:type="dxa"/>
            <w:shd w:val="clear" w:color="auto" w:fill="auto"/>
          </w:tcPr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shd w:val="clear" w:color="auto" w:fill="auto"/>
          </w:tcPr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Срок отказа организатора от проведения процедуры торгов</w:t>
            </w:r>
          </w:p>
        </w:tc>
        <w:tc>
          <w:tcPr>
            <w:tcW w:w="4318" w:type="dxa"/>
            <w:shd w:val="clear" w:color="auto" w:fill="auto"/>
          </w:tcPr>
          <w:p w:rsidR="00E45F25" w:rsidRPr="00C874CC" w:rsidRDefault="00E45F25" w:rsidP="00C8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4CC">
              <w:rPr>
                <w:rFonts w:ascii="Times New Roman" w:hAnsi="Times New Roman"/>
                <w:sz w:val="28"/>
                <w:szCs w:val="28"/>
              </w:rPr>
              <w:t>Организатор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      </w:r>
          </w:p>
        </w:tc>
      </w:tr>
    </w:tbl>
    <w:p w:rsidR="005B0EB5" w:rsidRPr="00DB1A16" w:rsidRDefault="005B0EB5" w:rsidP="005B0EB5">
      <w:pPr>
        <w:tabs>
          <w:tab w:val="left" w:pos="6930"/>
        </w:tabs>
        <w:rPr>
          <w:rFonts w:ascii="Times New Roman" w:hAnsi="Times New Roman"/>
          <w:sz w:val="28"/>
          <w:szCs w:val="28"/>
        </w:rPr>
      </w:pPr>
    </w:p>
    <w:sectPr w:rsidR="005B0EB5" w:rsidRPr="00DB1A16" w:rsidSect="00496A8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E3" w:rsidRDefault="001C55E3" w:rsidP="00496A8B">
      <w:pPr>
        <w:spacing w:after="0" w:line="240" w:lineRule="auto"/>
      </w:pPr>
      <w:r>
        <w:separator/>
      </w:r>
    </w:p>
  </w:endnote>
  <w:endnote w:type="continuationSeparator" w:id="0">
    <w:p w:rsidR="001C55E3" w:rsidRDefault="001C55E3" w:rsidP="0049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A8B" w:rsidRDefault="00496A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E3DD7">
      <w:rPr>
        <w:noProof/>
      </w:rPr>
      <w:t>7</w:t>
    </w:r>
    <w:r>
      <w:fldChar w:fldCharType="end"/>
    </w:r>
  </w:p>
  <w:p w:rsidR="00496A8B" w:rsidRDefault="00496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E3" w:rsidRDefault="001C55E3" w:rsidP="00496A8B">
      <w:pPr>
        <w:spacing w:after="0" w:line="240" w:lineRule="auto"/>
      </w:pPr>
      <w:r>
        <w:separator/>
      </w:r>
    </w:p>
  </w:footnote>
  <w:footnote w:type="continuationSeparator" w:id="0">
    <w:p w:rsidR="001C55E3" w:rsidRDefault="001C55E3" w:rsidP="0049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3FCA"/>
    <w:multiLevelType w:val="hybridMultilevel"/>
    <w:tmpl w:val="97FC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477B"/>
    <w:multiLevelType w:val="hybridMultilevel"/>
    <w:tmpl w:val="9A482FF4"/>
    <w:lvl w:ilvl="0" w:tplc="102E27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275"/>
    <w:multiLevelType w:val="hybridMultilevel"/>
    <w:tmpl w:val="06D2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712F"/>
    <w:multiLevelType w:val="hybridMultilevel"/>
    <w:tmpl w:val="43D2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7EC5"/>
    <w:multiLevelType w:val="hybridMultilevel"/>
    <w:tmpl w:val="B93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4814"/>
    <w:multiLevelType w:val="hybridMultilevel"/>
    <w:tmpl w:val="D672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86EC7"/>
    <w:multiLevelType w:val="hybridMultilevel"/>
    <w:tmpl w:val="2D7C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9A"/>
    <w:rsid w:val="00007E4C"/>
    <w:rsid w:val="00033D9F"/>
    <w:rsid w:val="000C3B5C"/>
    <w:rsid w:val="000E3B52"/>
    <w:rsid w:val="000F1AB4"/>
    <w:rsid w:val="000F3AA5"/>
    <w:rsid w:val="00115125"/>
    <w:rsid w:val="00146B9C"/>
    <w:rsid w:val="00165EBD"/>
    <w:rsid w:val="001724A4"/>
    <w:rsid w:val="001727E4"/>
    <w:rsid w:val="0019514E"/>
    <w:rsid w:val="001B4E46"/>
    <w:rsid w:val="001C55E3"/>
    <w:rsid w:val="001F21D5"/>
    <w:rsid w:val="00231A8C"/>
    <w:rsid w:val="002517BE"/>
    <w:rsid w:val="00252E9A"/>
    <w:rsid w:val="002950C8"/>
    <w:rsid w:val="002A4C87"/>
    <w:rsid w:val="002C22E7"/>
    <w:rsid w:val="002D12FF"/>
    <w:rsid w:val="002E6437"/>
    <w:rsid w:val="00301680"/>
    <w:rsid w:val="00302262"/>
    <w:rsid w:val="00306498"/>
    <w:rsid w:val="00306D3D"/>
    <w:rsid w:val="00306DE7"/>
    <w:rsid w:val="0033365B"/>
    <w:rsid w:val="00352967"/>
    <w:rsid w:val="00364E05"/>
    <w:rsid w:val="00373DA8"/>
    <w:rsid w:val="003C16AB"/>
    <w:rsid w:val="003D2050"/>
    <w:rsid w:val="003E5754"/>
    <w:rsid w:val="004325A5"/>
    <w:rsid w:val="0043352D"/>
    <w:rsid w:val="00446623"/>
    <w:rsid w:val="00457D44"/>
    <w:rsid w:val="00460232"/>
    <w:rsid w:val="0046457C"/>
    <w:rsid w:val="00491B74"/>
    <w:rsid w:val="00496A8B"/>
    <w:rsid w:val="004A054B"/>
    <w:rsid w:val="004A0B1F"/>
    <w:rsid w:val="004F5FFC"/>
    <w:rsid w:val="00554A0C"/>
    <w:rsid w:val="00562565"/>
    <w:rsid w:val="00591090"/>
    <w:rsid w:val="005B0EB5"/>
    <w:rsid w:val="005B14EE"/>
    <w:rsid w:val="005E5903"/>
    <w:rsid w:val="005E66B1"/>
    <w:rsid w:val="005F37C0"/>
    <w:rsid w:val="00672E0A"/>
    <w:rsid w:val="00690F73"/>
    <w:rsid w:val="00695B94"/>
    <w:rsid w:val="00697FBA"/>
    <w:rsid w:val="00711601"/>
    <w:rsid w:val="00714A37"/>
    <w:rsid w:val="007461DC"/>
    <w:rsid w:val="00747419"/>
    <w:rsid w:val="007A0A3F"/>
    <w:rsid w:val="007A3C91"/>
    <w:rsid w:val="007A4302"/>
    <w:rsid w:val="007B0B3C"/>
    <w:rsid w:val="007B7D3E"/>
    <w:rsid w:val="007F6A7A"/>
    <w:rsid w:val="00826BA1"/>
    <w:rsid w:val="008433F5"/>
    <w:rsid w:val="00847827"/>
    <w:rsid w:val="00856BA4"/>
    <w:rsid w:val="00882961"/>
    <w:rsid w:val="00894C73"/>
    <w:rsid w:val="008A3253"/>
    <w:rsid w:val="008C667A"/>
    <w:rsid w:val="008F7BB8"/>
    <w:rsid w:val="00913B40"/>
    <w:rsid w:val="009223D7"/>
    <w:rsid w:val="0094630E"/>
    <w:rsid w:val="009578DD"/>
    <w:rsid w:val="0097742E"/>
    <w:rsid w:val="00991717"/>
    <w:rsid w:val="009C5BEC"/>
    <w:rsid w:val="009E2833"/>
    <w:rsid w:val="00A04AE4"/>
    <w:rsid w:val="00A2060D"/>
    <w:rsid w:val="00A3158F"/>
    <w:rsid w:val="00AE4480"/>
    <w:rsid w:val="00B711B9"/>
    <w:rsid w:val="00BE3DD7"/>
    <w:rsid w:val="00C16196"/>
    <w:rsid w:val="00C3742A"/>
    <w:rsid w:val="00C80B66"/>
    <w:rsid w:val="00C853FF"/>
    <w:rsid w:val="00C86F60"/>
    <w:rsid w:val="00C874CC"/>
    <w:rsid w:val="00D17BE9"/>
    <w:rsid w:val="00D441FD"/>
    <w:rsid w:val="00D75285"/>
    <w:rsid w:val="00D86F30"/>
    <w:rsid w:val="00DA6AFB"/>
    <w:rsid w:val="00DB0E0F"/>
    <w:rsid w:val="00DB1A16"/>
    <w:rsid w:val="00DC4E1C"/>
    <w:rsid w:val="00DE23D3"/>
    <w:rsid w:val="00DF2FA9"/>
    <w:rsid w:val="00DF41BF"/>
    <w:rsid w:val="00DF50FE"/>
    <w:rsid w:val="00E45F25"/>
    <w:rsid w:val="00E5698F"/>
    <w:rsid w:val="00E61E41"/>
    <w:rsid w:val="00E624AC"/>
    <w:rsid w:val="00E741F3"/>
    <w:rsid w:val="00E80864"/>
    <w:rsid w:val="00E91547"/>
    <w:rsid w:val="00E927EE"/>
    <w:rsid w:val="00EE4DE7"/>
    <w:rsid w:val="00F36E3C"/>
    <w:rsid w:val="00F645E7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7B68B-6F18-42B8-B58D-764061DF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6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67A"/>
    <w:pPr>
      <w:ind w:left="720"/>
      <w:contextualSpacing/>
    </w:pPr>
  </w:style>
  <w:style w:type="character" w:styleId="a5">
    <w:name w:val="Hyperlink"/>
    <w:uiPriority w:val="99"/>
    <w:unhideWhenUsed/>
    <w:rsid w:val="005F37C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49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A8B"/>
  </w:style>
  <w:style w:type="paragraph" w:styleId="a8">
    <w:name w:val="footer"/>
    <w:basedOn w:val="a"/>
    <w:link w:val="a9"/>
    <w:uiPriority w:val="99"/>
    <w:unhideWhenUsed/>
    <w:rsid w:val="0049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A8B"/>
  </w:style>
  <w:style w:type="character" w:styleId="aa">
    <w:name w:val="annotation reference"/>
    <w:uiPriority w:val="99"/>
    <w:semiHidden/>
    <w:unhideWhenUsed/>
    <w:rsid w:val="00033D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3D9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033D9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3D9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33D9F"/>
    <w:rPr>
      <w:b/>
      <w:bCs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F36E3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0F1AB4"/>
    <w:pPr>
      <w:spacing w:after="0" w:line="240" w:lineRule="auto"/>
      <w:jc w:val="center"/>
    </w:pPr>
    <w:rPr>
      <w:rFonts w:ascii="Times New Roman" w:eastAsia="Times New Roman" w:hAnsi="Times New Roman"/>
      <w:b/>
      <w:w w:val="150"/>
      <w:sz w:val="24"/>
      <w:szCs w:val="20"/>
      <w:lang w:val="x-none" w:eastAsia="ru-RU"/>
    </w:rPr>
  </w:style>
  <w:style w:type="character" w:customStyle="1" w:styleId="af0">
    <w:name w:val="Основной текст Знак"/>
    <w:link w:val="af"/>
    <w:rsid w:val="000F1AB4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C4E1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C4E1C"/>
  </w:style>
  <w:style w:type="paragraph" w:styleId="af3">
    <w:name w:val="Balloon Text"/>
    <w:basedOn w:val="a"/>
    <w:link w:val="af4"/>
    <w:uiPriority w:val="99"/>
    <w:semiHidden/>
    <w:unhideWhenUsed/>
    <w:rsid w:val="00306D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306D3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D44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15B0-4431-4363-9F07-AC2A65BE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10405</CharactersWithSpaces>
  <SharedDoc>false</SharedDoc>
  <HLinks>
    <vt:vector size="6" baseType="variant"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Волкодав Марина Владимировна</dc:creator>
  <cp:keywords/>
  <cp:lastModifiedBy>Марина</cp:lastModifiedBy>
  <cp:revision>7</cp:revision>
  <cp:lastPrinted>2024-04-02T12:11:00Z</cp:lastPrinted>
  <dcterms:created xsi:type="dcterms:W3CDTF">2024-08-30T11:07:00Z</dcterms:created>
  <dcterms:modified xsi:type="dcterms:W3CDTF">2025-04-21T09:14:00Z</dcterms:modified>
</cp:coreProperties>
</file>