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14" w:rsidRPr="00B85514" w:rsidRDefault="00B85514" w:rsidP="00B85514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B85514">
        <w:rPr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природоохранного прокурора и </w:t>
      </w:r>
      <w:bookmarkStart w:id="0" w:name="_GoBack"/>
      <w:r w:rsidRPr="00B85514">
        <w:rPr>
          <w:b/>
          <w:bCs/>
          <w:color w:val="333333"/>
          <w:sz w:val="28"/>
          <w:szCs w:val="28"/>
        </w:rPr>
        <w:t>обязал организацию возместить ущерб, причиненный водным биологическим ресурсам в результате сброса неочищенных сточных вод в реку Черемуха</w:t>
      </w:r>
    </w:p>
    <w:bookmarkEnd w:id="0"/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об охране вод.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Установлено, что организацией, осуществляющей обслуживание городского ливневого коллектора в г. Рыбинск не приняты меры по обеспечению нормативной очистки сточных вод, сбрасываемых в р. Черемуха, что привело к гибели водных биологических ресурсов.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По постановлению природоохранного прокурора Московско-Окским территориальным управлением Росрыболовства юридическое лицо привлечено к административной ответственности по ст. 8.33 КоАП РФ (нарушение правил охраны среды обитания или путей миграции объектов животного мира и водных биологических ресурсов) с назначением наказания в виде штрафа в размере 10 000 рублей.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Решением Ленинского районного суда г. Ярославля постановление о привлечении к административной ответственности по ст. 8.33 КоАП РФ оставлено без изменения, жалоба юридического лица без удовлетворения.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Ущерб водным биологическим ресурсам добровольно возмещен в полном объеме.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С целью устранения нарушений закона в адрес организации внесено представление.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По результатам рассмотрения акта прокурорского реагирования нарушения устранены.</w:t>
      </w:r>
    </w:p>
    <w:p w:rsidR="002F5DF9" w:rsidRPr="00B85514" w:rsidRDefault="00B85514" w:rsidP="00B85514">
      <w:pPr>
        <w:ind w:firstLine="709"/>
        <w:jc w:val="both"/>
        <w:rPr>
          <w:sz w:val="28"/>
          <w:szCs w:val="28"/>
        </w:rPr>
      </w:pPr>
    </w:p>
    <w:sectPr w:rsidR="002F5DF9" w:rsidRPr="00B8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14"/>
    <w:rsid w:val="00301D9E"/>
    <w:rsid w:val="003C627D"/>
    <w:rsid w:val="00B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04FF"/>
  <w15:chartTrackingRefBased/>
  <w15:docId w15:val="{576DAB8B-E7FB-4275-BEB4-45BEFDF0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B85514"/>
  </w:style>
  <w:style w:type="character" w:customStyle="1" w:styleId="feeds-pagenavigationtooltip">
    <w:name w:val="feeds-page__navigation_tooltip"/>
    <w:basedOn w:val="a0"/>
    <w:rsid w:val="00B85514"/>
  </w:style>
  <w:style w:type="character" w:customStyle="1" w:styleId="feeds-pagenavigationiconis-share">
    <w:name w:val="feeds-page__navigation_icon is-share"/>
    <w:basedOn w:val="a0"/>
    <w:rsid w:val="00B85514"/>
  </w:style>
  <w:style w:type="paragraph" w:styleId="a3">
    <w:name w:val="Normal (Web)"/>
    <w:basedOn w:val="a"/>
    <w:rsid w:val="00B855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2025-05-14T05:59:00Z</dcterms:created>
  <dcterms:modified xsi:type="dcterms:W3CDTF">2025-05-14T06:01:00Z</dcterms:modified>
</cp:coreProperties>
</file>