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37F" w:rsidRPr="00AE737F" w:rsidRDefault="00AE737F" w:rsidP="00AE737F">
      <w:pPr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Ярославская межрайонная</w:t>
      </w:r>
      <w:bookmarkStart w:id="0" w:name="_GoBack"/>
      <w:bookmarkEnd w:id="0"/>
      <w:r w:rsidRPr="00AE737F">
        <w:rPr>
          <w:b/>
          <w:bCs/>
          <w:color w:val="333333"/>
          <w:sz w:val="28"/>
          <w:szCs w:val="28"/>
        </w:rPr>
        <w:t xml:space="preserve"> природоохранная прокуратура разъясняет законодательство об охоте и сохранении охотничьих ресурсов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Постановлением Правительства Российской Федерации от 29.08.2024 № 1172 утверждено Положение о государственной информационной системе управления в области охоты и сохранения охотничьих ресурсов (далее – система), которым определен порядок создания, развития и эксплуатации информационной системы.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Система создается, развивается и эксплуатируется в целях повышения эффективности государственного управления в области охоты и сохранения охотничьих ресурсов, обеспечения органов государственной власти, органов местного самоуправления, юридических лиц, физических лиц и индивидуальных предпринимателей информацией в области охоты и сохранения охотничьих ресурсов.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Система предназначена: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 xml:space="preserve">а) для формирования и ведения государственного </w:t>
      </w:r>
      <w:proofErr w:type="spellStart"/>
      <w:r w:rsidRPr="00AE737F">
        <w:rPr>
          <w:color w:val="333333"/>
          <w:sz w:val="28"/>
          <w:szCs w:val="28"/>
        </w:rPr>
        <w:t>охотхозяйственного</w:t>
      </w:r>
      <w:proofErr w:type="spellEnd"/>
      <w:r w:rsidRPr="00AE737F">
        <w:rPr>
          <w:color w:val="333333"/>
          <w:sz w:val="28"/>
          <w:szCs w:val="28"/>
        </w:rPr>
        <w:t xml:space="preserve"> реестра и иных реестров в области охоты и сохранения охотничьих ресурсов, предусмотренных законодательством Российской Федерации в области охоты и сохранения охотничьих ресурсов;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б) для обеспечения предоставления государственных и муниципальных услуг и выполнения государственных и муниципальных функций в области охоты и сохранения охотничьих ресурсов;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в) для обеспечения предоставления сведений, относящихся к общедоступной информации, в виде выписки в форме электронного документа из федеральной системы. Перечень общедоступной информации определяется Правительством Российской Федерации в соответствии с Федеральным законом "Об информации, информационных технологиях и о защите информации";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г) для своевременного выявления изменений состояния охотничьих ресурсов и среды их обитания под воздействием природных и (или) антропогенных факторов, оценки и прогноза этих изменений и организации рационального использования охотничьих ресурсов, сохранения охотничьих ресурсов и среды их обитания;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д) для информационно-аналитического обеспечения участников отношений в области охоты и сохранения охотничьих ресурсов и органов государственной власти;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е) для обеспечения информационного взаимодействия органов государственной власти с участниками отношений в области охоты и сохранения охотничьих ресурсов, формирования достоверной информации о состоянии охотничьих ресурсов и среды их обитания, об их использовании и о состоянии сферы охотничьего хозяйства, в том числе с использованием единой электронной картографической основы и распределенной системы сбора информации;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 xml:space="preserve">ж) для направления в единую систему государственного экологического мониторинга (государственного мониторинга окружающей среды) данных государственного мониторинга охотничьих ресурсов и среды их обитания, </w:t>
      </w:r>
      <w:r w:rsidRPr="00AE737F">
        <w:rPr>
          <w:color w:val="333333"/>
          <w:sz w:val="28"/>
          <w:szCs w:val="28"/>
        </w:rPr>
        <w:lastRenderedPageBreak/>
        <w:t>осуществляемого в соответствии со статьей 36 Федерального закона "Об охоте и о сохранении охотничьих ресурсов, и о внесении изменений в отдельные законодательные акты Российской Федерации";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з) для создания и ведения базы данных подсистемы единой системы государственного экологического мониторинга (государственного мониторинга окружающей среды), содержащей информацию государственного мониторинга охотничьих ресурсов и среды их обитания, полученную на основе результатов регулярных наблюдений за численностью и распространением охотничьих ресурсов, размещением их в среде обитания, состоянием охотничьих ресурсов и динамикой их изменения по видам, состоянием среды обитания охотничьих ресурсов и охотничьих угодий, включая формирование результатов оценки и прогнозов состояния охотничьих ресурсов и среды их обитания, а также сведений об их использовании.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В системе размещается информация: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 xml:space="preserve">а) содержащаяся в государственном </w:t>
      </w:r>
      <w:proofErr w:type="spellStart"/>
      <w:r w:rsidRPr="00AE737F">
        <w:rPr>
          <w:color w:val="333333"/>
          <w:sz w:val="28"/>
          <w:szCs w:val="28"/>
        </w:rPr>
        <w:t>охотхозяйственном</w:t>
      </w:r>
      <w:proofErr w:type="spellEnd"/>
      <w:r w:rsidRPr="00AE737F">
        <w:rPr>
          <w:color w:val="333333"/>
          <w:sz w:val="28"/>
          <w:szCs w:val="28"/>
        </w:rPr>
        <w:t xml:space="preserve"> реестре;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 xml:space="preserve">б) содержащаяся в государственном реестре разрешений на содержание и разведение охотничьих ресурсов в </w:t>
      </w:r>
      <w:proofErr w:type="spellStart"/>
      <w:r w:rsidRPr="00AE737F">
        <w:rPr>
          <w:color w:val="333333"/>
          <w:sz w:val="28"/>
          <w:szCs w:val="28"/>
        </w:rPr>
        <w:t>полувольных</w:t>
      </w:r>
      <w:proofErr w:type="spellEnd"/>
      <w:r w:rsidRPr="00AE737F">
        <w:rPr>
          <w:color w:val="333333"/>
          <w:sz w:val="28"/>
          <w:szCs w:val="28"/>
        </w:rPr>
        <w:t xml:space="preserve"> условиях и искусственно созданной среде обитания;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в) содержащаяся в государственном реестре разрешений на проведение акклиматизации, переселения или гибридизации охотничьих ресурсов;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 xml:space="preserve">г) содержащаяся в реестре недобросовестных лиц, заключивших </w:t>
      </w:r>
      <w:proofErr w:type="spellStart"/>
      <w:r w:rsidRPr="00AE737F">
        <w:rPr>
          <w:color w:val="333333"/>
          <w:sz w:val="28"/>
          <w:szCs w:val="28"/>
        </w:rPr>
        <w:t>охотхозяйственные</w:t>
      </w:r>
      <w:proofErr w:type="spellEnd"/>
      <w:r w:rsidRPr="00AE737F">
        <w:rPr>
          <w:color w:val="333333"/>
          <w:sz w:val="28"/>
          <w:szCs w:val="28"/>
        </w:rPr>
        <w:t xml:space="preserve"> соглашения, и участников аукциона на право заключения </w:t>
      </w:r>
      <w:proofErr w:type="spellStart"/>
      <w:r w:rsidRPr="00AE737F">
        <w:rPr>
          <w:color w:val="333333"/>
          <w:sz w:val="28"/>
          <w:szCs w:val="28"/>
        </w:rPr>
        <w:t>охотхозяйственного</w:t>
      </w:r>
      <w:proofErr w:type="spellEnd"/>
      <w:r w:rsidRPr="00AE737F">
        <w:rPr>
          <w:color w:val="333333"/>
          <w:sz w:val="28"/>
          <w:szCs w:val="28"/>
        </w:rPr>
        <w:t xml:space="preserve"> соглашения;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д) о выданных разрешениях на добычу охотничьих ресурсов;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е) о добытых охотничьих ресурсах;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 xml:space="preserve">ж) о заключенных </w:t>
      </w:r>
      <w:proofErr w:type="spellStart"/>
      <w:r w:rsidRPr="00AE737F">
        <w:rPr>
          <w:color w:val="333333"/>
          <w:sz w:val="28"/>
          <w:szCs w:val="28"/>
        </w:rPr>
        <w:t>охотхозяйственных</w:t>
      </w:r>
      <w:proofErr w:type="spellEnd"/>
      <w:r w:rsidRPr="00AE737F">
        <w:rPr>
          <w:color w:val="333333"/>
          <w:sz w:val="28"/>
          <w:szCs w:val="28"/>
        </w:rPr>
        <w:t xml:space="preserve"> соглашениях.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 xml:space="preserve">Информация, содержащаяся в системе, представляется органами государственной власти, уполномоченными на ведение государственного </w:t>
      </w:r>
      <w:proofErr w:type="spellStart"/>
      <w:r w:rsidRPr="00AE737F">
        <w:rPr>
          <w:color w:val="333333"/>
          <w:sz w:val="28"/>
          <w:szCs w:val="28"/>
        </w:rPr>
        <w:t>охотхозяйственного</w:t>
      </w:r>
      <w:proofErr w:type="spellEnd"/>
      <w:r w:rsidRPr="00AE737F">
        <w:rPr>
          <w:color w:val="333333"/>
          <w:sz w:val="28"/>
          <w:szCs w:val="28"/>
        </w:rPr>
        <w:t xml:space="preserve"> реестра и иных реестров в области охоты и сохранения охотничьих ресурсов. Система состоит из открытой части и закрытой части.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 xml:space="preserve">Сведения, относящиеся к общедоступной информации, могут быть предоставлены оператором системы по запросу получателя информации, направленному через федеральную государственную информационную систему </w:t>
      </w:r>
      <w:r w:rsidRPr="00AE737F">
        <w:rPr>
          <w:color w:val="333333"/>
          <w:sz w:val="28"/>
          <w:szCs w:val="28"/>
        </w:rPr>
        <w:t>«</w:t>
      </w:r>
      <w:r w:rsidRPr="00AE737F">
        <w:rPr>
          <w:color w:val="333333"/>
          <w:sz w:val="28"/>
          <w:szCs w:val="28"/>
        </w:rPr>
        <w:t>Единый портал государственных и муниципальных услуг (функций)</w:t>
      </w:r>
      <w:r w:rsidRPr="00AE737F">
        <w:rPr>
          <w:color w:val="333333"/>
          <w:sz w:val="28"/>
          <w:szCs w:val="28"/>
        </w:rPr>
        <w:t>»</w:t>
      </w:r>
      <w:r w:rsidRPr="00AE737F">
        <w:rPr>
          <w:color w:val="333333"/>
          <w:sz w:val="28"/>
          <w:szCs w:val="28"/>
        </w:rPr>
        <w:t>, в виде выписки в форме электронного документа, подписанного усиленной квалифицированной электронной подписью.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Документ вступает в силу с 1 января 2025 года, за исключением отдельных положений, вступающих в силу в иные сроки.</w:t>
      </w:r>
    </w:p>
    <w:p w:rsidR="002F5DF9" w:rsidRDefault="00AE737F"/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7F"/>
    <w:rsid w:val="00301D9E"/>
    <w:rsid w:val="003C627D"/>
    <w:rsid w:val="00A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A465"/>
  <w15:chartTrackingRefBased/>
  <w15:docId w15:val="{0066CC4B-6D61-4FA5-A83C-55C6B748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73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4218</Characters>
  <Application>Microsoft Office Word</Application>
  <DocSecurity>0</DocSecurity>
  <Lines>35</Lines>
  <Paragraphs>9</Paragraphs>
  <ScaleCrop>false</ScaleCrop>
  <Company>Прокуратура РФ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2025-05-12T14:42:00Z</dcterms:created>
  <dcterms:modified xsi:type="dcterms:W3CDTF">2025-05-12T14:43:00Z</dcterms:modified>
</cp:coreProperties>
</file>