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86" w:rsidRPr="00395686" w:rsidRDefault="00B22828" w:rsidP="00395686">
      <w:pPr>
        <w:spacing w:after="0" w:line="360" w:lineRule="auto"/>
        <w:ind w:left="-709" w:right="-285"/>
        <w:jc w:val="center"/>
        <w:rPr>
          <w:rFonts w:ascii="Times New Roman" w:eastAsia="Times New Roman" w:hAnsi="Times New Roman"/>
          <w:b/>
          <w:caps/>
          <w:w w:val="1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150"/>
          <w:sz w:val="28"/>
          <w:szCs w:val="28"/>
          <w:lang w:eastAsia="ru-RU"/>
        </w:rPr>
        <w:drawing>
          <wp:inline distT="0" distB="0" distL="0" distR="0">
            <wp:extent cx="731520" cy="100584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86" w:rsidRPr="00395686" w:rsidRDefault="00395686" w:rsidP="003956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Par1"/>
      <w:bookmarkEnd w:id="0"/>
      <w:r w:rsidRPr="003956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395686" w:rsidRPr="00395686" w:rsidRDefault="00395686" w:rsidP="003956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686" w:rsidRPr="00395686" w:rsidRDefault="00395686" w:rsidP="0039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56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95686" w:rsidRPr="00395686" w:rsidRDefault="00395686" w:rsidP="00395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686">
        <w:rPr>
          <w:rFonts w:ascii="Times New Roman" w:eastAsia="Times New Roman" w:hAnsi="Times New Roman"/>
          <w:sz w:val="28"/>
          <w:szCs w:val="28"/>
          <w:lang w:eastAsia="ru-RU"/>
        </w:rPr>
        <w:t>г. Мышкин</w:t>
      </w:r>
    </w:p>
    <w:p w:rsidR="00395686" w:rsidRPr="00395686" w:rsidRDefault="00B22828" w:rsidP="003956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13.12</w:t>
      </w:r>
      <w:r w:rsidR="00395686" w:rsidRPr="00395686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419</w:t>
      </w:r>
    </w:p>
    <w:p w:rsidR="00792087" w:rsidRPr="00E31C3E" w:rsidRDefault="00792087" w:rsidP="007920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2087" w:rsidRPr="00E31C3E" w:rsidRDefault="00792087" w:rsidP="007920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2087" w:rsidRPr="00792087" w:rsidRDefault="00792087" w:rsidP="0079208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1" w:name="_Hlk138416797"/>
      <w:r w:rsidRPr="00792087">
        <w:rPr>
          <w:rFonts w:ascii="Times New Roman" w:hAnsi="Times New Roman"/>
          <w:sz w:val="26"/>
          <w:szCs w:val="26"/>
          <w:lang w:eastAsia="ar-SA"/>
        </w:rPr>
        <w:t xml:space="preserve">О </w:t>
      </w:r>
      <w:bookmarkStart w:id="2" w:name="_Hlk137727703"/>
      <w:r w:rsidRPr="00792087">
        <w:rPr>
          <w:rFonts w:ascii="Times New Roman" w:hAnsi="Times New Roman"/>
          <w:sz w:val="26"/>
          <w:szCs w:val="26"/>
          <w:lang w:eastAsia="ar-SA"/>
        </w:rPr>
        <w:t>создании учебно-консультационн</w:t>
      </w:r>
      <w:r w:rsidR="00395686">
        <w:rPr>
          <w:rFonts w:ascii="Times New Roman" w:hAnsi="Times New Roman"/>
          <w:sz w:val="26"/>
          <w:szCs w:val="26"/>
          <w:lang w:eastAsia="ar-SA"/>
        </w:rPr>
        <w:t>ого</w:t>
      </w:r>
      <w:r w:rsidRPr="00792087">
        <w:rPr>
          <w:rFonts w:ascii="Times New Roman" w:hAnsi="Times New Roman"/>
          <w:sz w:val="26"/>
          <w:szCs w:val="26"/>
          <w:lang w:eastAsia="ar-SA"/>
        </w:rPr>
        <w:t xml:space="preserve"> пункт</w:t>
      </w:r>
      <w:r w:rsidR="00395686">
        <w:rPr>
          <w:rFonts w:ascii="Times New Roman" w:hAnsi="Times New Roman"/>
          <w:sz w:val="26"/>
          <w:szCs w:val="26"/>
          <w:lang w:eastAsia="ar-SA"/>
        </w:rPr>
        <w:t>а</w:t>
      </w:r>
    </w:p>
    <w:p w:rsidR="00792087" w:rsidRPr="00792087" w:rsidRDefault="00792087" w:rsidP="0079208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792087">
        <w:rPr>
          <w:rFonts w:ascii="Times New Roman" w:hAnsi="Times New Roman"/>
          <w:sz w:val="26"/>
          <w:szCs w:val="26"/>
          <w:lang w:eastAsia="ar-SA"/>
        </w:rPr>
        <w:t>по гражданской обороне и чрезвычайным ситуациям</w:t>
      </w:r>
    </w:p>
    <w:p w:rsidR="00792087" w:rsidRPr="00E31C3E" w:rsidRDefault="0079208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92087">
        <w:rPr>
          <w:rFonts w:ascii="Times New Roman" w:hAnsi="Times New Roman"/>
          <w:sz w:val="26"/>
          <w:szCs w:val="26"/>
          <w:lang w:eastAsia="ar-SA"/>
        </w:rPr>
        <w:t xml:space="preserve">на территории </w:t>
      </w:r>
      <w:r w:rsidR="00395686">
        <w:rPr>
          <w:rFonts w:ascii="Times New Roman" w:hAnsi="Times New Roman"/>
          <w:sz w:val="26"/>
          <w:szCs w:val="26"/>
          <w:lang w:eastAsia="ar-SA"/>
        </w:rPr>
        <w:t xml:space="preserve">городского поселения </w:t>
      </w:r>
      <w:r w:rsidRPr="00792087">
        <w:rPr>
          <w:rFonts w:ascii="Times New Roman" w:hAnsi="Times New Roman"/>
          <w:sz w:val="26"/>
          <w:szCs w:val="26"/>
          <w:lang w:eastAsia="ar-SA"/>
        </w:rPr>
        <w:t>М</w:t>
      </w:r>
      <w:r>
        <w:rPr>
          <w:rFonts w:ascii="Times New Roman" w:hAnsi="Times New Roman"/>
          <w:sz w:val="26"/>
          <w:szCs w:val="26"/>
          <w:lang w:eastAsia="ar-SA"/>
        </w:rPr>
        <w:t>ышкин</w:t>
      </w:r>
      <w:bookmarkEnd w:id="1"/>
      <w:bookmarkEnd w:id="2"/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792087" w:rsidRPr="00E31C3E" w:rsidRDefault="00792087" w:rsidP="0079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792087" w:rsidRDefault="00792087" w:rsidP="00792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proofErr w:type="gramStart"/>
      <w:r w:rsidRPr="00792087">
        <w:rPr>
          <w:rFonts w:ascii="Times New Roman" w:hAnsi="Times New Roman"/>
          <w:color w:val="000000"/>
          <w:sz w:val="26"/>
          <w:szCs w:val="26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№1485 «Об утверждении Положения о подготовке граждан Российской Федерации, иностранных граждан и лиц без гражданства</w:t>
      </w:r>
      <w:proofErr w:type="gramEnd"/>
      <w:r w:rsidRPr="00792087">
        <w:rPr>
          <w:rFonts w:ascii="Times New Roman" w:hAnsi="Times New Roman"/>
          <w:color w:val="000000"/>
          <w:sz w:val="26"/>
          <w:szCs w:val="26"/>
          <w:lang w:bidi="ru-RU"/>
        </w:rPr>
        <w:t xml:space="preserve"> в области защиты от чрезвычайных ситуаций природного и техногенного характера»</w:t>
      </w:r>
    </w:p>
    <w:p w:rsidR="00792087" w:rsidRPr="00792087" w:rsidRDefault="00792087" w:rsidP="00792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2087" w:rsidRPr="00E31C3E" w:rsidRDefault="00792087" w:rsidP="007920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1C3E"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792087" w:rsidRPr="00792087" w:rsidRDefault="00792087" w:rsidP="007920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92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Утвердить:</w:t>
      </w:r>
    </w:p>
    <w:p w:rsidR="00792087" w:rsidRDefault="00792087" w:rsidP="00792087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792087">
        <w:rPr>
          <w:rFonts w:ascii="Times New Roman" w:hAnsi="Times New Roman"/>
          <w:sz w:val="26"/>
          <w:szCs w:val="26"/>
        </w:rPr>
        <w:t>Положение об учебно-консультационн</w:t>
      </w:r>
      <w:r w:rsidR="00820541">
        <w:rPr>
          <w:rFonts w:ascii="Times New Roman" w:hAnsi="Times New Roman"/>
          <w:sz w:val="26"/>
          <w:szCs w:val="26"/>
        </w:rPr>
        <w:t>ом</w:t>
      </w:r>
      <w:r w:rsidRPr="00792087">
        <w:rPr>
          <w:rFonts w:ascii="Times New Roman" w:hAnsi="Times New Roman"/>
          <w:sz w:val="26"/>
          <w:szCs w:val="26"/>
        </w:rPr>
        <w:t xml:space="preserve"> пункт</w:t>
      </w:r>
      <w:r w:rsidR="00820541">
        <w:rPr>
          <w:rFonts w:ascii="Times New Roman" w:hAnsi="Times New Roman"/>
          <w:sz w:val="26"/>
          <w:szCs w:val="26"/>
        </w:rPr>
        <w:t>е</w:t>
      </w:r>
      <w:r w:rsidRPr="00792087">
        <w:rPr>
          <w:rFonts w:ascii="Times New Roman" w:hAnsi="Times New Roman"/>
          <w:sz w:val="26"/>
          <w:szCs w:val="26"/>
        </w:rPr>
        <w:t xml:space="preserve"> по гражданской обороне и чрезвычайным ситуациям на территории </w:t>
      </w:r>
      <w:r w:rsidR="00820541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Pr="009010F7">
        <w:rPr>
          <w:rFonts w:ascii="Times New Roman" w:hAnsi="Times New Roman"/>
          <w:sz w:val="26"/>
          <w:szCs w:val="26"/>
        </w:rPr>
        <w:t>Мышкин</w:t>
      </w:r>
      <w:r w:rsidRPr="00792087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- 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ЧС) (приложение № 1);</w:t>
      </w:r>
    </w:p>
    <w:p w:rsidR="00792087" w:rsidRPr="00820541" w:rsidRDefault="00820541" w:rsidP="00820541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820541">
        <w:rPr>
          <w:rFonts w:ascii="Times New Roman" w:hAnsi="Times New Roman"/>
          <w:sz w:val="26"/>
          <w:szCs w:val="26"/>
        </w:rPr>
        <w:t>Организация, создающая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0541">
        <w:rPr>
          <w:rFonts w:ascii="Times New Roman" w:hAnsi="Times New Roman"/>
          <w:sz w:val="26"/>
          <w:szCs w:val="26"/>
        </w:rPr>
        <w:t>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 w:rsidRPr="00820541">
        <w:rPr>
          <w:rFonts w:ascii="Times New Roman" w:hAnsi="Times New Roman"/>
          <w:sz w:val="26"/>
          <w:szCs w:val="26"/>
        </w:rPr>
        <w:t>ЧС</w:t>
      </w:r>
      <w:r>
        <w:rPr>
          <w:rFonts w:ascii="Times New Roman" w:hAnsi="Times New Roman"/>
          <w:sz w:val="26"/>
          <w:szCs w:val="26"/>
        </w:rPr>
        <w:t xml:space="preserve">: </w:t>
      </w:r>
      <w:r w:rsidRPr="00820541">
        <w:rPr>
          <w:rFonts w:ascii="Times New Roman" w:hAnsi="Times New Roman"/>
          <w:sz w:val="26"/>
          <w:szCs w:val="26"/>
        </w:rPr>
        <w:t xml:space="preserve"> Муниципальное учреждение Мышкинского муниципального района «</w:t>
      </w:r>
      <w:proofErr w:type="spellStart"/>
      <w:r w:rsidRPr="00820541">
        <w:rPr>
          <w:rFonts w:ascii="Times New Roman" w:hAnsi="Times New Roman"/>
          <w:sz w:val="26"/>
          <w:szCs w:val="26"/>
        </w:rPr>
        <w:t>Мышкинский</w:t>
      </w:r>
      <w:proofErr w:type="spellEnd"/>
      <w:r w:rsidRPr="00820541">
        <w:rPr>
          <w:rFonts w:ascii="Times New Roman" w:hAnsi="Times New Roman"/>
          <w:sz w:val="26"/>
          <w:szCs w:val="26"/>
        </w:rPr>
        <w:t xml:space="preserve"> комплексный центр социального обслуживания населения». Адрес организации:  152830, Ярославская обл</w:t>
      </w:r>
      <w:r>
        <w:rPr>
          <w:rFonts w:ascii="Times New Roman" w:hAnsi="Times New Roman"/>
          <w:sz w:val="26"/>
          <w:szCs w:val="26"/>
        </w:rPr>
        <w:t>асть</w:t>
      </w:r>
      <w:r w:rsidRPr="00820541">
        <w:rPr>
          <w:rFonts w:ascii="Times New Roman" w:hAnsi="Times New Roman"/>
          <w:sz w:val="26"/>
          <w:szCs w:val="26"/>
        </w:rPr>
        <w:t xml:space="preserve">, г. Мышкин, ул. </w:t>
      </w:r>
      <w:proofErr w:type="spellStart"/>
      <w:r w:rsidRPr="00820541">
        <w:rPr>
          <w:rFonts w:ascii="Times New Roman" w:hAnsi="Times New Roman"/>
          <w:sz w:val="26"/>
          <w:szCs w:val="26"/>
        </w:rPr>
        <w:t>Штабская</w:t>
      </w:r>
      <w:proofErr w:type="spellEnd"/>
      <w:r w:rsidRPr="00820541">
        <w:rPr>
          <w:rFonts w:ascii="Times New Roman" w:hAnsi="Times New Roman"/>
          <w:sz w:val="26"/>
          <w:szCs w:val="26"/>
        </w:rPr>
        <w:t>, д.8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A0CF3" w:rsidRPr="00BA0CF3" w:rsidRDefault="00BA0CF3" w:rsidP="00BA0CF3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CF3">
        <w:rPr>
          <w:rFonts w:ascii="Times New Roman" w:hAnsi="Times New Roman"/>
          <w:sz w:val="26"/>
          <w:szCs w:val="26"/>
        </w:rPr>
        <w:t>Рекомендовать руководител</w:t>
      </w:r>
      <w:r w:rsidR="00820541">
        <w:rPr>
          <w:rFonts w:ascii="Times New Roman" w:hAnsi="Times New Roman"/>
          <w:sz w:val="26"/>
          <w:szCs w:val="26"/>
        </w:rPr>
        <w:t>ю</w:t>
      </w:r>
      <w:r w:rsidRPr="00BA0CF3">
        <w:rPr>
          <w:rFonts w:ascii="Times New Roman" w:hAnsi="Times New Roman"/>
          <w:sz w:val="26"/>
          <w:szCs w:val="26"/>
        </w:rPr>
        <w:t xml:space="preserve"> учреждени</w:t>
      </w:r>
      <w:r w:rsidR="00820541">
        <w:rPr>
          <w:rFonts w:ascii="Times New Roman" w:hAnsi="Times New Roman"/>
          <w:sz w:val="26"/>
          <w:szCs w:val="26"/>
        </w:rPr>
        <w:t xml:space="preserve">я, </w:t>
      </w:r>
      <w:r w:rsidRPr="00BA0CF3">
        <w:rPr>
          <w:rFonts w:ascii="Times New Roman" w:hAnsi="Times New Roman"/>
          <w:sz w:val="26"/>
          <w:szCs w:val="26"/>
        </w:rPr>
        <w:t>на базе котор</w:t>
      </w:r>
      <w:r w:rsidR="00820541">
        <w:rPr>
          <w:rFonts w:ascii="Times New Roman" w:hAnsi="Times New Roman"/>
          <w:sz w:val="26"/>
          <w:szCs w:val="26"/>
        </w:rPr>
        <w:t>ого</w:t>
      </w:r>
      <w:r w:rsidRPr="00BA0CF3">
        <w:rPr>
          <w:rFonts w:ascii="Times New Roman" w:hAnsi="Times New Roman"/>
          <w:sz w:val="26"/>
          <w:szCs w:val="26"/>
        </w:rPr>
        <w:t xml:space="preserve"> созда</w:t>
      </w:r>
      <w:r w:rsidR="00820541">
        <w:rPr>
          <w:rFonts w:ascii="Times New Roman" w:hAnsi="Times New Roman"/>
          <w:sz w:val="26"/>
          <w:szCs w:val="26"/>
        </w:rPr>
        <w:t>но</w:t>
      </w:r>
      <w:r w:rsidRPr="00BA0CF3">
        <w:rPr>
          <w:rFonts w:ascii="Times New Roman" w:hAnsi="Times New Roman"/>
          <w:sz w:val="26"/>
          <w:szCs w:val="26"/>
        </w:rPr>
        <w:t xml:space="preserve"> 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 w:rsidRPr="00BA0CF3">
        <w:rPr>
          <w:rFonts w:ascii="Times New Roman" w:hAnsi="Times New Roman"/>
          <w:sz w:val="26"/>
          <w:szCs w:val="26"/>
        </w:rPr>
        <w:t>ЧС:</w:t>
      </w:r>
    </w:p>
    <w:p w:rsidR="00BA0CF3" w:rsidRPr="00BA0CF3" w:rsidRDefault="00BA0CF3" w:rsidP="00BA0CF3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С</w:t>
      </w:r>
      <w:r w:rsidRPr="00BA0CF3">
        <w:rPr>
          <w:rFonts w:ascii="Times New Roman" w:hAnsi="Times New Roman"/>
          <w:sz w:val="26"/>
          <w:szCs w:val="26"/>
        </w:rPr>
        <w:t>оздать и обеспечить функционирование 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 w:rsidRPr="00BA0CF3">
        <w:rPr>
          <w:rFonts w:ascii="Times New Roman" w:hAnsi="Times New Roman"/>
          <w:sz w:val="26"/>
          <w:szCs w:val="26"/>
        </w:rPr>
        <w:t>ЧС;</w:t>
      </w:r>
    </w:p>
    <w:p w:rsidR="00BA0CF3" w:rsidRPr="00BA0CF3" w:rsidRDefault="00BA0CF3" w:rsidP="00BA0CF3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CF3">
        <w:rPr>
          <w:rFonts w:ascii="Times New Roman" w:hAnsi="Times New Roman"/>
          <w:sz w:val="26"/>
          <w:szCs w:val="26"/>
        </w:rPr>
        <w:t xml:space="preserve">Определить мероприятия по организации подготовки населения </w:t>
      </w:r>
      <w:r w:rsidR="00820541">
        <w:rPr>
          <w:rFonts w:ascii="Times New Roman" w:hAnsi="Times New Roman"/>
          <w:sz w:val="26"/>
          <w:szCs w:val="26"/>
        </w:rPr>
        <w:t xml:space="preserve">города </w:t>
      </w:r>
      <w:r w:rsidRPr="00BA0CF3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ышкин</w:t>
      </w:r>
      <w:r w:rsidRPr="00BA0CF3">
        <w:rPr>
          <w:rFonts w:ascii="Times New Roman" w:hAnsi="Times New Roman"/>
          <w:sz w:val="26"/>
          <w:szCs w:val="26"/>
        </w:rPr>
        <w:t>, не занятого в производстве и сфере обслуживания,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A0CF3" w:rsidRPr="00BA0CF3" w:rsidRDefault="00BA0CF3" w:rsidP="00BA0CF3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A0CF3">
        <w:rPr>
          <w:rFonts w:ascii="Times New Roman" w:hAnsi="Times New Roman"/>
          <w:sz w:val="26"/>
          <w:szCs w:val="26"/>
        </w:rPr>
        <w:t>Определить мероприятия по оснащению 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 w:rsidRPr="00BA0CF3">
        <w:rPr>
          <w:rFonts w:ascii="Times New Roman" w:hAnsi="Times New Roman"/>
          <w:sz w:val="26"/>
          <w:szCs w:val="26"/>
        </w:rPr>
        <w:t xml:space="preserve">ЧС необходимым имуществом в соответствии с пунктом 5 письма Министерства Российской Федерации по делам гражданской обороны, чрезвычайным ситуациям и </w:t>
      </w:r>
      <w:r w:rsidRPr="00BA0CF3">
        <w:rPr>
          <w:rFonts w:ascii="Times New Roman" w:hAnsi="Times New Roman"/>
          <w:sz w:val="26"/>
          <w:szCs w:val="26"/>
        </w:rPr>
        <w:lastRenderedPageBreak/>
        <w:t>ликвидации последствий стихийных бедствий от 27.02.2020 № 11-7-604 «О примерном порядке определения состава учебно-материальной базы»;</w:t>
      </w:r>
    </w:p>
    <w:p w:rsidR="00BA0CF3" w:rsidRDefault="00BA0CF3" w:rsidP="00BA0CF3">
      <w:pPr>
        <w:pStyle w:val="a5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CF3">
        <w:rPr>
          <w:rFonts w:ascii="Times New Roman" w:hAnsi="Times New Roman"/>
          <w:sz w:val="26"/>
          <w:szCs w:val="26"/>
        </w:rPr>
        <w:t>Назначить своими правовыми актами начальник</w:t>
      </w:r>
      <w:r w:rsidR="00820541">
        <w:rPr>
          <w:rFonts w:ascii="Times New Roman" w:hAnsi="Times New Roman"/>
          <w:sz w:val="26"/>
          <w:szCs w:val="26"/>
        </w:rPr>
        <w:t>а</w:t>
      </w:r>
      <w:r w:rsidRPr="00BA0CF3">
        <w:rPr>
          <w:rFonts w:ascii="Times New Roman" w:hAnsi="Times New Roman"/>
          <w:sz w:val="26"/>
          <w:szCs w:val="26"/>
        </w:rPr>
        <w:t xml:space="preserve"> 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 w:rsidRPr="00BA0CF3">
        <w:rPr>
          <w:rFonts w:ascii="Times New Roman" w:hAnsi="Times New Roman"/>
          <w:sz w:val="26"/>
          <w:szCs w:val="26"/>
        </w:rPr>
        <w:t>ЧС и инструкторов (консультантов) для проведения занятий по гражданской обороне и защите от чрезвычайных ситуаций с населением</w:t>
      </w:r>
      <w:r w:rsidR="00820541">
        <w:rPr>
          <w:rFonts w:ascii="Times New Roman" w:hAnsi="Times New Roman"/>
          <w:sz w:val="26"/>
          <w:szCs w:val="26"/>
        </w:rPr>
        <w:t xml:space="preserve"> города </w:t>
      </w:r>
      <w:r w:rsidRPr="00BA0CF3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ышкин</w:t>
      </w:r>
      <w:r w:rsidRPr="00BA0CF3">
        <w:rPr>
          <w:rFonts w:ascii="Times New Roman" w:hAnsi="Times New Roman"/>
          <w:sz w:val="26"/>
          <w:szCs w:val="26"/>
        </w:rPr>
        <w:t xml:space="preserve">, не занятым в сфере производства </w:t>
      </w:r>
      <w:r w:rsidR="00DC42CF">
        <w:rPr>
          <w:rFonts w:ascii="Times New Roman" w:hAnsi="Times New Roman"/>
          <w:sz w:val="26"/>
          <w:szCs w:val="26"/>
        </w:rPr>
        <w:t>и обслуживания.</w:t>
      </w:r>
    </w:p>
    <w:p w:rsidR="00BA0CF3" w:rsidRPr="00DC42CF" w:rsidRDefault="00820541" w:rsidP="00DC42CF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Заместителю Главы Администрации городского поселения Мышкин</w:t>
      </w:r>
      <w:r w:rsidR="00BA0CF3" w:rsidRPr="00DC42C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Борисовой О.Н.</w:t>
      </w:r>
      <w:r w:rsidR="00BA0CF3" w:rsidRPr="00DC42CF">
        <w:rPr>
          <w:rFonts w:ascii="Times New Roman" w:hAnsi="Times New Roman"/>
          <w:sz w:val="26"/>
          <w:szCs w:val="26"/>
        </w:rPr>
        <w:t>):</w:t>
      </w:r>
    </w:p>
    <w:p w:rsidR="00BA0CF3" w:rsidRPr="00BA0CF3" w:rsidRDefault="00DC42CF" w:rsidP="00DC42CF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A0CF3" w:rsidRPr="00BA0CF3">
        <w:rPr>
          <w:rFonts w:ascii="Times New Roman" w:hAnsi="Times New Roman"/>
          <w:sz w:val="26"/>
          <w:szCs w:val="26"/>
        </w:rPr>
        <w:t>Оказать методическую помощь руководител</w:t>
      </w:r>
      <w:r w:rsidR="00820541">
        <w:rPr>
          <w:rFonts w:ascii="Times New Roman" w:hAnsi="Times New Roman"/>
          <w:sz w:val="26"/>
          <w:szCs w:val="26"/>
        </w:rPr>
        <w:t>ю</w:t>
      </w:r>
      <w:r w:rsidR="00BA0CF3" w:rsidRPr="00BA0CF3">
        <w:rPr>
          <w:rFonts w:ascii="Times New Roman" w:hAnsi="Times New Roman"/>
          <w:sz w:val="26"/>
          <w:szCs w:val="26"/>
        </w:rPr>
        <w:t xml:space="preserve"> учреждени</w:t>
      </w:r>
      <w:r w:rsidR="00820541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;</w:t>
      </w:r>
    </w:p>
    <w:p w:rsidR="00820541" w:rsidRDefault="00BA0CF3" w:rsidP="00DC42CF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A0CF3">
        <w:rPr>
          <w:rFonts w:ascii="Times New Roman" w:hAnsi="Times New Roman"/>
          <w:sz w:val="26"/>
          <w:szCs w:val="26"/>
        </w:rPr>
        <w:t>Осуществлять методическое руководство и координацию деятельности УКП по ГО</w:t>
      </w:r>
      <w:r w:rsidR="009010F7">
        <w:rPr>
          <w:rFonts w:ascii="Times New Roman" w:hAnsi="Times New Roman"/>
          <w:sz w:val="26"/>
          <w:szCs w:val="26"/>
        </w:rPr>
        <w:t xml:space="preserve"> </w:t>
      </w:r>
      <w:r w:rsidRPr="00BA0CF3">
        <w:rPr>
          <w:rFonts w:ascii="Times New Roman" w:hAnsi="Times New Roman"/>
          <w:sz w:val="26"/>
          <w:szCs w:val="26"/>
        </w:rPr>
        <w:t>ЧС</w:t>
      </w:r>
      <w:r w:rsidR="00820541">
        <w:rPr>
          <w:rFonts w:ascii="Times New Roman" w:hAnsi="Times New Roman"/>
          <w:sz w:val="26"/>
          <w:szCs w:val="26"/>
        </w:rPr>
        <w:t>;</w:t>
      </w:r>
    </w:p>
    <w:p w:rsidR="00BA0CF3" w:rsidRPr="009010F7" w:rsidRDefault="00820541" w:rsidP="00DC42CF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010F7">
        <w:rPr>
          <w:rFonts w:ascii="Times New Roman" w:hAnsi="Times New Roman"/>
          <w:sz w:val="26"/>
          <w:szCs w:val="26"/>
        </w:rPr>
        <w:t xml:space="preserve"> </w:t>
      </w:r>
      <w:r w:rsidR="00BA0CF3" w:rsidRPr="009010F7">
        <w:rPr>
          <w:rFonts w:ascii="Times New Roman" w:hAnsi="Times New Roman"/>
          <w:sz w:val="26"/>
          <w:szCs w:val="26"/>
        </w:rPr>
        <w:t xml:space="preserve">Обеспечить всесторонний </w:t>
      </w:r>
      <w:proofErr w:type="gramStart"/>
      <w:r w:rsidR="00BA0CF3" w:rsidRPr="009010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A0CF3" w:rsidRPr="009010F7">
        <w:rPr>
          <w:rFonts w:ascii="Times New Roman" w:hAnsi="Times New Roman"/>
          <w:sz w:val="26"/>
          <w:szCs w:val="26"/>
        </w:rPr>
        <w:t xml:space="preserve"> проведением подготовки населения </w:t>
      </w:r>
      <w:r w:rsidR="009010F7" w:rsidRPr="009010F7">
        <w:rPr>
          <w:rFonts w:ascii="Times New Roman" w:hAnsi="Times New Roman"/>
          <w:sz w:val="26"/>
          <w:szCs w:val="26"/>
        </w:rPr>
        <w:t>городского поселения Мышкин</w:t>
      </w:r>
      <w:r w:rsidR="00BA0CF3" w:rsidRPr="009010F7">
        <w:rPr>
          <w:rFonts w:ascii="Times New Roman" w:hAnsi="Times New Roman"/>
          <w:sz w:val="26"/>
          <w:szCs w:val="26"/>
        </w:rPr>
        <w:t>, не занятого в производстве и сфере обслуживания, в области ГО</w:t>
      </w:r>
      <w:r w:rsidR="009010F7" w:rsidRPr="009010F7">
        <w:rPr>
          <w:rFonts w:ascii="Times New Roman" w:hAnsi="Times New Roman"/>
          <w:sz w:val="26"/>
          <w:szCs w:val="26"/>
        </w:rPr>
        <w:t xml:space="preserve"> </w:t>
      </w:r>
      <w:r w:rsidR="00BA0CF3" w:rsidRPr="009010F7">
        <w:rPr>
          <w:rFonts w:ascii="Times New Roman" w:hAnsi="Times New Roman"/>
          <w:sz w:val="26"/>
          <w:szCs w:val="26"/>
        </w:rPr>
        <w:t>ЧС.</w:t>
      </w:r>
    </w:p>
    <w:p w:rsidR="009010F7" w:rsidRPr="009010F7" w:rsidRDefault="00792087" w:rsidP="00DC42C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10F7">
        <w:rPr>
          <w:rFonts w:ascii="Times New Roman" w:hAnsi="Times New Roman"/>
          <w:sz w:val="26"/>
          <w:szCs w:val="26"/>
          <w:bdr w:val="none" w:sz="0" w:space="0" w:color="auto" w:frame="1"/>
        </w:rPr>
        <w:t>Контроль за</w:t>
      </w:r>
      <w:proofErr w:type="gramEnd"/>
      <w:r w:rsidRPr="009010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исполнением настоящего постановления </w:t>
      </w:r>
      <w:r w:rsidR="009010F7" w:rsidRPr="009010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оставляю за собой. </w:t>
      </w:r>
    </w:p>
    <w:p w:rsidR="00792087" w:rsidRPr="009010F7" w:rsidRDefault="00792087" w:rsidP="00DC42C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0F7">
        <w:rPr>
          <w:rFonts w:ascii="Times New Roman" w:hAnsi="Times New Roman"/>
          <w:sz w:val="26"/>
          <w:szCs w:val="26"/>
          <w:bdr w:val="none" w:sz="0" w:space="0" w:color="auto" w:frame="1"/>
        </w:rPr>
        <w:t>Постановление вступает в силу с</w:t>
      </w:r>
      <w:r w:rsidR="00DC42CF" w:rsidRPr="009010F7">
        <w:rPr>
          <w:rFonts w:ascii="Times New Roman" w:hAnsi="Times New Roman"/>
          <w:sz w:val="26"/>
          <w:szCs w:val="26"/>
          <w:bdr w:val="none" w:sz="0" w:space="0" w:color="auto" w:frame="1"/>
        </w:rPr>
        <w:t>о дня его подписания</w:t>
      </w:r>
      <w:r w:rsidRPr="009010F7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792087" w:rsidRDefault="00792087" w:rsidP="00792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92087" w:rsidRPr="00E31C3E" w:rsidRDefault="00792087" w:rsidP="00792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792087" w:rsidRPr="00E31C3E" w:rsidRDefault="00792087" w:rsidP="00792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792087" w:rsidRPr="00E31C3E" w:rsidRDefault="0079208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</w:t>
      </w:r>
      <w:r w:rsidR="009010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городского поселения Мышкин </w:t>
      </w: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9010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В.А.</w:t>
      </w:r>
      <w:r w:rsidRPr="00E31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010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Крылов</w:t>
      </w:r>
    </w:p>
    <w:p w:rsidR="00792087" w:rsidRDefault="0079208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2087" w:rsidRDefault="0079208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Default="00604945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0F7" w:rsidRDefault="009010F7" w:rsidP="007920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945" w:rsidRPr="00604945" w:rsidRDefault="00604945" w:rsidP="0060494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604945" w:rsidRPr="00604945" w:rsidRDefault="00604945" w:rsidP="00604945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604945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 xml:space="preserve">к постановлению администрации </w:t>
      </w:r>
    </w:p>
    <w:p w:rsidR="00604945" w:rsidRDefault="009010F7" w:rsidP="00604945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>городского поселения Мышкин</w:t>
      </w:r>
    </w:p>
    <w:p w:rsidR="00604945" w:rsidRPr="00604945" w:rsidRDefault="00CA2DA4" w:rsidP="00604945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>от 13.12</w:t>
      </w:r>
      <w:r w:rsidR="00604945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 xml:space="preserve"> 2024 г. № </w:t>
      </w:r>
      <w:r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>419</w:t>
      </w:r>
    </w:p>
    <w:p w:rsidR="00604945" w:rsidRPr="00604945" w:rsidRDefault="00604945" w:rsidP="00604945">
      <w:pPr>
        <w:widowControl w:val="0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604945" w:rsidRPr="00604945" w:rsidRDefault="00604945" w:rsidP="00604945">
      <w:pPr>
        <w:pStyle w:val="ConsPlusNormal"/>
        <w:spacing w:line="276" w:lineRule="auto"/>
        <w:jc w:val="center"/>
        <w:rPr>
          <w:sz w:val="26"/>
          <w:szCs w:val="26"/>
        </w:rPr>
      </w:pPr>
      <w:r w:rsidRPr="00604945">
        <w:rPr>
          <w:sz w:val="26"/>
          <w:szCs w:val="26"/>
        </w:rPr>
        <w:t>Положение</w:t>
      </w:r>
    </w:p>
    <w:p w:rsidR="00604945" w:rsidRPr="00604945" w:rsidRDefault="00604945" w:rsidP="00604945">
      <w:pPr>
        <w:pStyle w:val="ConsPlusNormal"/>
        <w:spacing w:line="276" w:lineRule="auto"/>
        <w:jc w:val="center"/>
        <w:rPr>
          <w:sz w:val="26"/>
          <w:szCs w:val="26"/>
        </w:rPr>
      </w:pPr>
      <w:r w:rsidRPr="00604945">
        <w:rPr>
          <w:sz w:val="26"/>
          <w:szCs w:val="26"/>
        </w:rPr>
        <w:t>об учебно-консультационн</w:t>
      </w:r>
      <w:r w:rsidR="009010F7">
        <w:rPr>
          <w:sz w:val="26"/>
          <w:szCs w:val="26"/>
        </w:rPr>
        <w:t>ом</w:t>
      </w:r>
      <w:r w:rsidRPr="00604945">
        <w:rPr>
          <w:sz w:val="26"/>
          <w:szCs w:val="26"/>
        </w:rPr>
        <w:t xml:space="preserve"> пункт</w:t>
      </w:r>
      <w:r w:rsidR="009010F7">
        <w:rPr>
          <w:sz w:val="26"/>
          <w:szCs w:val="26"/>
        </w:rPr>
        <w:t>е</w:t>
      </w:r>
      <w:r w:rsidRPr="00604945">
        <w:rPr>
          <w:sz w:val="26"/>
          <w:szCs w:val="26"/>
        </w:rPr>
        <w:t xml:space="preserve"> по гражданской обороне и чрезвычайным ситуациям на территории </w:t>
      </w:r>
      <w:bookmarkStart w:id="3" w:name="_Hlk138154114"/>
    </w:p>
    <w:p w:rsidR="00604945" w:rsidRPr="00604945" w:rsidRDefault="009010F7" w:rsidP="00604945">
      <w:pPr>
        <w:pStyle w:val="ConsPlusNormal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Мышкин</w:t>
      </w:r>
    </w:p>
    <w:bookmarkEnd w:id="3"/>
    <w:p w:rsidR="00604945" w:rsidRPr="00604945" w:rsidRDefault="00604945" w:rsidP="00604945">
      <w:pPr>
        <w:pStyle w:val="ConsPlusNormal"/>
        <w:spacing w:line="276" w:lineRule="auto"/>
        <w:jc w:val="center"/>
        <w:rPr>
          <w:sz w:val="26"/>
          <w:szCs w:val="26"/>
          <w:lang w:eastAsia="ar-SA"/>
        </w:rPr>
      </w:pPr>
    </w:p>
    <w:p w:rsidR="00604945" w:rsidRPr="00604945" w:rsidRDefault="00604945" w:rsidP="00604945">
      <w:pPr>
        <w:pStyle w:val="2"/>
        <w:keepNext/>
        <w:keepLines/>
        <w:numPr>
          <w:ilvl w:val="0"/>
          <w:numId w:val="4"/>
        </w:numPr>
        <w:shd w:val="clear" w:color="auto" w:fill="auto"/>
        <w:tabs>
          <w:tab w:val="left" w:pos="1144"/>
        </w:tabs>
        <w:spacing w:line="264" w:lineRule="auto"/>
        <w:ind w:firstLine="860"/>
        <w:jc w:val="center"/>
        <w:rPr>
          <w:sz w:val="26"/>
          <w:szCs w:val="26"/>
        </w:rPr>
      </w:pPr>
      <w:bookmarkStart w:id="4" w:name="bookmark5"/>
      <w:bookmarkStart w:id="5" w:name="bookmark4"/>
      <w:r w:rsidRPr="00604945">
        <w:rPr>
          <w:color w:val="000000"/>
          <w:sz w:val="26"/>
          <w:szCs w:val="26"/>
          <w:lang w:bidi="ru-RU"/>
        </w:rPr>
        <w:t>Общие положения</w:t>
      </w:r>
      <w:bookmarkEnd w:id="4"/>
      <w:bookmarkEnd w:id="5"/>
    </w:p>
    <w:p w:rsidR="00604945" w:rsidRPr="00604945" w:rsidRDefault="00604945" w:rsidP="00604945">
      <w:pPr>
        <w:numPr>
          <w:ilvl w:val="1"/>
          <w:numId w:val="4"/>
        </w:numPr>
        <w:tabs>
          <w:tab w:val="left" w:pos="1326"/>
        </w:tabs>
        <w:suppressAutoHyphens/>
        <w:spacing w:after="0" w:line="264" w:lineRule="auto"/>
        <w:ind w:firstLine="8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Учебно-консультационн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ый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пункт по гражданской обороне и чрезвычайным ситуациям 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городского поселения Мышкин</w:t>
      </w:r>
      <w:r w:rsidRPr="00604945">
        <w:rPr>
          <w:rFonts w:ascii="Times New Roman" w:hAnsi="Times New Roman"/>
          <w:sz w:val="26"/>
          <w:szCs w:val="26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(далее -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ЧС) предназначен для подготовки населения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городского поселения </w:t>
      </w:r>
      <w:r w:rsidRPr="00604945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ышкин</w:t>
      </w:r>
      <w:r w:rsidRPr="00604945">
        <w:rPr>
          <w:rFonts w:ascii="Times New Roman" w:hAnsi="Times New Roman"/>
          <w:sz w:val="26"/>
          <w:szCs w:val="26"/>
        </w:rPr>
        <w:t xml:space="preserve"> (далее – население </w:t>
      </w:r>
      <w:r w:rsidR="009010F7">
        <w:rPr>
          <w:rFonts w:ascii="Times New Roman" w:hAnsi="Times New Roman"/>
          <w:sz w:val="26"/>
          <w:szCs w:val="26"/>
        </w:rPr>
        <w:t>города</w:t>
      </w:r>
      <w:r w:rsidRPr="00604945">
        <w:rPr>
          <w:rFonts w:ascii="Times New Roman" w:hAnsi="Times New Roman"/>
          <w:sz w:val="26"/>
          <w:szCs w:val="26"/>
        </w:rPr>
        <w:t>)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, не занятого в сфере производства и обслуживания,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604945" w:rsidRPr="00604945" w:rsidRDefault="00604945" w:rsidP="00604945">
      <w:pPr>
        <w:numPr>
          <w:ilvl w:val="1"/>
          <w:numId w:val="4"/>
        </w:numPr>
        <w:tabs>
          <w:tab w:val="left" w:pos="12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Главная цель создания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- организация и обеспечение необходимых условий для подготовки населения района, не занятого в производстве и сфере обслуживания,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Добиться, чтобы каждый гражданин мог грамотно действовать 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312"/>
        </w:tabs>
        <w:suppressAutoHyphens/>
        <w:spacing w:after="0" w:line="240" w:lineRule="auto"/>
        <w:ind w:firstLine="86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Основными задачами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являются: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103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организация обучения населения района, не занятого в производстве и сфере обслуживания, способам защиты от современных средств поражения;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9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выработка у населения района, не занятого в производстве и сфере обслуживания, практических навыков действий в условия чрезвычайной ситуации мирного и военного времени;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9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повышение уровня морально-психологического состояния населения района, не занятого в производстве и сфере обслуживания, в условиях угрозы и возникновения чрезвычайных ситуаций мирного и военного времени, а также при ликвидации их последствий;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1047"/>
        </w:tabs>
        <w:suppressAutoHyphens/>
        <w:spacing w:after="0" w:line="264" w:lineRule="auto"/>
        <w:ind w:firstLine="862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пропаганда роли, значения, важности и необходимости всех мероприятий гражданской обороны и защиты от чрезвычайных ситуаций в современных условиях.</w:t>
      </w:r>
    </w:p>
    <w:p w:rsidR="00604945" w:rsidRPr="00604945" w:rsidRDefault="00604945" w:rsidP="00604945">
      <w:pPr>
        <w:pStyle w:val="2"/>
        <w:keepNext/>
        <w:keepLines/>
        <w:numPr>
          <w:ilvl w:val="0"/>
          <w:numId w:val="4"/>
        </w:numPr>
        <w:shd w:val="clear" w:color="auto" w:fill="auto"/>
        <w:tabs>
          <w:tab w:val="left" w:pos="1163"/>
        </w:tabs>
        <w:ind w:firstLine="862"/>
        <w:jc w:val="center"/>
        <w:rPr>
          <w:sz w:val="26"/>
          <w:szCs w:val="26"/>
        </w:rPr>
      </w:pPr>
      <w:bookmarkStart w:id="6" w:name="bookmark7"/>
      <w:bookmarkStart w:id="7" w:name="bookmark6"/>
      <w:r w:rsidRPr="00604945">
        <w:rPr>
          <w:color w:val="000000"/>
          <w:sz w:val="26"/>
          <w:szCs w:val="26"/>
          <w:lang w:bidi="ru-RU"/>
        </w:rPr>
        <w:t>Организация работы УКП по ГО</w:t>
      </w:r>
      <w:r w:rsidR="009010F7">
        <w:rPr>
          <w:color w:val="000000"/>
          <w:sz w:val="26"/>
          <w:szCs w:val="26"/>
          <w:lang w:bidi="ru-RU"/>
        </w:rPr>
        <w:t xml:space="preserve"> </w:t>
      </w:r>
      <w:r w:rsidRPr="00604945">
        <w:rPr>
          <w:color w:val="000000"/>
          <w:sz w:val="26"/>
          <w:szCs w:val="26"/>
          <w:lang w:bidi="ru-RU"/>
        </w:rPr>
        <w:t>ЧС</w:t>
      </w:r>
      <w:bookmarkEnd w:id="6"/>
      <w:bookmarkEnd w:id="7"/>
    </w:p>
    <w:p w:rsidR="00604945" w:rsidRPr="00604945" w:rsidRDefault="00604945" w:rsidP="00604945">
      <w:pPr>
        <w:numPr>
          <w:ilvl w:val="1"/>
          <w:numId w:val="4"/>
        </w:numPr>
        <w:tabs>
          <w:tab w:val="left" w:pos="1321"/>
        </w:tabs>
        <w:suppressAutoHyphens/>
        <w:spacing w:after="0" w:line="240" w:lineRule="auto"/>
        <w:ind w:firstLine="86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Руководство подготовкой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 на территории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городского поселения Мышкин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осуществляет Глава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городского поселения Мышкин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Непосредственным организатором подготовки населения района, не занятого в производстве и сфере обслуживания, в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 является руководитель учреждения, предприятия и организации, независимо от формы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 xml:space="preserve">собственности, на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базе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которого создан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(далее – организаци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я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, на базе котор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ой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создан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о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ЧС). Руководитель, указанный в настоящем пункте, издает правовой акт, в котором определяет: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103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место расположения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(с указанием адреса), помещений, используемых для подготовки населения, не занятого в производстве и сфере обслуживания;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1062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порядок работы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ЧС;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1042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должностных лиц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и консультантов, привлекаемых для проведения лекций, бесед, консультаций, тренировок;</w:t>
      </w:r>
    </w:p>
    <w:p w:rsidR="00604945" w:rsidRPr="00604945" w:rsidRDefault="00604945" w:rsidP="00604945">
      <w:pPr>
        <w:numPr>
          <w:ilvl w:val="0"/>
          <w:numId w:val="5"/>
        </w:numPr>
        <w:tabs>
          <w:tab w:val="left" w:pos="1062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время проведения лекций, бесед, консультаций, тренировок;</w:t>
      </w:r>
    </w:p>
    <w:p w:rsidR="00604945" w:rsidRPr="00604945" w:rsidRDefault="00604945" w:rsidP="00604945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- порядок обеспечения литературой, учебными пособиями и техническими средствами обучения.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21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возглавляет работник (специалист или сотрудник), назначаемый правовым актом руководителя учреждения, предприятия или организации, на базе которой создан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37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В качестве преподавателей (инструкторов, консультантов) выступают работники учреждения, предприятия или организации, при которой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создан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ЧС, назначаемые правовым актом руководителя организации и предварительно прошедшие подготовку на курсах гражданской обороны.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21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Подготовка населения района, не занятого в производстве и сфере обслуживания, в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 осуществляется в соответствии с Программой обучения населения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городского поселения Мышкин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,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не занятого в производстве и сфере обслуживания, в области гражданской обороны и защиты от чрезвычайных ситуаций природного и техногенного характера, утверждаемой постановлением администрации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городского поселения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ышкин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proofErr w:type="gramEnd"/>
    </w:p>
    <w:p w:rsidR="00083CA0" w:rsidRPr="00083CA0" w:rsidRDefault="00604945" w:rsidP="00604945">
      <w:pPr>
        <w:numPr>
          <w:ilvl w:val="1"/>
          <w:numId w:val="4"/>
        </w:numPr>
        <w:tabs>
          <w:tab w:val="left" w:pos="121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Подготовка населения района, не занятого в производстве и сфере обслуживания, осуществляется круглогодично</w:t>
      </w:r>
      <w:r w:rsidR="00083CA0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21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Работа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 по подготовке населения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города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, не занятого в производстве и сфере обслуживания, исходя из условий и особенностей деятельности учреждения, предприятия или организации, строится по одному из направлений: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3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Проведение занятий посредством комплектования учебных групп;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3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Консультационная деятельность.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21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При проведении занятий посредством комплектования учебных групп наиболее оптимальным вариантом является группа из 10 - 15 человек. При создании учебных групп необходимо учитывать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21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Продолжительность одного занятия не должна превышать 45 минут.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37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Основными формами занятий с населением района, не занятым в производстве и сфере обслуживания, являются: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50"/>
        </w:tabs>
        <w:suppressAutoHyphens/>
        <w:spacing w:after="0" w:line="261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гражданской обороны и защиты от чрезвычайных ситуаций;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498"/>
        </w:tabs>
        <w:suppressAutoHyphens/>
        <w:spacing w:after="0" w:line="261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Участие в проведении учений и тренировок;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50"/>
        </w:tabs>
        <w:suppressAutoHyphens/>
        <w:spacing w:after="0" w:line="261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Посещение пропагандистских и агитационных мероприятий (беседы, лекции, семинары, консультации, просмотр учебных видеофильмов и др.);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50"/>
        </w:tabs>
        <w:suppressAutoHyphens/>
        <w:spacing w:after="0" w:line="261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Встречи с участниками ликвидаций последствий чрезвычайных ситуаций, ветеранами гражданской обороны, Единой государственной системы предупреждения и ликвидации чрезвычайных ситуаций (далее - РСЧС).</w:t>
      </w:r>
    </w:p>
    <w:p w:rsidR="00604945" w:rsidRPr="00604945" w:rsidRDefault="00604945" w:rsidP="00604945">
      <w:pPr>
        <w:numPr>
          <w:ilvl w:val="1"/>
          <w:numId w:val="4"/>
        </w:numPr>
        <w:tabs>
          <w:tab w:val="left" w:pos="1372"/>
        </w:tabs>
        <w:suppressAutoHyphens/>
        <w:spacing w:after="0" w:line="261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Для проведения тренировок, бесед, лекций и консультаций привлекаются сотрудники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ЧС, специалисты жилищно-эксплуатационных органов, государственного противопожарного надзора, спасатели, штатные работники органов, специально уполномоченных на решение задач в области гражданской обороны и защиты от чрезвычайных ситуаций, преподаватели учебно-методических центров и курсов гражданской обороны и др. По медицинским темам и по вопросам психологической подготовки привлекаются работники органов здравоохранения.</w:t>
      </w:r>
      <w:proofErr w:type="gramEnd"/>
    </w:p>
    <w:p w:rsidR="00604945" w:rsidRPr="00604945" w:rsidRDefault="00604945" w:rsidP="00604945">
      <w:pPr>
        <w:numPr>
          <w:ilvl w:val="1"/>
          <w:numId w:val="4"/>
        </w:numPr>
        <w:tabs>
          <w:tab w:val="left" w:pos="130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Основное внимание при подготовке населения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>города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, не занятого в производстве и сфере обслуживания, следует обращать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на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: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Морально-психологическую подготовку и умелые действия в чрезвычайных ситуациях, характерных для мест его проживания;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Воспитания у него чувства высокой ответственности за свою подготовку и подготовку членов своей семьи к защите от опасных явлений;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Проведение тренировок, в ходе которых отрабатывать действия по сигналам оповещения.</w:t>
      </w:r>
    </w:p>
    <w:p w:rsidR="00604945" w:rsidRPr="00083CA0" w:rsidRDefault="00604945" w:rsidP="00604945">
      <w:pPr>
        <w:numPr>
          <w:ilvl w:val="1"/>
          <w:numId w:val="4"/>
        </w:numPr>
        <w:tabs>
          <w:tab w:val="left" w:pos="1352"/>
        </w:tabs>
        <w:suppressAutoHyphens/>
        <w:spacing w:after="260" w:line="26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3CA0">
        <w:rPr>
          <w:rFonts w:ascii="Times New Roman" w:hAnsi="Times New Roman"/>
          <w:color w:val="000000"/>
          <w:sz w:val="26"/>
          <w:szCs w:val="26"/>
          <w:lang w:bidi="ru-RU"/>
        </w:rPr>
        <w:t>Подготовка сотрудников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083CA0">
        <w:rPr>
          <w:rFonts w:ascii="Times New Roman" w:hAnsi="Times New Roman"/>
          <w:color w:val="000000"/>
          <w:sz w:val="26"/>
          <w:szCs w:val="26"/>
          <w:lang w:bidi="ru-RU"/>
        </w:rPr>
        <w:t>ЧС, консультантов проводится в</w:t>
      </w:r>
      <w:r w:rsidRPr="00083CA0">
        <w:rPr>
          <w:rFonts w:ascii="Times New Roman" w:hAnsi="Times New Roman"/>
          <w:b/>
          <w:color w:val="000000"/>
          <w:sz w:val="26"/>
          <w:szCs w:val="26"/>
          <w:lang w:bidi="ru-RU"/>
        </w:rPr>
        <w:t xml:space="preserve"> </w:t>
      </w:r>
      <w:r w:rsidR="00083CA0" w:rsidRPr="00083CA0">
        <w:rPr>
          <w:rStyle w:val="a7"/>
          <w:rFonts w:ascii="Times New Roman" w:hAnsi="Times New Roman"/>
          <w:b w:val="0"/>
          <w:color w:val="282828"/>
          <w:sz w:val="26"/>
          <w:szCs w:val="26"/>
          <w:shd w:val="clear" w:color="auto" w:fill="FFFFFF"/>
        </w:rPr>
        <w:t>Государственном образовательном бюджетном учреждении дополнительного профессионального образования специалистов Ярославской области «Учебно-методический центр по гражданской обороне и чрезвычайным ситуациям»</w:t>
      </w:r>
      <w:r w:rsidRPr="00083CA0">
        <w:rPr>
          <w:rFonts w:ascii="Times New Roman" w:hAnsi="Times New Roman"/>
          <w:b/>
          <w:color w:val="000000"/>
          <w:sz w:val="26"/>
          <w:szCs w:val="26"/>
          <w:lang w:bidi="ru-RU"/>
        </w:rPr>
        <w:t xml:space="preserve"> </w:t>
      </w:r>
      <w:r w:rsidRPr="00083CA0">
        <w:rPr>
          <w:rFonts w:ascii="Times New Roman" w:hAnsi="Times New Roman"/>
          <w:color w:val="000000"/>
          <w:sz w:val="26"/>
          <w:szCs w:val="26"/>
          <w:lang w:bidi="ru-RU"/>
        </w:rPr>
        <w:t>(далее</w:t>
      </w:r>
      <w:r w:rsidRPr="00083CA0">
        <w:rPr>
          <w:rFonts w:ascii="Times New Roman" w:hAnsi="Times New Roman"/>
          <w:b/>
          <w:color w:val="000000"/>
          <w:sz w:val="26"/>
          <w:szCs w:val="26"/>
          <w:lang w:bidi="ru-RU"/>
        </w:rPr>
        <w:t xml:space="preserve"> – </w:t>
      </w:r>
      <w:r w:rsidR="00083CA0" w:rsidRPr="00083CA0">
        <w:rPr>
          <w:rStyle w:val="a7"/>
          <w:rFonts w:ascii="Times New Roman" w:hAnsi="Times New Roman"/>
          <w:b w:val="0"/>
          <w:color w:val="282828"/>
          <w:sz w:val="26"/>
          <w:szCs w:val="26"/>
          <w:shd w:val="clear" w:color="auto" w:fill="FFFFFF"/>
        </w:rPr>
        <w:t>ГОБУ ДПО ЯО УМЦ ГОЧС</w:t>
      </w:r>
      <w:r w:rsidRPr="00083CA0">
        <w:rPr>
          <w:rFonts w:ascii="Times New Roman" w:hAnsi="Times New Roman"/>
          <w:b/>
          <w:color w:val="000000"/>
          <w:sz w:val="26"/>
          <w:szCs w:val="26"/>
          <w:lang w:bidi="ru-RU"/>
        </w:rPr>
        <w:t>).</w:t>
      </w:r>
    </w:p>
    <w:p w:rsidR="00604945" w:rsidRPr="00604945" w:rsidRDefault="00604945" w:rsidP="00604945">
      <w:pPr>
        <w:pStyle w:val="2"/>
        <w:keepNext/>
        <w:keepLines/>
        <w:numPr>
          <w:ilvl w:val="0"/>
          <w:numId w:val="4"/>
        </w:numPr>
        <w:shd w:val="clear" w:color="auto" w:fill="auto"/>
        <w:tabs>
          <w:tab w:val="clear" w:pos="0"/>
          <w:tab w:val="num" w:pos="284"/>
        </w:tabs>
        <w:spacing w:line="261" w:lineRule="auto"/>
        <w:jc w:val="center"/>
        <w:rPr>
          <w:sz w:val="26"/>
          <w:szCs w:val="26"/>
        </w:rPr>
      </w:pPr>
      <w:bookmarkStart w:id="8" w:name="bookmark9"/>
      <w:bookmarkStart w:id="9" w:name="bookmark8"/>
      <w:r w:rsidRPr="00604945">
        <w:rPr>
          <w:color w:val="000000"/>
          <w:sz w:val="26"/>
          <w:szCs w:val="26"/>
          <w:lang w:bidi="ru-RU"/>
        </w:rPr>
        <w:t>Оборудование и оснащение УКП по ГОЧС</w:t>
      </w:r>
      <w:bookmarkEnd w:id="8"/>
      <w:bookmarkEnd w:id="9"/>
    </w:p>
    <w:p w:rsidR="00604945" w:rsidRPr="00604945" w:rsidRDefault="00604945" w:rsidP="00083CA0">
      <w:pPr>
        <w:spacing w:after="260" w:line="261" w:lineRule="auto"/>
        <w:ind w:firstLine="8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Для обеспечения работы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используется учебно-материальная база (учебно-методическая и справочная литература, плакаты, нормативные документы, технические средства обучения) в соответствии с письмом Министерства Российской Федерации по делам гражданской обороны, чрезвычайным ситуациям и ликвидации последствий стихийных бедствий (далее МЧС России) от 27.02.2020 №11-7-604 «О примерном порядке определения состава учебно-материальной базы».</w:t>
      </w:r>
      <w:proofErr w:type="gramEnd"/>
    </w:p>
    <w:p w:rsidR="00604945" w:rsidRPr="00604945" w:rsidRDefault="00604945" w:rsidP="00604945">
      <w:pPr>
        <w:pStyle w:val="2"/>
        <w:keepNext/>
        <w:keepLines/>
        <w:numPr>
          <w:ilvl w:val="0"/>
          <w:numId w:val="4"/>
        </w:numPr>
        <w:shd w:val="clear" w:color="auto" w:fill="auto"/>
        <w:tabs>
          <w:tab w:val="clear" w:pos="0"/>
          <w:tab w:val="num" w:pos="284"/>
        </w:tabs>
        <w:jc w:val="center"/>
        <w:rPr>
          <w:sz w:val="26"/>
          <w:szCs w:val="26"/>
        </w:rPr>
      </w:pPr>
      <w:bookmarkStart w:id="10" w:name="bookmark11"/>
      <w:bookmarkStart w:id="11" w:name="bookmark10"/>
      <w:r w:rsidRPr="00604945">
        <w:rPr>
          <w:color w:val="000000"/>
          <w:sz w:val="26"/>
          <w:szCs w:val="26"/>
          <w:lang w:bidi="ru-RU"/>
        </w:rPr>
        <w:t>Документация УКП по ГО</w:t>
      </w:r>
      <w:r w:rsidR="009010F7">
        <w:rPr>
          <w:color w:val="000000"/>
          <w:sz w:val="26"/>
          <w:szCs w:val="26"/>
          <w:lang w:bidi="ru-RU"/>
        </w:rPr>
        <w:t xml:space="preserve"> </w:t>
      </w:r>
      <w:r w:rsidRPr="00604945">
        <w:rPr>
          <w:color w:val="000000"/>
          <w:sz w:val="26"/>
          <w:szCs w:val="26"/>
          <w:lang w:bidi="ru-RU"/>
        </w:rPr>
        <w:t>ЧС</w:t>
      </w:r>
      <w:bookmarkEnd w:id="10"/>
      <w:bookmarkEnd w:id="11"/>
    </w:p>
    <w:p w:rsidR="00604945" w:rsidRPr="00604945" w:rsidRDefault="00604945" w:rsidP="00604945">
      <w:pPr>
        <w:numPr>
          <w:ilvl w:val="1"/>
          <w:numId w:val="4"/>
        </w:numPr>
        <w:tabs>
          <w:tab w:val="left" w:pos="1367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В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должна быть следующая документация: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Копия постановления администрации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городского поселения </w:t>
      </w:r>
      <w:r w:rsidR="00083CA0">
        <w:rPr>
          <w:rFonts w:ascii="Times New Roman" w:hAnsi="Times New Roman"/>
          <w:color w:val="000000"/>
          <w:sz w:val="26"/>
          <w:szCs w:val="26"/>
          <w:lang w:bidi="ru-RU"/>
        </w:rPr>
        <w:t>Мышкин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, на основании которого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создан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Копия правового акта руководителя учреждения, предприятия или организации, при которой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создан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ЧС: «О создании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и организации его работы»;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49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Положение об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49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План работы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на год;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49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Распорядок дня работы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49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Расписание занятий на год;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49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График дежурств на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49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Журналы учета лекций, бесед, консультаций;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40" w:lineRule="auto"/>
        <w:ind w:firstLine="839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Копии удостоверений о прохождении подготовки в </w:t>
      </w:r>
      <w:r w:rsidR="00083CA0" w:rsidRPr="00083CA0">
        <w:rPr>
          <w:rStyle w:val="a7"/>
          <w:rFonts w:ascii="Times New Roman" w:hAnsi="Times New Roman"/>
          <w:b w:val="0"/>
          <w:color w:val="282828"/>
          <w:sz w:val="26"/>
          <w:szCs w:val="26"/>
          <w:shd w:val="clear" w:color="auto" w:fill="FFFFFF"/>
        </w:rPr>
        <w:t>ГОБУ ДПО ЯО УМЦ ГОЧС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начальником УКП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 и консультантами; 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701"/>
        </w:tabs>
        <w:suppressAutoHyphens/>
        <w:spacing w:after="0" w:line="240" w:lineRule="auto"/>
        <w:ind w:firstLine="839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Обязанности начальника и инструктора (консультанта) УКП по 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 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ЧС, утвержденные правовым актом руководителя организации, на базе которой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создан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ЧС.</w:t>
      </w:r>
    </w:p>
    <w:p w:rsidR="00604945" w:rsidRPr="00604945" w:rsidRDefault="00604945" w:rsidP="00604945">
      <w:pPr>
        <w:tabs>
          <w:tab w:val="left" w:pos="1701"/>
        </w:tabs>
        <w:ind w:left="839"/>
        <w:rPr>
          <w:rFonts w:ascii="Times New Roman" w:hAnsi="Times New Roman"/>
          <w:sz w:val="26"/>
          <w:szCs w:val="26"/>
        </w:rPr>
      </w:pPr>
    </w:p>
    <w:p w:rsidR="00604945" w:rsidRPr="00604945" w:rsidRDefault="00604945" w:rsidP="00604945">
      <w:pPr>
        <w:pStyle w:val="2"/>
        <w:keepNext/>
        <w:keepLines/>
        <w:numPr>
          <w:ilvl w:val="0"/>
          <w:numId w:val="4"/>
        </w:numPr>
        <w:shd w:val="clear" w:color="auto" w:fill="auto"/>
        <w:tabs>
          <w:tab w:val="clear" w:pos="0"/>
          <w:tab w:val="num" w:pos="284"/>
        </w:tabs>
        <w:spacing w:line="259" w:lineRule="auto"/>
        <w:jc w:val="center"/>
        <w:rPr>
          <w:sz w:val="26"/>
          <w:szCs w:val="26"/>
        </w:rPr>
      </w:pPr>
      <w:r w:rsidRPr="00604945">
        <w:rPr>
          <w:color w:val="000000"/>
          <w:sz w:val="26"/>
          <w:szCs w:val="26"/>
          <w:lang w:bidi="ru-RU"/>
        </w:rPr>
        <w:t xml:space="preserve">Полномочия начальника и инструктора (консультанта) </w:t>
      </w:r>
    </w:p>
    <w:p w:rsidR="00604945" w:rsidRPr="00604945" w:rsidRDefault="00604945" w:rsidP="00604945">
      <w:pPr>
        <w:pStyle w:val="2"/>
        <w:keepNext/>
        <w:keepLines/>
        <w:shd w:val="clear" w:color="auto" w:fill="auto"/>
        <w:tabs>
          <w:tab w:val="left" w:pos="1194"/>
        </w:tabs>
        <w:spacing w:line="259" w:lineRule="auto"/>
        <w:ind w:firstLine="0"/>
        <w:jc w:val="center"/>
        <w:rPr>
          <w:sz w:val="26"/>
          <w:szCs w:val="26"/>
        </w:rPr>
      </w:pPr>
      <w:bookmarkStart w:id="12" w:name="bookmark13"/>
      <w:bookmarkStart w:id="13" w:name="bookmark12"/>
      <w:r w:rsidRPr="00604945">
        <w:rPr>
          <w:color w:val="000000"/>
          <w:sz w:val="26"/>
          <w:szCs w:val="26"/>
          <w:lang w:bidi="ru-RU"/>
        </w:rPr>
        <w:t>УКП по ГОЧС</w:t>
      </w:r>
      <w:bookmarkEnd w:id="12"/>
      <w:bookmarkEnd w:id="13"/>
    </w:p>
    <w:p w:rsidR="00604945" w:rsidRPr="00604945" w:rsidRDefault="00604945" w:rsidP="00604945">
      <w:pPr>
        <w:numPr>
          <w:ilvl w:val="1"/>
          <w:numId w:val="4"/>
        </w:numPr>
        <w:tabs>
          <w:tab w:val="left" w:pos="1232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Начальник и инструктор (консультант)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подчиняется руководителю учреждения, предприятия или организации, при которой создан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ЧС.</w:t>
      </w:r>
    </w:p>
    <w:p w:rsidR="00604945" w:rsidRPr="00604945" w:rsidRDefault="00604945" w:rsidP="00604945">
      <w:pPr>
        <w:numPr>
          <w:ilvl w:val="1"/>
          <w:numId w:val="4"/>
        </w:numPr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Полномочия начальника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ЧС: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Разрабатывать и вести планирующие, учетные и отчетные документы;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Осуществлять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контроль за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ходом самостоятельной подготовки людей и оказывать индивидуальную помощь обучаемым;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Составлять годовой отчет о выполнении плана работы УКП по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и представлять его руководителю учреждения, предприятия или организации;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Составлять заявки на приобретение учебных и наглядных пособий, технических средств обучения, соответствующей литературы, организовать их учет, хранение и своевременное списание;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Поддерживать постоянное взаимодействие по вопросам обучения с </w:t>
      </w:r>
      <w:r w:rsidR="00083CA0">
        <w:rPr>
          <w:rFonts w:ascii="Times New Roman" w:hAnsi="Times New Roman"/>
          <w:color w:val="000000"/>
          <w:sz w:val="26"/>
          <w:szCs w:val="26"/>
          <w:lang w:bidi="ru-RU"/>
        </w:rPr>
        <w:t>Отделом по военно-мобилизационной работе, гражданской обороне и чрезвычайным ситуациям администрации Мышкинского муниципального района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604945" w:rsidRPr="00604945" w:rsidRDefault="00604945" w:rsidP="00604945">
      <w:pPr>
        <w:numPr>
          <w:ilvl w:val="1"/>
          <w:numId w:val="4"/>
        </w:numPr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Полномочия консультанта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ЧС: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П</w:t>
      </w:r>
      <w:r w:rsidRPr="00604945">
        <w:rPr>
          <w:rFonts w:ascii="Times New Roman" w:hAnsi="Times New Roman"/>
          <w:sz w:val="26"/>
          <w:szCs w:val="26"/>
        </w:rPr>
        <w:t>роводить занятия с населением района по вопросам ГО и ЧС;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sz w:val="26"/>
          <w:szCs w:val="26"/>
        </w:rPr>
        <w:t>Оказывать консультационные услуги населению района по вопросам ГО и ЧС;</w:t>
      </w:r>
    </w:p>
    <w:p w:rsidR="00604945" w:rsidRPr="00604945" w:rsidRDefault="00604945" w:rsidP="00604945">
      <w:pPr>
        <w:numPr>
          <w:ilvl w:val="2"/>
          <w:numId w:val="4"/>
        </w:numPr>
        <w:tabs>
          <w:tab w:val="left" w:pos="1560"/>
        </w:tabs>
        <w:suppressAutoHyphens/>
        <w:spacing w:after="0" w:line="259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Осуществлять </w:t>
      </w:r>
      <w:proofErr w:type="gramStart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контроль за</w:t>
      </w:r>
      <w:proofErr w:type="gramEnd"/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 xml:space="preserve"> содержанием помещения, соблюдением правил противопожарной безопасности в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</w:t>
      </w:r>
    </w:p>
    <w:p w:rsidR="00604945" w:rsidRPr="00604945" w:rsidRDefault="00604945" w:rsidP="00604945">
      <w:pPr>
        <w:spacing w:line="259" w:lineRule="auto"/>
        <w:ind w:firstLine="851"/>
        <w:rPr>
          <w:rFonts w:ascii="Times New Roman" w:hAnsi="Times New Roman"/>
          <w:sz w:val="26"/>
          <w:szCs w:val="26"/>
        </w:rPr>
      </w:pPr>
    </w:p>
    <w:p w:rsidR="00604945" w:rsidRPr="00604945" w:rsidRDefault="00604945" w:rsidP="00604945">
      <w:pPr>
        <w:pStyle w:val="2"/>
        <w:keepNext/>
        <w:keepLines/>
        <w:numPr>
          <w:ilvl w:val="0"/>
          <w:numId w:val="4"/>
        </w:numPr>
        <w:shd w:val="clear" w:color="auto" w:fill="auto"/>
        <w:tabs>
          <w:tab w:val="left" w:pos="1186"/>
        </w:tabs>
        <w:ind w:firstLine="820"/>
        <w:jc w:val="center"/>
        <w:rPr>
          <w:sz w:val="26"/>
          <w:szCs w:val="26"/>
        </w:rPr>
      </w:pPr>
      <w:bookmarkStart w:id="14" w:name="bookmark15"/>
      <w:bookmarkStart w:id="15" w:name="bookmark14"/>
      <w:r w:rsidRPr="00604945">
        <w:rPr>
          <w:color w:val="000000"/>
          <w:sz w:val="26"/>
          <w:szCs w:val="26"/>
          <w:lang w:bidi="ru-RU"/>
        </w:rPr>
        <w:t>Финансирование</w:t>
      </w:r>
      <w:bookmarkEnd w:id="14"/>
      <w:bookmarkEnd w:id="15"/>
    </w:p>
    <w:p w:rsidR="00604945" w:rsidRPr="00604945" w:rsidRDefault="00604945" w:rsidP="00604945">
      <w:pPr>
        <w:numPr>
          <w:ilvl w:val="1"/>
          <w:numId w:val="4"/>
        </w:numPr>
        <w:tabs>
          <w:tab w:val="left" w:pos="1228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Финансовое обеспечение создания и организации работы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 осуществляется за счет денежных средств учреждения, предприятия или организации, при которой создан УКП по ГО</w:t>
      </w:r>
      <w:r w:rsidR="009010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04945">
        <w:rPr>
          <w:rFonts w:ascii="Times New Roman" w:hAnsi="Times New Roman"/>
          <w:color w:val="000000"/>
          <w:sz w:val="26"/>
          <w:szCs w:val="26"/>
          <w:lang w:bidi="ru-RU"/>
        </w:rPr>
        <w:t>ЧС.</w:t>
      </w:r>
    </w:p>
    <w:sectPr w:rsidR="00604945" w:rsidRPr="0060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3DD"/>
    <w:multiLevelType w:val="multilevel"/>
    <w:tmpl w:val="03706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BFA46C2"/>
    <w:multiLevelType w:val="multilevel"/>
    <w:tmpl w:val="922669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D6A17"/>
    <w:multiLevelType w:val="hybridMultilevel"/>
    <w:tmpl w:val="8A58F60C"/>
    <w:lvl w:ilvl="0" w:tplc="D6482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CC7FF5"/>
    <w:multiLevelType w:val="multilevel"/>
    <w:tmpl w:val="773EFC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5FC13791"/>
    <w:multiLevelType w:val="multilevel"/>
    <w:tmpl w:val="02AA77D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40B4E33"/>
    <w:multiLevelType w:val="multilevel"/>
    <w:tmpl w:val="8A58CFB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20" w:hanging="21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ED"/>
    <w:rsid w:val="00083CA0"/>
    <w:rsid w:val="001961E1"/>
    <w:rsid w:val="001A5FC8"/>
    <w:rsid w:val="00395686"/>
    <w:rsid w:val="00397659"/>
    <w:rsid w:val="00604945"/>
    <w:rsid w:val="00792087"/>
    <w:rsid w:val="00820541"/>
    <w:rsid w:val="00861337"/>
    <w:rsid w:val="009010F7"/>
    <w:rsid w:val="00B22828"/>
    <w:rsid w:val="00BA0CF3"/>
    <w:rsid w:val="00CA2DA4"/>
    <w:rsid w:val="00D17CFB"/>
    <w:rsid w:val="00DC42CF"/>
    <w:rsid w:val="00F5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2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087"/>
    <w:pPr>
      <w:ind w:left="720"/>
      <w:contextualSpacing/>
    </w:pPr>
  </w:style>
  <w:style w:type="paragraph" w:customStyle="1" w:styleId="ConsPlusNormal">
    <w:name w:val="ConsPlusNormal"/>
    <w:qFormat/>
    <w:rsid w:val="00604945"/>
    <w:pPr>
      <w:widowControl w:val="0"/>
      <w:suppressAutoHyphens/>
    </w:pPr>
    <w:rPr>
      <w:rFonts w:ascii="Times New Roman" w:eastAsia="Times New Roman" w:hAnsi="Times New Roman"/>
    </w:rPr>
  </w:style>
  <w:style w:type="paragraph" w:customStyle="1" w:styleId="2">
    <w:name w:val="Заголовок №2"/>
    <w:basedOn w:val="a"/>
    <w:qFormat/>
    <w:rsid w:val="00604945"/>
    <w:pPr>
      <w:widowControl w:val="0"/>
      <w:shd w:val="clear" w:color="auto" w:fill="FFFFFF"/>
      <w:suppressAutoHyphens/>
      <w:spacing w:after="0" w:line="240" w:lineRule="auto"/>
      <w:ind w:firstLine="840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60494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83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Быкова</dc:creator>
  <cp:lastModifiedBy>Пользователь</cp:lastModifiedBy>
  <cp:revision>4</cp:revision>
  <cp:lastPrinted>2024-12-17T06:05:00Z</cp:lastPrinted>
  <dcterms:created xsi:type="dcterms:W3CDTF">2024-12-17T06:02:00Z</dcterms:created>
  <dcterms:modified xsi:type="dcterms:W3CDTF">2024-12-17T06:06:00Z</dcterms:modified>
</cp:coreProperties>
</file>