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DE" w:rsidRDefault="00103FC4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103FC4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Семьи с двумя и более детьми будут получать ежегодную семейную выплату</w:t>
      </w:r>
    </w:p>
    <w:p w:rsidR="00671EA4" w:rsidRDefault="00671EA4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103FC4" w:rsidRPr="00103FC4" w:rsidRDefault="000061DE" w:rsidP="00103FC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>Прокуратура Мыш</w:t>
      </w:r>
      <w:r w:rsidR="00E1034D">
        <w:rPr>
          <w:color w:val="333333"/>
          <w:sz w:val="28"/>
        </w:rPr>
        <w:t>к</w:t>
      </w:r>
      <w:r w:rsidR="003478F2">
        <w:rPr>
          <w:color w:val="333333"/>
          <w:sz w:val="28"/>
        </w:rPr>
        <w:t>инского района разъясняет, что</w:t>
      </w:r>
      <w:r w:rsidR="00543CF6">
        <w:rPr>
          <w:color w:val="333333"/>
          <w:sz w:val="28"/>
        </w:rPr>
        <w:t xml:space="preserve"> </w:t>
      </w:r>
      <w:r w:rsidR="00103FC4">
        <w:rPr>
          <w:rFonts w:ascii="Roboto" w:hAnsi="Roboto"/>
          <w:color w:val="333333"/>
        </w:rPr>
        <w:t>с</w:t>
      </w:r>
      <w:r w:rsidR="00103FC4" w:rsidRPr="00103FC4">
        <w:rPr>
          <w:rFonts w:ascii="Roboto" w:hAnsi="Roboto"/>
          <w:color w:val="333333"/>
        </w:rPr>
        <w:t>огласно Федеральному закону № 179-ФЗ от 13.07.2024 «О ежегодной семейной выплате гражданам Российской Федерации, имеющим двух и более детей», который вступает в силу с 1.01.2026, право на получение выплаты предоставляется работающим родителям, имеющим двух и более детей, являющихся гражданами РФ и постоянно проживающих на территории РФ, при условии, что родители также являются гражданами РФ, постоянно проживают на территории РФ, являются налоговыми резидентами и с их доходов уплачен НДФЛ в году, предшествующем году обращения за назначением выплаты.</w:t>
      </w:r>
    </w:p>
    <w:p w:rsidR="00103FC4" w:rsidRPr="00103FC4" w:rsidRDefault="00103FC4" w:rsidP="00103F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3FC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Получить выплату можно в случае, если размер среднедушевого дохода семьи не превышает 1,5-кратную величину прожиточного минимума на душу населения, установленную в регионе по месту жительства (пребывания) или фактического проживания заявителя.</w:t>
      </w:r>
    </w:p>
    <w:p w:rsidR="00103FC4" w:rsidRPr="00103FC4" w:rsidRDefault="00103FC4" w:rsidP="00103F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3FC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Семейная налоговая выплата производится территориальными органами СФР каждому из родителей при отсутствии у них задолженности по уплате алиментов. Учитываются дети в возрасте до 18 лет, а также дети в возрасте до 23 лет, если они обучаются по очной форме обучения (за исключением обучения по дополнительным образовательным программам).</w:t>
      </w:r>
    </w:p>
    <w:p w:rsidR="00103FC4" w:rsidRPr="00103FC4" w:rsidRDefault="00103FC4" w:rsidP="00103F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3FC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Размер ежегодной выплаты будет определяться в виде разницы между суммой исчисленного НДФЛ с доходов заявителя за год, предшествующий году обращения за указанной выплатой, и суммой, исчисленной с того же дохода по ставке 6 процентов в полном объеме.</w:t>
      </w:r>
    </w:p>
    <w:p w:rsidR="00103FC4" w:rsidRPr="00103FC4" w:rsidRDefault="00103FC4" w:rsidP="00103F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3FC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Получение семейной налоговой выплаты не будет учитываться при определении права на получение иных выплат и мер социальной поддержки.</w:t>
      </w:r>
    </w:p>
    <w:p w:rsidR="001B6A98" w:rsidRPr="001B6A98" w:rsidRDefault="001B6A98" w:rsidP="00103FC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3478F2" w:rsidRDefault="003478F2" w:rsidP="00347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03FC4"/>
    <w:rsid w:val="00131B92"/>
    <w:rsid w:val="001A0776"/>
    <w:rsid w:val="001B6A98"/>
    <w:rsid w:val="00223814"/>
    <w:rsid w:val="00243178"/>
    <w:rsid w:val="002C2C02"/>
    <w:rsid w:val="002D77B4"/>
    <w:rsid w:val="003478F2"/>
    <w:rsid w:val="00381778"/>
    <w:rsid w:val="003873C7"/>
    <w:rsid w:val="003A6CF8"/>
    <w:rsid w:val="003C2679"/>
    <w:rsid w:val="00543CF6"/>
    <w:rsid w:val="0057154A"/>
    <w:rsid w:val="00664E98"/>
    <w:rsid w:val="00671EA4"/>
    <w:rsid w:val="00674D74"/>
    <w:rsid w:val="00686961"/>
    <w:rsid w:val="006B3691"/>
    <w:rsid w:val="007E29F7"/>
    <w:rsid w:val="008E7251"/>
    <w:rsid w:val="009A3F8B"/>
    <w:rsid w:val="00A374C2"/>
    <w:rsid w:val="00AE6363"/>
    <w:rsid w:val="00BF08A9"/>
    <w:rsid w:val="00C36F31"/>
    <w:rsid w:val="00DA5CA2"/>
    <w:rsid w:val="00E1034D"/>
    <w:rsid w:val="00E709DE"/>
    <w:rsid w:val="00EA1A75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D131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30</cp:revision>
  <cp:lastPrinted>2023-09-09T15:10:00Z</cp:lastPrinted>
  <dcterms:created xsi:type="dcterms:W3CDTF">2023-09-09T14:09:00Z</dcterms:created>
  <dcterms:modified xsi:type="dcterms:W3CDTF">2024-10-26T16:32:00Z</dcterms:modified>
</cp:coreProperties>
</file>