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Default="00F51FD8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З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апрет на приватизацию имущества религиозного назначения</w:t>
      </w:r>
    </w:p>
    <w:p w:rsidR="000061DE" w:rsidRDefault="000061DE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F51FD8" w:rsidRPr="00F51FD8" w:rsidRDefault="000061DE" w:rsidP="00F51FD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          </w:t>
      </w:r>
      <w:r w:rsidR="00131B92">
        <w:rPr>
          <w:color w:val="333333"/>
          <w:sz w:val="28"/>
        </w:rPr>
        <w:t xml:space="preserve">Прокуратура Мышкинского района разъясняет, что </w:t>
      </w:r>
      <w:r w:rsidR="00F51FD8" w:rsidRPr="00F51FD8">
        <w:rPr>
          <w:color w:val="333333"/>
          <w:sz w:val="28"/>
          <w:szCs w:val="28"/>
        </w:rPr>
        <w:t>Федеральным законом от 22.06.2024 № 150-ФЗ внесены изменения в статью 3 Федерального закона «О передаче религиозным организациям имущества религиозного назначения, находящегося в государственной или муниципальной собственности».</w:t>
      </w:r>
    </w:p>
    <w:p w:rsidR="00F51FD8" w:rsidRPr="00F51FD8" w:rsidRDefault="00F51FD8" w:rsidP="00F51FD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F51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вносятся изменения, в соответствии с которыми устанавливается запрет на приватизацию имущества религиозного назначения, находящегося в государственной или муниципальной собственности.</w:t>
      </w:r>
    </w:p>
    <w:p w:rsidR="00381778" w:rsidRDefault="00381778" w:rsidP="00F5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81778"/>
    <w:rsid w:val="003A6CF8"/>
    <w:rsid w:val="003C2679"/>
    <w:rsid w:val="0057154A"/>
    <w:rsid w:val="00664E98"/>
    <w:rsid w:val="00674D74"/>
    <w:rsid w:val="006B3691"/>
    <w:rsid w:val="007E29F7"/>
    <w:rsid w:val="008E7251"/>
    <w:rsid w:val="009A3F8B"/>
    <w:rsid w:val="00A374C2"/>
    <w:rsid w:val="00BF08A9"/>
    <w:rsid w:val="00C36F31"/>
    <w:rsid w:val="00DA5CA2"/>
    <w:rsid w:val="00E709DE"/>
    <w:rsid w:val="00F27ECF"/>
    <w:rsid w:val="00F5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01CD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20</cp:revision>
  <cp:lastPrinted>2023-09-09T15:10:00Z</cp:lastPrinted>
  <dcterms:created xsi:type="dcterms:W3CDTF">2023-09-09T14:09:00Z</dcterms:created>
  <dcterms:modified xsi:type="dcterms:W3CDTF">2024-10-26T14:05:00Z</dcterms:modified>
</cp:coreProperties>
</file>