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76" w:rsidRDefault="00D73F76" w:rsidP="00D73F76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 wp14:anchorId="6A685EDE" wp14:editId="410C4ED4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D73F76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D56AC4" w:rsidP="00D56AC4">
      <w:pPr>
        <w:tabs>
          <w:tab w:val="center" w:pos="48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6413B7" w:rsidRDefault="00E56A62" w:rsidP="00D73F76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14</w:t>
      </w:r>
      <w:r w:rsidR="00F60C00" w:rsidRPr="006413B7">
        <w:rPr>
          <w:spacing w:val="38"/>
          <w:sz w:val="26"/>
          <w:szCs w:val="26"/>
        </w:rPr>
        <w:t>.</w:t>
      </w:r>
      <w:r>
        <w:rPr>
          <w:spacing w:val="38"/>
          <w:sz w:val="26"/>
          <w:szCs w:val="26"/>
        </w:rPr>
        <w:t>1</w:t>
      </w:r>
      <w:r w:rsidR="00D43B52">
        <w:rPr>
          <w:spacing w:val="38"/>
          <w:sz w:val="26"/>
          <w:szCs w:val="26"/>
        </w:rPr>
        <w:t>0</w:t>
      </w:r>
      <w:r w:rsidR="00D73F76" w:rsidRPr="006413B7">
        <w:rPr>
          <w:spacing w:val="38"/>
          <w:sz w:val="26"/>
          <w:szCs w:val="26"/>
        </w:rPr>
        <w:t>.</w:t>
      </w:r>
      <w:r w:rsidR="000537A0" w:rsidRPr="006413B7">
        <w:rPr>
          <w:spacing w:val="38"/>
          <w:sz w:val="26"/>
          <w:szCs w:val="26"/>
        </w:rPr>
        <w:t>20</w:t>
      </w:r>
      <w:r w:rsidR="00E41C75" w:rsidRPr="006413B7">
        <w:rPr>
          <w:spacing w:val="38"/>
          <w:sz w:val="26"/>
          <w:szCs w:val="26"/>
        </w:rPr>
        <w:t>2</w:t>
      </w:r>
      <w:r w:rsidR="00D43B52">
        <w:rPr>
          <w:spacing w:val="38"/>
          <w:sz w:val="26"/>
          <w:szCs w:val="26"/>
        </w:rPr>
        <w:t>4</w:t>
      </w:r>
      <w:r w:rsidR="000537A0" w:rsidRPr="006413B7">
        <w:rPr>
          <w:spacing w:val="38"/>
          <w:sz w:val="26"/>
          <w:szCs w:val="26"/>
        </w:rPr>
        <w:t xml:space="preserve">       </w:t>
      </w:r>
      <w:r w:rsidR="00D73F76" w:rsidRPr="006413B7">
        <w:rPr>
          <w:spacing w:val="38"/>
          <w:sz w:val="26"/>
          <w:szCs w:val="26"/>
        </w:rPr>
        <w:t xml:space="preserve">                                                     </w:t>
      </w:r>
      <w:r w:rsidR="006413B7">
        <w:rPr>
          <w:spacing w:val="38"/>
          <w:sz w:val="26"/>
          <w:szCs w:val="26"/>
        </w:rPr>
        <w:t xml:space="preserve">         </w:t>
      </w:r>
      <w:r w:rsidR="00ED4363">
        <w:rPr>
          <w:spacing w:val="38"/>
          <w:sz w:val="26"/>
          <w:szCs w:val="26"/>
        </w:rPr>
        <w:t>№</w:t>
      </w:r>
      <w:r>
        <w:rPr>
          <w:spacing w:val="38"/>
          <w:sz w:val="26"/>
          <w:szCs w:val="26"/>
        </w:rPr>
        <w:t>255</w:t>
      </w:r>
      <w:r w:rsidR="00F60C00" w:rsidRPr="006413B7">
        <w:rPr>
          <w:spacing w:val="38"/>
          <w:sz w:val="26"/>
          <w:szCs w:val="26"/>
        </w:rPr>
        <w:t xml:space="preserve"> </w:t>
      </w:r>
    </w:p>
    <w:p w:rsidR="00D73F76" w:rsidRPr="006413B7" w:rsidRDefault="00D73F76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2A529F" w:rsidRDefault="002A529F" w:rsidP="00703EDC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2A529F" w:rsidRDefault="00F8152A" w:rsidP="00703EDC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2A529F">
        <w:rPr>
          <w:sz w:val="28"/>
          <w:szCs w:val="28"/>
        </w:rPr>
        <w:t>ородского поселения Мышкин от 03.04.2023 № 63</w:t>
      </w:r>
    </w:p>
    <w:p w:rsidR="00703EDC" w:rsidRPr="006413B7" w:rsidRDefault="002A529F" w:rsidP="00703EDC">
      <w:pPr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03EDC" w:rsidRPr="006413B7">
        <w:rPr>
          <w:sz w:val="28"/>
          <w:szCs w:val="28"/>
        </w:rPr>
        <w:t xml:space="preserve">Об утверждении муниципальной программы </w:t>
      </w:r>
    </w:p>
    <w:p w:rsidR="00703EDC" w:rsidRPr="006413B7" w:rsidRDefault="00703EDC" w:rsidP="00703EDC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«Поддержка молодых семей городского поселения </w:t>
      </w:r>
    </w:p>
    <w:p w:rsidR="00703EDC" w:rsidRDefault="00703EDC" w:rsidP="00257294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Мышкин в приобретении (строительстве) </w:t>
      </w:r>
      <w:r w:rsidR="00064DCF" w:rsidRPr="006413B7">
        <w:rPr>
          <w:sz w:val="28"/>
          <w:szCs w:val="28"/>
        </w:rPr>
        <w:t>жилья</w:t>
      </w:r>
      <w:r w:rsidR="000C4E9E" w:rsidRPr="006413B7">
        <w:rPr>
          <w:sz w:val="28"/>
          <w:szCs w:val="28"/>
        </w:rPr>
        <w:t>»</w:t>
      </w:r>
      <w:r w:rsidR="00832F73" w:rsidRPr="006413B7">
        <w:rPr>
          <w:sz w:val="28"/>
          <w:szCs w:val="28"/>
        </w:rPr>
        <w:t xml:space="preserve"> на 202</w:t>
      </w:r>
      <w:r w:rsidR="00C7076C" w:rsidRPr="006413B7">
        <w:rPr>
          <w:sz w:val="28"/>
          <w:szCs w:val="28"/>
        </w:rPr>
        <w:t>3</w:t>
      </w:r>
      <w:r w:rsidR="00832F73" w:rsidRPr="006413B7">
        <w:rPr>
          <w:sz w:val="28"/>
          <w:szCs w:val="28"/>
        </w:rPr>
        <w:t>-202</w:t>
      </w:r>
      <w:r w:rsidR="00C7076C" w:rsidRPr="006413B7">
        <w:rPr>
          <w:sz w:val="28"/>
          <w:szCs w:val="28"/>
        </w:rPr>
        <w:t>5</w:t>
      </w:r>
      <w:r w:rsidRPr="006413B7">
        <w:rPr>
          <w:sz w:val="28"/>
          <w:szCs w:val="28"/>
        </w:rPr>
        <w:t xml:space="preserve"> годы</w:t>
      </w:r>
      <w:r w:rsidR="002A529F">
        <w:rPr>
          <w:sz w:val="28"/>
          <w:szCs w:val="28"/>
        </w:rPr>
        <w:t>»</w:t>
      </w:r>
    </w:p>
    <w:p w:rsidR="006413B7" w:rsidRPr="006413B7" w:rsidRDefault="006413B7" w:rsidP="00257294">
      <w:pPr>
        <w:outlineLvl w:val="0"/>
        <w:rPr>
          <w:sz w:val="28"/>
          <w:szCs w:val="28"/>
        </w:rPr>
      </w:pPr>
    </w:p>
    <w:p w:rsidR="005F4194" w:rsidRPr="006413B7" w:rsidRDefault="005F4194" w:rsidP="005F419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02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07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51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-з «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>Об отдельных вопросах реализации молодежной политики в Ярославской области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6413B7">
        <w:rPr>
          <w:rFonts w:eastAsiaTheme="minorHAnsi"/>
          <w:sz w:val="28"/>
          <w:szCs w:val="28"/>
        </w:rPr>
        <w:t xml:space="preserve"> </w:t>
      </w:r>
      <w:r w:rsidRPr="006413B7">
        <w:rPr>
          <w:rFonts w:ascii="Times New Roman" w:eastAsiaTheme="minorHAnsi" w:hAnsi="Times New Roman" w:cs="Times New Roman"/>
          <w:b w:val="0"/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,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Ярославской области» на 20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-202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>5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утвержденной постановлением Правительства Ярославской области от 2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147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-п, постановлением Правительства Ярославской области от 1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6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514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 xml:space="preserve">О реализации отдельных положений постановления Правительства Российской Федерации от 17 декабря 2010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 xml:space="preserve"> 1050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>», решением Муниципального Совета городского поселения Мышкин от 1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4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3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53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4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5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A82532">
        <w:rPr>
          <w:rFonts w:ascii="Times New Roman" w:hAnsi="Times New Roman" w:cs="Times New Roman"/>
          <w:b w:val="0"/>
          <w:sz w:val="28"/>
          <w:szCs w:val="28"/>
        </w:rPr>
        <w:t>6</w:t>
      </w:r>
      <w:r w:rsidR="008759E7">
        <w:rPr>
          <w:rFonts w:ascii="Times New Roman" w:hAnsi="Times New Roman" w:cs="Times New Roman"/>
          <w:b w:val="0"/>
          <w:sz w:val="28"/>
          <w:szCs w:val="28"/>
        </w:rPr>
        <w:t xml:space="preserve"> годов», на основании 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 xml:space="preserve"> и Перечня муниципальных программ городского поселения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lastRenderedPageBreak/>
        <w:t>Мышкин, утвержденного постановлением Администрации городского поселения Мышкин от 15.11.2016 № 409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65590E" w:rsidRDefault="0065590E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</w:p>
    <w:p w:rsidR="00703EDC" w:rsidRDefault="00703EDC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>ПОСТАНОВЛЯЕТ:</w:t>
      </w:r>
    </w:p>
    <w:p w:rsidR="006413B7" w:rsidRPr="006413B7" w:rsidRDefault="006413B7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</w:p>
    <w:p w:rsidR="00703EDC" w:rsidRPr="006413B7" w:rsidRDefault="00703EDC" w:rsidP="00F8152A">
      <w:pPr>
        <w:jc w:val="both"/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       1. </w:t>
      </w:r>
      <w:r w:rsidR="00F8152A">
        <w:rPr>
          <w:sz w:val="28"/>
          <w:szCs w:val="28"/>
        </w:rPr>
        <w:t>Внести изменения в постановление Администрации городского поселения Мышкин от 03.04.2023 № 63 «</w:t>
      </w:r>
      <w:r w:rsidR="00F8152A" w:rsidRPr="006413B7">
        <w:rPr>
          <w:sz w:val="28"/>
          <w:szCs w:val="28"/>
        </w:rPr>
        <w:t>Об утверждении муниципальной программы «Поддержка молодых семей городского поселения Мышкин в приобретении (строительстве) жилья» на 2023-2025 годы</w:t>
      </w:r>
      <w:r w:rsidR="00F8152A">
        <w:rPr>
          <w:sz w:val="28"/>
          <w:szCs w:val="28"/>
        </w:rPr>
        <w:t>» изложив П</w:t>
      </w:r>
      <w:r w:rsidR="008700AA" w:rsidRPr="006413B7">
        <w:rPr>
          <w:sz w:val="28"/>
          <w:szCs w:val="28"/>
        </w:rPr>
        <w:t>риложени</w:t>
      </w:r>
      <w:r w:rsidR="00BC5960">
        <w:rPr>
          <w:sz w:val="28"/>
          <w:szCs w:val="28"/>
        </w:rPr>
        <w:t>е</w:t>
      </w:r>
      <w:r w:rsidR="008700AA" w:rsidRPr="006413B7">
        <w:rPr>
          <w:sz w:val="28"/>
          <w:szCs w:val="28"/>
        </w:rPr>
        <w:t xml:space="preserve"> </w:t>
      </w:r>
      <w:r w:rsidRPr="006413B7">
        <w:rPr>
          <w:sz w:val="28"/>
          <w:szCs w:val="28"/>
        </w:rPr>
        <w:t xml:space="preserve">№ 1 </w:t>
      </w:r>
      <w:r w:rsidR="00F8152A">
        <w:rPr>
          <w:sz w:val="28"/>
          <w:szCs w:val="28"/>
        </w:rPr>
        <w:t>в новой редакции</w:t>
      </w:r>
      <w:r w:rsidRPr="006413B7">
        <w:rPr>
          <w:sz w:val="28"/>
          <w:szCs w:val="28"/>
        </w:rPr>
        <w:t>.</w:t>
      </w:r>
    </w:p>
    <w:p w:rsidR="00703EDC" w:rsidRPr="006413B7" w:rsidRDefault="00703EDC" w:rsidP="00703EDC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6413B7">
        <w:rPr>
          <w:color w:val="2C2C2C"/>
          <w:sz w:val="28"/>
          <w:szCs w:val="28"/>
        </w:rPr>
        <w:t xml:space="preserve">      2.   </w:t>
      </w:r>
      <w:r w:rsidRPr="006413B7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городского поселения Мышкин</w:t>
      </w:r>
      <w:r w:rsidR="00EB10F6" w:rsidRPr="006413B7">
        <w:rPr>
          <w:sz w:val="28"/>
          <w:szCs w:val="28"/>
        </w:rPr>
        <w:t xml:space="preserve"> в </w:t>
      </w:r>
      <w:r w:rsidR="005F4194" w:rsidRPr="006413B7">
        <w:rPr>
          <w:sz w:val="28"/>
          <w:szCs w:val="28"/>
        </w:rPr>
        <w:t>информационн</w:t>
      </w:r>
      <w:r w:rsidR="0001354E" w:rsidRPr="006413B7">
        <w:rPr>
          <w:sz w:val="28"/>
          <w:szCs w:val="28"/>
        </w:rPr>
        <w:t>о</w:t>
      </w:r>
      <w:r w:rsidR="005F4194" w:rsidRPr="006413B7">
        <w:rPr>
          <w:sz w:val="28"/>
          <w:szCs w:val="28"/>
        </w:rPr>
        <w:t>-телекоммуникационной сети «Интернет»</w:t>
      </w:r>
      <w:r w:rsidR="00EB10F6" w:rsidRPr="006413B7">
        <w:rPr>
          <w:sz w:val="28"/>
          <w:szCs w:val="28"/>
        </w:rPr>
        <w:t>.</w:t>
      </w:r>
    </w:p>
    <w:p w:rsidR="00703EDC" w:rsidRPr="006413B7" w:rsidRDefault="00703EDC" w:rsidP="00703EDC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6413B7">
        <w:rPr>
          <w:sz w:val="28"/>
          <w:szCs w:val="28"/>
        </w:rPr>
        <w:t xml:space="preserve">      3. Контроль за исполнением настоящего постановления </w:t>
      </w:r>
      <w:r w:rsidR="005F4194" w:rsidRPr="006413B7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Pr="006413B7">
        <w:rPr>
          <w:color w:val="2C2C2C"/>
          <w:sz w:val="28"/>
          <w:szCs w:val="28"/>
        </w:rPr>
        <w:t>.</w:t>
      </w:r>
    </w:p>
    <w:p w:rsidR="00703EDC" w:rsidRDefault="00703EDC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  <w:r w:rsidRPr="006413B7">
        <w:rPr>
          <w:sz w:val="28"/>
          <w:szCs w:val="28"/>
        </w:rPr>
        <w:t xml:space="preserve">4.  Постановление вступает в силу </w:t>
      </w:r>
      <w:r w:rsidR="00FF7E45">
        <w:rPr>
          <w:sz w:val="28"/>
          <w:szCs w:val="28"/>
        </w:rPr>
        <w:t>после</w:t>
      </w:r>
      <w:r w:rsidRPr="006413B7">
        <w:rPr>
          <w:sz w:val="28"/>
          <w:szCs w:val="28"/>
        </w:rPr>
        <w:t xml:space="preserve"> его официального опубликования.</w:t>
      </w:r>
    </w:p>
    <w:p w:rsid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6413B7" w:rsidRP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703EDC" w:rsidRPr="006413B7" w:rsidRDefault="008700AA" w:rsidP="00703EDC">
      <w:pPr>
        <w:tabs>
          <w:tab w:val="left" w:pos="6045"/>
        </w:tabs>
        <w:rPr>
          <w:sz w:val="28"/>
          <w:szCs w:val="28"/>
        </w:rPr>
      </w:pPr>
      <w:r w:rsidRPr="006413B7">
        <w:rPr>
          <w:sz w:val="28"/>
          <w:szCs w:val="28"/>
        </w:rPr>
        <w:t xml:space="preserve">Глава </w:t>
      </w:r>
      <w:r w:rsidR="00703EDC" w:rsidRPr="006413B7">
        <w:rPr>
          <w:sz w:val="28"/>
          <w:szCs w:val="28"/>
        </w:rPr>
        <w:t>городского</w:t>
      </w:r>
      <w:r w:rsidR="00703EDC" w:rsidRPr="006413B7">
        <w:rPr>
          <w:sz w:val="28"/>
          <w:szCs w:val="28"/>
        </w:rPr>
        <w:tab/>
      </w:r>
    </w:p>
    <w:p w:rsidR="00703EDC" w:rsidRDefault="00242C5C" w:rsidP="00703EDC">
      <w:pPr>
        <w:tabs>
          <w:tab w:val="left" w:pos="6045"/>
        </w:tabs>
        <w:rPr>
          <w:sz w:val="28"/>
          <w:szCs w:val="28"/>
        </w:rPr>
      </w:pPr>
      <w:r w:rsidRPr="006413B7">
        <w:rPr>
          <w:sz w:val="28"/>
          <w:szCs w:val="28"/>
        </w:rPr>
        <w:t>п</w:t>
      </w:r>
      <w:r w:rsidR="00703EDC" w:rsidRPr="006413B7">
        <w:rPr>
          <w:sz w:val="28"/>
          <w:szCs w:val="28"/>
        </w:rPr>
        <w:t>оселения Мышкин</w:t>
      </w:r>
      <w:r w:rsidR="00703EDC" w:rsidRPr="006413B7">
        <w:rPr>
          <w:sz w:val="28"/>
          <w:szCs w:val="28"/>
        </w:rPr>
        <w:tab/>
        <w:t xml:space="preserve">                  </w:t>
      </w:r>
      <w:r w:rsidR="00D43B52">
        <w:rPr>
          <w:sz w:val="28"/>
          <w:szCs w:val="28"/>
        </w:rPr>
        <w:t xml:space="preserve">      </w:t>
      </w:r>
      <w:r w:rsidR="00703EDC" w:rsidRPr="006413B7">
        <w:rPr>
          <w:sz w:val="28"/>
          <w:szCs w:val="28"/>
        </w:rPr>
        <w:t xml:space="preserve">  </w:t>
      </w:r>
      <w:r w:rsidR="00D43B52">
        <w:rPr>
          <w:sz w:val="28"/>
          <w:szCs w:val="28"/>
        </w:rPr>
        <w:t>В.А. Крылов</w:t>
      </w: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C15315" w:rsidRDefault="00C15315" w:rsidP="00703EDC">
      <w:pPr>
        <w:tabs>
          <w:tab w:val="left" w:pos="6045"/>
        </w:tabs>
        <w:rPr>
          <w:sz w:val="28"/>
          <w:szCs w:val="28"/>
        </w:rPr>
      </w:pPr>
    </w:p>
    <w:p w:rsidR="00C15315" w:rsidRDefault="00C15315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8821CA" w:rsidRDefault="008821CA" w:rsidP="008821CA">
      <w:pPr>
        <w:rPr>
          <w:sz w:val="28"/>
          <w:szCs w:val="28"/>
        </w:rPr>
      </w:pPr>
    </w:p>
    <w:p w:rsidR="00D56AC4" w:rsidRPr="009755C6" w:rsidRDefault="00D56AC4" w:rsidP="008821CA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A05F0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EA05F0">
        <w:rPr>
          <w:sz w:val="26"/>
          <w:szCs w:val="26"/>
        </w:rPr>
        <w:t>1</w:t>
      </w:r>
      <w:r w:rsidR="00D43B52">
        <w:rPr>
          <w:sz w:val="26"/>
          <w:szCs w:val="26"/>
        </w:rPr>
        <w:t>0</w:t>
      </w:r>
      <w:r>
        <w:rPr>
          <w:sz w:val="26"/>
          <w:szCs w:val="26"/>
        </w:rPr>
        <w:t>.202</w:t>
      </w:r>
      <w:r w:rsidR="00D43B52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r w:rsidR="00DE3B5A">
        <w:rPr>
          <w:sz w:val="26"/>
          <w:szCs w:val="26"/>
        </w:rPr>
        <w:t xml:space="preserve"> </w:t>
      </w:r>
      <w:r w:rsidR="00EA05F0">
        <w:rPr>
          <w:sz w:val="26"/>
          <w:szCs w:val="26"/>
        </w:rPr>
        <w:t>255</w:t>
      </w:r>
      <w:r w:rsidR="00AD60EC"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D56AC4" w:rsidRPr="009755C6" w:rsidTr="00806AB4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336DDD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D6BE1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D56AC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2023-2025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Поддержка в решении жилищной проблемы молодых семей </w:t>
            </w:r>
            <w:r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>- разработка нормативных документов, обеспечивающих создание правовых условий для участия молодых семей в программе;</w:t>
            </w:r>
          </w:p>
          <w:p w:rsidR="00D56AC4" w:rsidRPr="00E9048E" w:rsidRDefault="00D56AC4" w:rsidP="00806AB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3657C2" w:rsidRPr="003657C2">
              <w:rPr>
                <w:rFonts w:ascii="Times New Roman" w:hAnsi="Times New Roman"/>
                <w:sz w:val="26"/>
                <w:szCs w:val="26"/>
              </w:rPr>
              <w:t>5 614,533</w:t>
            </w:r>
            <w:r w:rsidR="00375FA7">
              <w:rPr>
                <w:b/>
                <w:sz w:val="26"/>
                <w:szCs w:val="26"/>
              </w:rPr>
              <w:t xml:space="preserve"> </w:t>
            </w:r>
            <w:r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56AC4" w:rsidRDefault="00345809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2 107,881</w:t>
            </w:r>
            <w:r w:rsidR="00BD6BE1"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D56AC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6AC4" w:rsidRDefault="00375FA7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375FA7">
              <w:rPr>
                <w:rFonts w:ascii="Times New Roman" w:hAnsi="Times New Roman"/>
                <w:sz w:val="26"/>
                <w:szCs w:val="26"/>
              </w:rPr>
              <w:t>2 098,701</w:t>
            </w:r>
            <w:r w:rsidR="00345809"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D56AC4" w:rsidRDefault="00375FA7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375FA7">
              <w:rPr>
                <w:rFonts w:ascii="Times New Roman" w:hAnsi="Times New Roman"/>
                <w:sz w:val="26"/>
                <w:szCs w:val="26"/>
              </w:rPr>
              <w:t>1 027,371</w:t>
            </w:r>
            <w:r w:rsidR="00BD6BE1"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C321E0" w:rsidRPr="00C321E0" w:rsidRDefault="00EE6887" w:rsidP="00640637">
            <w:pPr>
              <w:pStyle w:val="ConsPlusNormal"/>
              <w:ind w:right="-186"/>
              <w:outlineLvl w:val="1"/>
            </w:pPr>
            <w:r>
              <w:rPr>
                <w:sz w:val="26"/>
                <w:szCs w:val="26"/>
              </w:rPr>
              <w:t>380,580</w:t>
            </w:r>
            <w:r>
              <w:rPr>
                <w:sz w:val="26"/>
                <w:szCs w:val="26"/>
              </w:rPr>
              <w:t xml:space="preserve"> </w:t>
            </w:r>
            <w:r w:rsidR="00640637" w:rsidRPr="00640637">
              <w:rPr>
                <w:rFonts w:eastAsia="Times New Roman"/>
                <w:sz w:val="26"/>
                <w:szCs w:val="26"/>
                <w:lang w:eastAsia="ru-RU"/>
              </w:rPr>
              <w:t xml:space="preserve">тыс. руб. - </w:t>
            </w:r>
            <w:r w:rsidR="005160E8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640637" w:rsidRPr="00640637">
              <w:rPr>
                <w:rFonts w:eastAsia="Times New Roman"/>
                <w:sz w:val="26"/>
                <w:szCs w:val="26"/>
                <w:lang w:eastAsia="ru-RU"/>
              </w:rPr>
              <w:t>небюджетные источники</w:t>
            </w:r>
            <w:r w:rsidR="00B2519E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D56AC4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3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2829F4">
              <w:rPr>
                <w:sz w:val="26"/>
                <w:szCs w:val="26"/>
              </w:rPr>
              <w:t>1 522,892</w:t>
            </w:r>
            <w:r w:rsidR="00D365CE" w:rsidRPr="00C321E0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4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EE6887" w:rsidRPr="00EE6887">
              <w:rPr>
                <w:sz w:val="26"/>
                <w:szCs w:val="26"/>
              </w:rPr>
              <w:t>2 229,2</w:t>
            </w:r>
            <w:r w:rsidR="00EE6887">
              <w:rPr>
                <w:b/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9755C6" w:rsidRDefault="00D56AC4" w:rsidP="008E0E56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5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 xml:space="preserve">1 </w:t>
            </w:r>
            <w:r w:rsidR="008E0E56">
              <w:rPr>
                <w:sz w:val="26"/>
                <w:szCs w:val="26"/>
              </w:rPr>
              <w:t>862,441</w:t>
            </w:r>
            <w:r w:rsidR="00D365CE" w:rsidRPr="00C321E0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Default="00D56AC4" w:rsidP="00806AB4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56AC4" w:rsidRPr="009755C6" w:rsidRDefault="00D56AC4" w:rsidP="00D56AC4">
      <w:pPr>
        <w:rPr>
          <w:sz w:val="26"/>
          <w:szCs w:val="26"/>
        </w:rPr>
      </w:pP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lastRenderedPageBreak/>
        <w:t>I</w:t>
      </w:r>
      <w:r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56AC4" w:rsidRPr="0098388C" w:rsidRDefault="00D56AC4" w:rsidP="00D56AC4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840668">
        <w:rPr>
          <w:bCs/>
          <w:sz w:val="26"/>
          <w:szCs w:val="26"/>
        </w:rPr>
        <w:t>В городском поселении Мышкин на 01.0</w:t>
      </w:r>
      <w:r w:rsidR="004503BA">
        <w:rPr>
          <w:bCs/>
          <w:sz w:val="26"/>
          <w:szCs w:val="26"/>
        </w:rPr>
        <w:t>9</w:t>
      </w:r>
      <w:r w:rsidRPr="00840668">
        <w:rPr>
          <w:bCs/>
          <w:sz w:val="26"/>
          <w:szCs w:val="26"/>
        </w:rPr>
        <w:t>.202</w:t>
      </w:r>
      <w:r w:rsidR="00724F33" w:rsidRPr="00840668">
        <w:rPr>
          <w:bCs/>
          <w:sz w:val="26"/>
          <w:szCs w:val="26"/>
        </w:rPr>
        <w:t>4</w:t>
      </w:r>
      <w:r w:rsidRPr="00840668">
        <w:rPr>
          <w:bCs/>
          <w:sz w:val="26"/>
          <w:szCs w:val="26"/>
        </w:rPr>
        <w:t xml:space="preserve"> год признаны участниками программы </w:t>
      </w:r>
      <w:r w:rsidR="004503BA">
        <w:rPr>
          <w:bCs/>
          <w:sz w:val="26"/>
          <w:szCs w:val="26"/>
          <w:u w:val="single"/>
        </w:rPr>
        <w:t>8</w:t>
      </w:r>
      <w:r w:rsidRPr="00840668">
        <w:rPr>
          <w:bCs/>
          <w:sz w:val="26"/>
          <w:szCs w:val="26"/>
        </w:rPr>
        <w:t xml:space="preserve"> молодых сем</w:t>
      </w:r>
      <w:r w:rsidR="004503BA">
        <w:rPr>
          <w:bCs/>
          <w:sz w:val="26"/>
          <w:szCs w:val="26"/>
        </w:rPr>
        <w:t>ей</w:t>
      </w:r>
      <w:r w:rsidRPr="00840668">
        <w:rPr>
          <w:bCs/>
          <w:sz w:val="26"/>
          <w:szCs w:val="26"/>
        </w:rPr>
        <w:t>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при создании полноценной семьи, у которой было бы свое жилье, где они могли бы начать совместную жизнь.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D56AC4" w:rsidRPr="009755C6" w:rsidRDefault="00D56AC4" w:rsidP="00D56AC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D56AC4" w:rsidRPr="009755C6" w:rsidRDefault="00D56AC4" w:rsidP="00D56AC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Программы «Поддержка молодых семей городского поселения Мышкин в приобретении (строительстве) жилья» вызвана рядом проблем: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D56AC4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Однако, имея достаточный уровень дохода для получения ипотечного жилищного кредита, молодые семьи не могут оплатить первоначальный взнос при </w:t>
      </w:r>
      <w:r w:rsidRPr="009755C6">
        <w:rPr>
          <w:color w:val="000000"/>
          <w:sz w:val="26"/>
          <w:szCs w:val="26"/>
        </w:rPr>
        <w:lastRenderedPageBreak/>
        <w:t>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D56AC4" w:rsidRPr="009755C6" w:rsidRDefault="00D56AC4" w:rsidP="00D56AC4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Необходимость устойчивого функционирования системы улучшения жилищных условий молодых семей,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Вместе с тем применение программно-целевого метода к решению поставленных программой задачи сопряжено с определенными рисками. Так, в процессе реализации программы, возможны отклонения в достижении результатов из-за финансово-экономических изменений на жилищном рынке.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>
        <w:rPr>
          <w:sz w:val="26"/>
          <w:szCs w:val="26"/>
        </w:rPr>
        <w:t>постановление</w:t>
      </w:r>
      <w:r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D56AC4" w:rsidRDefault="00D56AC4" w:rsidP="00D56AC4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- </w:t>
      </w:r>
      <w:r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>
        <w:rPr>
          <w:sz w:val="26"/>
          <w:szCs w:val="26"/>
        </w:rPr>
        <w:t xml:space="preserve">славской области от 21.02.2020     </w:t>
      </w:r>
      <w:r w:rsidRPr="00FC5E86">
        <w:rPr>
          <w:sz w:val="26"/>
          <w:szCs w:val="26"/>
        </w:rPr>
        <w:t>№ 147-п</w:t>
      </w:r>
      <w:r w:rsidR="004F00D7">
        <w:rPr>
          <w:sz w:val="26"/>
          <w:szCs w:val="26"/>
        </w:rPr>
        <w:t>;</w:t>
      </w:r>
    </w:p>
    <w:p w:rsidR="004F00D7" w:rsidRPr="004F00D7" w:rsidRDefault="004F00D7" w:rsidP="004F00D7">
      <w:pPr>
        <w:ind w:firstLine="42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F00D7">
        <w:rPr>
          <w:rFonts w:eastAsiaTheme="minorHAnsi"/>
          <w:color w:val="000000"/>
          <w:sz w:val="26"/>
          <w:szCs w:val="26"/>
          <w:lang w:eastAsia="en-US"/>
        </w:rPr>
        <w:t>- Правила предоставления молодым семьям социальных выплат на приобретение (строительство) жилья и их использования, утвержденные Постановлением Правительства РФ от 17.12.2010 № 1050;</w:t>
      </w:r>
    </w:p>
    <w:p w:rsidR="004F00D7" w:rsidRPr="00FC5E86" w:rsidRDefault="004F00D7" w:rsidP="004F00D7">
      <w:pPr>
        <w:pStyle w:val="Default"/>
        <w:ind w:firstLine="426"/>
        <w:jc w:val="both"/>
        <w:rPr>
          <w:sz w:val="26"/>
          <w:szCs w:val="26"/>
        </w:rPr>
      </w:pPr>
      <w:r w:rsidRPr="004F00D7">
        <w:rPr>
          <w:sz w:val="26"/>
          <w:szCs w:val="26"/>
        </w:rPr>
        <w:t xml:space="preserve">- Положение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использования, утвержденное постановлением Правительства </w:t>
      </w:r>
      <w:r>
        <w:rPr>
          <w:sz w:val="26"/>
          <w:szCs w:val="26"/>
        </w:rPr>
        <w:t>Ярославской области от</w:t>
      </w:r>
      <w:r w:rsidRPr="004F00D7">
        <w:rPr>
          <w:sz w:val="26"/>
          <w:szCs w:val="26"/>
        </w:rPr>
        <w:t xml:space="preserve"> 11.06.2020 № 514-п</w:t>
      </w:r>
      <w:r>
        <w:rPr>
          <w:sz w:val="26"/>
          <w:szCs w:val="26"/>
        </w:rPr>
        <w:t>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конечные результаты реализации муниципальной программы: </w:t>
      </w:r>
    </w:p>
    <w:p w:rsidR="00D56AC4" w:rsidRPr="009755C6" w:rsidRDefault="00D56AC4" w:rsidP="00D56AC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755C6">
        <w:rPr>
          <w:sz w:val="26"/>
          <w:szCs w:val="26"/>
        </w:rPr>
        <w:t>-</w:t>
      </w:r>
      <w:r w:rsidRPr="006A631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9755C6">
        <w:rPr>
          <w:sz w:val="26"/>
          <w:szCs w:val="26"/>
        </w:rPr>
        <w:t xml:space="preserve">одействие </w:t>
      </w:r>
      <w:r>
        <w:rPr>
          <w:sz w:val="26"/>
          <w:szCs w:val="26"/>
        </w:rPr>
        <w:t>в решении жилищной проблемы 3</w:t>
      </w:r>
      <w:r w:rsidRPr="009755C6">
        <w:rPr>
          <w:sz w:val="26"/>
          <w:szCs w:val="26"/>
        </w:rPr>
        <w:t xml:space="preserve"> молодых семей, нуждающих</w:t>
      </w:r>
      <w:r>
        <w:rPr>
          <w:sz w:val="26"/>
          <w:szCs w:val="26"/>
        </w:rPr>
        <w:t>ся в улучшении жилищных условий.</w:t>
      </w:r>
    </w:p>
    <w:p w:rsidR="00D56AC4" w:rsidRPr="009755C6" w:rsidRDefault="00D56AC4" w:rsidP="00D56AC4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lastRenderedPageBreak/>
        <w:t>Раздел 2. Цель и целевые пок</w:t>
      </w:r>
      <w:r>
        <w:rPr>
          <w:b/>
          <w:sz w:val="26"/>
          <w:szCs w:val="26"/>
        </w:rPr>
        <w:t>азатели муниципальной программы</w:t>
      </w: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Целью Программы «Поддержка молодых семей городского поселения Мышкин в приобретении (строительстве) жилья» является</w:t>
      </w:r>
      <w:r>
        <w:rPr>
          <w:sz w:val="26"/>
          <w:szCs w:val="26"/>
        </w:rPr>
        <w:t xml:space="preserve"> 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D56AC4" w:rsidRPr="00E9048E" w:rsidRDefault="00D56AC4" w:rsidP="00D56AC4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D56AC4" w:rsidRPr="00B11335" w:rsidRDefault="00D56AC4" w:rsidP="00B113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t>добровольность участия в Программе молодых семей;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признание молодой </w:t>
      </w:r>
      <w:r w:rsidRPr="000B5815">
        <w:rPr>
          <w:sz w:val="26"/>
          <w:szCs w:val="26"/>
        </w:rPr>
        <w:t>семьи</w:t>
      </w:r>
      <w:r>
        <w:rPr>
          <w:sz w:val="26"/>
          <w:szCs w:val="26"/>
        </w:rPr>
        <w:t>,</w:t>
      </w:r>
      <w:r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D56AC4" w:rsidRPr="0061057D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 «Поддержка молодых семей городского поселения Мышкин в приобретении (строительстве) жилья» в части исполнения полномочий городского поселения Мышкин представлены в таблице: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Default="00D56AC4" w:rsidP="00D56AC4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p w:rsidR="0082140A" w:rsidRPr="009755C6" w:rsidRDefault="0082140A" w:rsidP="00D56AC4">
      <w:pPr>
        <w:suppressAutoHyphens/>
        <w:jc w:val="right"/>
        <w:rPr>
          <w:sz w:val="26"/>
          <w:szCs w:val="26"/>
        </w:rPr>
      </w:pP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131"/>
        <w:gridCol w:w="1559"/>
        <w:gridCol w:w="1134"/>
        <w:gridCol w:w="1276"/>
        <w:gridCol w:w="1276"/>
        <w:gridCol w:w="1275"/>
      </w:tblGrid>
      <w:tr w:rsidR="00D56AC4" w:rsidRPr="009755C6" w:rsidTr="00806AB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7F55A4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63065">
              <w:rPr>
                <w:sz w:val="26"/>
                <w:szCs w:val="26"/>
              </w:rPr>
              <w:t>22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  <w:sectPr w:rsidR="00D56AC4" w:rsidRPr="009755C6" w:rsidSect="002572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Pr="009755C6">
        <w:rPr>
          <w:b/>
          <w:sz w:val="26"/>
          <w:szCs w:val="26"/>
        </w:rPr>
        <w:t>. План мероприятий программы</w:t>
      </w: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D56AC4" w:rsidRPr="009755C6" w:rsidRDefault="00D56AC4" w:rsidP="00D56AC4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4E02E9" w:rsidRDefault="00D56AC4" w:rsidP="00D56AC4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D56AC4" w:rsidRPr="008F2C4F" w:rsidTr="00806AB4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D56AC4" w:rsidRPr="008F2C4F" w:rsidTr="00806AB4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D56AC4" w:rsidRPr="008F2C4F" w:rsidTr="00806AB4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  <w:r>
              <w:rPr>
                <w:sz w:val="26"/>
                <w:szCs w:val="26"/>
              </w:rPr>
              <w:t>0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- 10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>
              <w:rPr>
                <w:sz w:val="26"/>
                <w:szCs w:val="26"/>
              </w:rPr>
              <w:t>претендентов</w:t>
            </w:r>
            <w:r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375FA7" w:rsidRPr="008F2C4F" w:rsidTr="00806AB4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Оплата и погашение свидетельств о праве на получение социальной выплаты  на </w:t>
            </w:r>
            <w:r w:rsidRPr="008F2C4F">
              <w:rPr>
                <w:sz w:val="26"/>
                <w:szCs w:val="26"/>
              </w:rPr>
              <w:lastRenderedPageBreak/>
              <w:t>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Количество погашенных свидетельств (шт.):</w:t>
            </w:r>
          </w:p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По мере поступления средств из областного и </w:t>
            </w:r>
            <w:r w:rsidRPr="008F2C4F">
              <w:rPr>
                <w:sz w:val="26"/>
                <w:szCs w:val="26"/>
              </w:rPr>
              <w:lastRenderedPageBreak/>
              <w:t>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2 107,881</w:t>
            </w:r>
          </w:p>
        </w:tc>
      </w:tr>
      <w:tr w:rsidR="00375FA7" w:rsidRPr="008F2C4F" w:rsidTr="00806AB4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737,120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2 098,701</w:t>
            </w:r>
          </w:p>
        </w:tc>
      </w:tr>
      <w:tr w:rsidR="00375FA7" w:rsidRPr="008F2C4F" w:rsidTr="00806AB4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365,286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374,319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1 027,371</w:t>
            </w:r>
          </w:p>
        </w:tc>
      </w:tr>
      <w:tr w:rsidR="00375FA7" w:rsidRPr="008F2C4F" w:rsidTr="00806AB4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t>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7C2134" w:rsidRDefault="00375FA7" w:rsidP="00375FA7">
            <w:pPr>
              <w:jc w:val="center"/>
            </w:pPr>
            <w:r>
              <w:t>0,086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C8710B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380,494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Default="00375FA7" w:rsidP="00375FA7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C8710B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380,580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3574C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882F7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C8710B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2 229,2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1862,441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375FA7" w:rsidP="00C8710B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C8710B">
              <w:rPr>
                <w:b/>
                <w:sz w:val="26"/>
                <w:szCs w:val="26"/>
              </w:rPr>
              <w:t> 614,533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882F7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C8710B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2 229,2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6B57F6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1862,441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375FA7" w:rsidP="00C8710B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C8710B">
              <w:rPr>
                <w:b/>
                <w:sz w:val="26"/>
                <w:szCs w:val="26"/>
              </w:rPr>
              <w:t> 614,533</w:t>
            </w:r>
          </w:p>
        </w:tc>
      </w:tr>
    </w:tbl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  <w:sectPr w:rsidR="00D56AC4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80028A">
        <w:rPr>
          <w:b/>
          <w:sz w:val="26"/>
          <w:szCs w:val="26"/>
        </w:rPr>
        <w:t>.</w:t>
      </w:r>
      <w:r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D56AC4" w:rsidRDefault="00D56AC4" w:rsidP="00D56A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Приложением № 4 к Положению, утвержденному постановлением</w:t>
      </w:r>
      <w:r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>
        <w:rPr>
          <w:sz w:val="26"/>
          <w:szCs w:val="26"/>
        </w:rPr>
        <w:t>в городском поселении</w:t>
      </w:r>
      <w:r w:rsidRPr="00703EDC">
        <w:rPr>
          <w:sz w:val="26"/>
          <w:szCs w:val="26"/>
        </w:rPr>
        <w:t xml:space="preserve"> Мышкин»</w:t>
      </w:r>
      <w:r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D56AC4" w:rsidRPr="00703EDC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D56AC4" w:rsidRPr="00FD166F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 w:rsidR="00806ACB">
        <w:rPr>
          <w:sz w:val="26"/>
          <w:szCs w:val="26"/>
        </w:rPr>
        <w:t xml:space="preserve">жилья» </w:t>
      </w:r>
      <w:r>
        <w:rPr>
          <w:sz w:val="26"/>
          <w:szCs w:val="26"/>
        </w:rPr>
        <w:t>на 202</w:t>
      </w:r>
      <w:r w:rsidR="00806ACB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806ACB">
        <w:rPr>
          <w:sz w:val="26"/>
          <w:szCs w:val="26"/>
        </w:rPr>
        <w:t>5</w:t>
      </w:r>
      <w:r w:rsidRPr="00703EDC">
        <w:rPr>
          <w:sz w:val="26"/>
          <w:szCs w:val="26"/>
        </w:rPr>
        <w:t xml:space="preserve"> годы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D56AC4" w:rsidRPr="009755C6" w:rsidTr="00806AB4">
        <w:tc>
          <w:tcPr>
            <w:tcW w:w="3651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</w:t>
            </w:r>
            <w:r w:rsidR="006E2080">
              <w:rPr>
                <w:sz w:val="26"/>
                <w:szCs w:val="26"/>
              </w:rPr>
              <w:t xml:space="preserve">тыс. </w:t>
            </w:r>
            <w:r w:rsidRPr="009755C6">
              <w:rPr>
                <w:sz w:val="26"/>
                <w:szCs w:val="26"/>
              </w:rPr>
              <w:t>руб.),</w:t>
            </w:r>
          </w:p>
          <w:p w:rsidR="00D56AC4" w:rsidRPr="009755C6" w:rsidRDefault="00D56AC4" w:rsidP="00806AB4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D56AC4" w:rsidRPr="009755C6" w:rsidTr="00806AB4">
        <w:trPr>
          <w:trHeight w:val="76"/>
        </w:trPr>
        <w:tc>
          <w:tcPr>
            <w:tcW w:w="3651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3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4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5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3D4B8B" w:rsidRDefault="00D56AC4" w:rsidP="00806AB4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D56AC4" w:rsidRPr="003A4855" w:rsidRDefault="00E449D5" w:rsidP="00806AB4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5 614,533</w:t>
            </w:r>
          </w:p>
        </w:tc>
        <w:tc>
          <w:tcPr>
            <w:tcW w:w="1419" w:type="dxa"/>
          </w:tcPr>
          <w:p w:rsidR="00D56AC4" w:rsidRPr="008F2C4F" w:rsidRDefault="0075435D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48C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522,892</w:t>
            </w:r>
          </w:p>
        </w:tc>
        <w:tc>
          <w:tcPr>
            <w:tcW w:w="1417" w:type="dxa"/>
          </w:tcPr>
          <w:p w:rsidR="00D56AC4" w:rsidRPr="008F2C4F" w:rsidRDefault="00E449D5" w:rsidP="002C1A2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2 229,2</w:t>
            </w:r>
          </w:p>
        </w:tc>
        <w:tc>
          <w:tcPr>
            <w:tcW w:w="1560" w:type="dxa"/>
          </w:tcPr>
          <w:p w:rsidR="00D56AC4" w:rsidRPr="008F2C4F" w:rsidRDefault="000D48C4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1 862,441</w:t>
            </w:r>
          </w:p>
        </w:tc>
      </w:tr>
      <w:tr w:rsidR="0075435D" w:rsidRPr="009755C6" w:rsidTr="00806AB4">
        <w:trPr>
          <w:trHeight w:val="60"/>
        </w:trPr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75435D" w:rsidRPr="008F2C4F" w:rsidRDefault="000D48C4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2 107,881</w:t>
            </w:r>
          </w:p>
        </w:tc>
        <w:tc>
          <w:tcPr>
            <w:tcW w:w="1419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75435D" w:rsidRPr="008F2C4F" w:rsidRDefault="002C1A20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D" w:rsidRPr="008F2C4F" w:rsidRDefault="00A06F66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</w:tr>
      <w:tr w:rsidR="00A06F66" w:rsidRPr="009755C6" w:rsidTr="00806AB4">
        <w:tc>
          <w:tcPr>
            <w:tcW w:w="3651" w:type="dxa"/>
          </w:tcPr>
          <w:p w:rsidR="00A06F66" w:rsidRPr="009755C6" w:rsidRDefault="00A06F66" w:rsidP="00A06F66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A06F66" w:rsidRPr="008F2C4F" w:rsidRDefault="000D48C4" w:rsidP="003A18F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A18F1">
              <w:rPr>
                <w:sz w:val="26"/>
                <w:szCs w:val="26"/>
              </w:rPr>
              <w:t> 098,701</w:t>
            </w:r>
          </w:p>
        </w:tc>
        <w:tc>
          <w:tcPr>
            <w:tcW w:w="1419" w:type="dxa"/>
          </w:tcPr>
          <w:p w:rsidR="00A06F66" w:rsidRPr="008F2C4F" w:rsidRDefault="00A06F66" w:rsidP="00A06F6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A06F66" w:rsidRPr="008F2C4F" w:rsidRDefault="002734DB" w:rsidP="00A06F6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737,120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66" w:rsidRPr="008F2C4F" w:rsidRDefault="00A06F66" w:rsidP="00A06F6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</w:tr>
      <w:tr w:rsidR="0075435D" w:rsidRPr="009755C6" w:rsidTr="00806AB4">
        <w:tc>
          <w:tcPr>
            <w:tcW w:w="3651" w:type="dxa"/>
          </w:tcPr>
          <w:p w:rsidR="0075435D" w:rsidRPr="009755C6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75435D" w:rsidRPr="008F2C4F" w:rsidRDefault="000D48C4" w:rsidP="003A18F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A18F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="003A18F1">
              <w:rPr>
                <w:sz w:val="26"/>
                <w:szCs w:val="26"/>
              </w:rPr>
              <w:t>27,371</w:t>
            </w:r>
          </w:p>
        </w:tc>
        <w:tc>
          <w:tcPr>
            <w:tcW w:w="1419" w:type="dxa"/>
          </w:tcPr>
          <w:p w:rsidR="0075435D" w:rsidRPr="008F2C4F" w:rsidRDefault="0075435D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75435D" w:rsidRPr="008F2C4F" w:rsidRDefault="002734DB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D" w:rsidRPr="008F2C4F" w:rsidRDefault="000D48C4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374,319</w:t>
            </w:r>
          </w:p>
        </w:tc>
      </w:tr>
      <w:tr w:rsidR="0075435D" w:rsidRPr="009755C6" w:rsidTr="00806AB4">
        <w:tc>
          <w:tcPr>
            <w:tcW w:w="3651" w:type="dxa"/>
          </w:tcPr>
          <w:p w:rsidR="0075435D" w:rsidRPr="00EE2732" w:rsidRDefault="0075435D" w:rsidP="0075435D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75435D" w:rsidRDefault="0075435D" w:rsidP="0075435D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75435D" w:rsidRPr="008F2C4F" w:rsidRDefault="00E449D5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380,580</w:t>
            </w:r>
          </w:p>
        </w:tc>
        <w:tc>
          <w:tcPr>
            <w:tcW w:w="1419" w:type="dxa"/>
          </w:tcPr>
          <w:p w:rsidR="0075435D" w:rsidRPr="007C2134" w:rsidRDefault="0075435D" w:rsidP="0075435D">
            <w:pPr>
              <w:jc w:val="center"/>
            </w:pPr>
            <w:r>
              <w:t>0,086</w:t>
            </w:r>
          </w:p>
        </w:tc>
        <w:tc>
          <w:tcPr>
            <w:tcW w:w="1417" w:type="dxa"/>
          </w:tcPr>
          <w:p w:rsidR="0075435D" w:rsidRPr="008F2C4F" w:rsidRDefault="00E449D5" w:rsidP="0075435D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380,494</w:t>
            </w:r>
          </w:p>
        </w:tc>
        <w:tc>
          <w:tcPr>
            <w:tcW w:w="1560" w:type="dxa"/>
          </w:tcPr>
          <w:p w:rsidR="0075435D" w:rsidRDefault="0075435D" w:rsidP="0075435D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449D5" w:rsidRPr="009755C6" w:rsidTr="00806AB4">
        <w:tc>
          <w:tcPr>
            <w:tcW w:w="3651" w:type="dxa"/>
          </w:tcPr>
          <w:p w:rsidR="00E449D5" w:rsidRPr="009755C6" w:rsidRDefault="00E449D5" w:rsidP="00E449D5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bookmarkStart w:id="0" w:name="_GoBack" w:colFirst="1" w:colLast="3"/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E449D5" w:rsidRPr="003A4855" w:rsidRDefault="00E449D5" w:rsidP="00E449D5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5 614,533</w:t>
            </w:r>
          </w:p>
        </w:tc>
        <w:tc>
          <w:tcPr>
            <w:tcW w:w="1419" w:type="dxa"/>
          </w:tcPr>
          <w:p w:rsidR="00E449D5" w:rsidRPr="008F2C4F" w:rsidRDefault="00E449D5" w:rsidP="00E449D5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1 522,892</w:t>
            </w:r>
          </w:p>
        </w:tc>
        <w:tc>
          <w:tcPr>
            <w:tcW w:w="1417" w:type="dxa"/>
          </w:tcPr>
          <w:p w:rsidR="00E449D5" w:rsidRPr="008F2C4F" w:rsidRDefault="00E449D5" w:rsidP="00E449D5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2 229,2</w:t>
            </w:r>
          </w:p>
        </w:tc>
        <w:tc>
          <w:tcPr>
            <w:tcW w:w="1560" w:type="dxa"/>
          </w:tcPr>
          <w:p w:rsidR="00E449D5" w:rsidRPr="008F2C4F" w:rsidRDefault="00E449D5" w:rsidP="00E449D5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1 862,441</w:t>
            </w:r>
          </w:p>
        </w:tc>
      </w:tr>
      <w:bookmarkEnd w:id="0"/>
      <w:tr w:rsidR="00F0417A" w:rsidRPr="009755C6" w:rsidTr="00806AB4">
        <w:tc>
          <w:tcPr>
            <w:tcW w:w="3651" w:type="dxa"/>
          </w:tcPr>
          <w:p w:rsidR="00F0417A" w:rsidRPr="009755C6" w:rsidRDefault="00F0417A" w:rsidP="00F0417A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2 107,881</w:t>
            </w:r>
          </w:p>
        </w:tc>
        <w:tc>
          <w:tcPr>
            <w:tcW w:w="1419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1560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</w:tr>
      <w:tr w:rsidR="00F0417A" w:rsidRPr="009755C6" w:rsidTr="00806AB4">
        <w:tc>
          <w:tcPr>
            <w:tcW w:w="3651" w:type="dxa"/>
          </w:tcPr>
          <w:p w:rsidR="00F0417A" w:rsidRPr="009755C6" w:rsidRDefault="00F0417A" w:rsidP="00F0417A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2 098,701</w:t>
            </w:r>
          </w:p>
        </w:tc>
        <w:tc>
          <w:tcPr>
            <w:tcW w:w="1419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737,120</w:t>
            </w:r>
          </w:p>
        </w:tc>
        <w:tc>
          <w:tcPr>
            <w:tcW w:w="1560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744,061</w:t>
            </w:r>
          </w:p>
        </w:tc>
      </w:tr>
      <w:tr w:rsidR="00F0417A" w:rsidRPr="009755C6" w:rsidTr="00806AB4">
        <w:tc>
          <w:tcPr>
            <w:tcW w:w="3651" w:type="dxa"/>
          </w:tcPr>
          <w:p w:rsidR="00F0417A" w:rsidRPr="009755C6" w:rsidRDefault="00F0417A" w:rsidP="00F0417A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1 027,371</w:t>
            </w:r>
          </w:p>
        </w:tc>
        <w:tc>
          <w:tcPr>
            <w:tcW w:w="1419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365,286</w:t>
            </w:r>
          </w:p>
        </w:tc>
        <w:tc>
          <w:tcPr>
            <w:tcW w:w="1560" w:type="dxa"/>
          </w:tcPr>
          <w:p w:rsidR="00F0417A" w:rsidRPr="008F2C4F" w:rsidRDefault="00F0417A" w:rsidP="00F0417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374,319</w:t>
            </w:r>
          </w:p>
        </w:tc>
      </w:tr>
      <w:tr w:rsidR="00E449D5" w:rsidRPr="009755C6" w:rsidTr="00806AB4">
        <w:trPr>
          <w:trHeight w:val="1449"/>
        </w:trPr>
        <w:tc>
          <w:tcPr>
            <w:tcW w:w="3651" w:type="dxa"/>
          </w:tcPr>
          <w:p w:rsidR="00E449D5" w:rsidRPr="009755C6" w:rsidRDefault="00E449D5" w:rsidP="00E449D5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E449D5" w:rsidRPr="009755C6" w:rsidRDefault="00E449D5" w:rsidP="00E449D5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E449D5" w:rsidRPr="008F2C4F" w:rsidRDefault="00E449D5" w:rsidP="00E449D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380,580</w:t>
            </w:r>
          </w:p>
        </w:tc>
        <w:tc>
          <w:tcPr>
            <w:tcW w:w="1419" w:type="dxa"/>
          </w:tcPr>
          <w:p w:rsidR="00E449D5" w:rsidRPr="007C2134" w:rsidRDefault="00E449D5" w:rsidP="00E449D5">
            <w:pPr>
              <w:jc w:val="center"/>
            </w:pPr>
            <w:r>
              <w:t>0,086</w:t>
            </w:r>
          </w:p>
        </w:tc>
        <w:tc>
          <w:tcPr>
            <w:tcW w:w="1417" w:type="dxa"/>
          </w:tcPr>
          <w:p w:rsidR="00E449D5" w:rsidRPr="008F2C4F" w:rsidRDefault="00E449D5" w:rsidP="00E449D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380,494</w:t>
            </w:r>
          </w:p>
        </w:tc>
        <w:tc>
          <w:tcPr>
            <w:tcW w:w="1560" w:type="dxa"/>
          </w:tcPr>
          <w:p w:rsidR="00E449D5" w:rsidRDefault="00E449D5" w:rsidP="00E449D5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6413B7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городского поселения Мышкин.</w:t>
      </w:r>
    </w:p>
    <w:p w:rsidR="00D56AC4" w:rsidRPr="009755C6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p w:rsidR="00D56AC4" w:rsidRDefault="00D56AC4" w:rsidP="00703EDC">
      <w:pPr>
        <w:jc w:val="right"/>
        <w:rPr>
          <w:sz w:val="26"/>
          <w:szCs w:val="26"/>
        </w:rPr>
      </w:pPr>
    </w:p>
    <w:sectPr w:rsidR="00D56AC4" w:rsidSect="00D56AC4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64" w:rsidRDefault="00C60C64" w:rsidP="00DD340D">
      <w:r>
        <w:separator/>
      </w:r>
    </w:p>
  </w:endnote>
  <w:endnote w:type="continuationSeparator" w:id="0">
    <w:p w:rsidR="00C60C64" w:rsidRDefault="00C60C64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5A" w:rsidRDefault="00171E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915240"/>
      <w:docPartObj>
        <w:docPartGallery w:val="Page Numbers (Bottom of Page)"/>
        <w:docPartUnique/>
      </w:docPartObj>
    </w:sdtPr>
    <w:sdtEndPr/>
    <w:sdtContent>
      <w:p w:rsidR="00171E5A" w:rsidRDefault="00171E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9D5">
          <w:rPr>
            <w:noProof/>
          </w:rPr>
          <w:t>11</w:t>
        </w:r>
        <w:r>
          <w:fldChar w:fldCharType="end"/>
        </w:r>
      </w:p>
    </w:sdtContent>
  </w:sdt>
  <w:p w:rsidR="00171E5A" w:rsidRDefault="00171E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5A" w:rsidRDefault="00171E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64" w:rsidRDefault="00C60C64" w:rsidP="00DD340D">
      <w:r>
        <w:separator/>
      </w:r>
    </w:p>
  </w:footnote>
  <w:footnote w:type="continuationSeparator" w:id="0">
    <w:p w:rsidR="00C60C64" w:rsidRDefault="00C60C64" w:rsidP="00DD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5A" w:rsidRDefault="00171E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5A" w:rsidRDefault="00171E5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5A" w:rsidRDefault="00171E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F8B"/>
    <w:rsid w:val="000037ED"/>
    <w:rsid w:val="00004319"/>
    <w:rsid w:val="00005654"/>
    <w:rsid w:val="00006340"/>
    <w:rsid w:val="00007A84"/>
    <w:rsid w:val="000101B1"/>
    <w:rsid w:val="0001354E"/>
    <w:rsid w:val="00015A49"/>
    <w:rsid w:val="00021381"/>
    <w:rsid w:val="00025537"/>
    <w:rsid w:val="000258D5"/>
    <w:rsid w:val="00036129"/>
    <w:rsid w:val="00044130"/>
    <w:rsid w:val="000457F7"/>
    <w:rsid w:val="0005208E"/>
    <w:rsid w:val="000537A0"/>
    <w:rsid w:val="000554C7"/>
    <w:rsid w:val="00057501"/>
    <w:rsid w:val="0006028E"/>
    <w:rsid w:val="00064DCF"/>
    <w:rsid w:val="000650D4"/>
    <w:rsid w:val="00075911"/>
    <w:rsid w:val="00076A26"/>
    <w:rsid w:val="00084BF2"/>
    <w:rsid w:val="000A6AD2"/>
    <w:rsid w:val="000B3BD3"/>
    <w:rsid w:val="000B5815"/>
    <w:rsid w:val="000C4E9E"/>
    <w:rsid w:val="000C65D6"/>
    <w:rsid w:val="000D1AA0"/>
    <w:rsid w:val="000D41CB"/>
    <w:rsid w:val="000D48C4"/>
    <w:rsid w:val="000D7694"/>
    <w:rsid w:val="000E33AC"/>
    <w:rsid w:val="000E3C8A"/>
    <w:rsid w:val="000E4B8A"/>
    <w:rsid w:val="000F5528"/>
    <w:rsid w:val="00104158"/>
    <w:rsid w:val="0010589A"/>
    <w:rsid w:val="00110274"/>
    <w:rsid w:val="001117E5"/>
    <w:rsid w:val="00111B40"/>
    <w:rsid w:val="00113080"/>
    <w:rsid w:val="0011574B"/>
    <w:rsid w:val="001221B1"/>
    <w:rsid w:val="00126925"/>
    <w:rsid w:val="0013489E"/>
    <w:rsid w:val="00144A05"/>
    <w:rsid w:val="001501C3"/>
    <w:rsid w:val="00150F12"/>
    <w:rsid w:val="00163065"/>
    <w:rsid w:val="001661CD"/>
    <w:rsid w:val="00170A86"/>
    <w:rsid w:val="00171E5A"/>
    <w:rsid w:val="00172161"/>
    <w:rsid w:val="00172EC4"/>
    <w:rsid w:val="0017344C"/>
    <w:rsid w:val="001763CB"/>
    <w:rsid w:val="00183266"/>
    <w:rsid w:val="00184501"/>
    <w:rsid w:val="0018668C"/>
    <w:rsid w:val="001934A7"/>
    <w:rsid w:val="00193779"/>
    <w:rsid w:val="00193EBD"/>
    <w:rsid w:val="001A1F78"/>
    <w:rsid w:val="001A582D"/>
    <w:rsid w:val="001A6A31"/>
    <w:rsid w:val="001B2199"/>
    <w:rsid w:val="001C194D"/>
    <w:rsid w:val="001C3F83"/>
    <w:rsid w:val="001C5CA8"/>
    <w:rsid w:val="001C7C5B"/>
    <w:rsid w:val="001D1CA0"/>
    <w:rsid w:val="001D458C"/>
    <w:rsid w:val="001E0E18"/>
    <w:rsid w:val="001E2437"/>
    <w:rsid w:val="001E5972"/>
    <w:rsid w:val="001E6457"/>
    <w:rsid w:val="001F1050"/>
    <w:rsid w:val="001F35A8"/>
    <w:rsid w:val="001F5D51"/>
    <w:rsid w:val="002073DF"/>
    <w:rsid w:val="00213FDB"/>
    <w:rsid w:val="00217C27"/>
    <w:rsid w:val="002247F6"/>
    <w:rsid w:val="00233241"/>
    <w:rsid w:val="0024191E"/>
    <w:rsid w:val="00242C5C"/>
    <w:rsid w:val="00243185"/>
    <w:rsid w:val="002466B1"/>
    <w:rsid w:val="002469B6"/>
    <w:rsid w:val="002507D2"/>
    <w:rsid w:val="00255A19"/>
    <w:rsid w:val="00255BBD"/>
    <w:rsid w:val="00256218"/>
    <w:rsid w:val="00257294"/>
    <w:rsid w:val="00260824"/>
    <w:rsid w:val="00260F3D"/>
    <w:rsid w:val="002621AE"/>
    <w:rsid w:val="002734DB"/>
    <w:rsid w:val="00275F75"/>
    <w:rsid w:val="00277DAD"/>
    <w:rsid w:val="00280886"/>
    <w:rsid w:val="00281662"/>
    <w:rsid w:val="002829F4"/>
    <w:rsid w:val="0028613E"/>
    <w:rsid w:val="00293A15"/>
    <w:rsid w:val="00294872"/>
    <w:rsid w:val="00294BC7"/>
    <w:rsid w:val="002A251E"/>
    <w:rsid w:val="002A529F"/>
    <w:rsid w:val="002B09B2"/>
    <w:rsid w:val="002B6739"/>
    <w:rsid w:val="002C1A20"/>
    <w:rsid w:val="002D3353"/>
    <w:rsid w:val="002D4CBC"/>
    <w:rsid w:val="002D5AA4"/>
    <w:rsid w:val="002D7513"/>
    <w:rsid w:val="002E3DF0"/>
    <w:rsid w:val="002E73AB"/>
    <w:rsid w:val="002E7F30"/>
    <w:rsid w:val="002F05F9"/>
    <w:rsid w:val="002F229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12FBF"/>
    <w:rsid w:val="00321DD6"/>
    <w:rsid w:val="00321EC1"/>
    <w:rsid w:val="003300A4"/>
    <w:rsid w:val="003334CB"/>
    <w:rsid w:val="00336DDD"/>
    <w:rsid w:val="00341143"/>
    <w:rsid w:val="00344D0E"/>
    <w:rsid w:val="00345809"/>
    <w:rsid w:val="00347CFD"/>
    <w:rsid w:val="003574CE"/>
    <w:rsid w:val="00357726"/>
    <w:rsid w:val="00360330"/>
    <w:rsid w:val="003631BC"/>
    <w:rsid w:val="00364D80"/>
    <w:rsid w:val="003657C2"/>
    <w:rsid w:val="0037397A"/>
    <w:rsid w:val="00375FA7"/>
    <w:rsid w:val="003903FC"/>
    <w:rsid w:val="003913EB"/>
    <w:rsid w:val="003A18F1"/>
    <w:rsid w:val="003A4855"/>
    <w:rsid w:val="003B1616"/>
    <w:rsid w:val="003B312A"/>
    <w:rsid w:val="003B530C"/>
    <w:rsid w:val="003D26EA"/>
    <w:rsid w:val="003D4725"/>
    <w:rsid w:val="003D4B8B"/>
    <w:rsid w:val="003D7DCB"/>
    <w:rsid w:val="003E2362"/>
    <w:rsid w:val="003E7B64"/>
    <w:rsid w:val="003F2A6F"/>
    <w:rsid w:val="003F3FE4"/>
    <w:rsid w:val="00405C4F"/>
    <w:rsid w:val="00411F38"/>
    <w:rsid w:val="00411F42"/>
    <w:rsid w:val="00412A53"/>
    <w:rsid w:val="00430A98"/>
    <w:rsid w:val="00432E8D"/>
    <w:rsid w:val="00434388"/>
    <w:rsid w:val="004356F6"/>
    <w:rsid w:val="004412FF"/>
    <w:rsid w:val="004427BE"/>
    <w:rsid w:val="00442B57"/>
    <w:rsid w:val="00444F7D"/>
    <w:rsid w:val="00445636"/>
    <w:rsid w:val="004474BD"/>
    <w:rsid w:val="004503BA"/>
    <w:rsid w:val="0045181E"/>
    <w:rsid w:val="00455B56"/>
    <w:rsid w:val="0046239D"/>
    <w:rsid w:val="00463F27"/>
    <w:rsid w:val="00466944"/>
    <w:rsid w:val="00474B90"/>
    <w:rsid w:val="00475A66"/>
    <w:rsid w:val="0048019E"/>
    <w:rsid w:val="0048351E"/>
    <w:rsid w:val="00485BF2"/>
    <w:rsid w:val="00497B4D"/>
    <w:rsid w:val="004A19EC"/>
    <w:rsid w:val="004A6ECC"/>
    <w:rsid w:val="004B43AB"/>
    <w:rsid w:val="004B5F7B"/>
    <w:rsid w:val="004D4D26"/>
    <w:rsid w:val="004D5D9F"/>
    <w:rsid w:val="004D6603"/>
    <w:rsid w:val="004E02E9"/>
    <w:rsid w:val="004E350D"/>
    <w:rsid w:val="004E3513"/>
    <w:rsid w:val="004E667D"/>
    <w:rsid w:val="004F00D7"/>
    <w:rsid w:val="004F6D57"/>
    <w:rsid w:val="005012B4"/>
    <w:rsid w:val="0050317A"/>
    <w:rsid w:val="005033DB"/>
    <w:rsid w:val="00504EC5"/>
    <w:rsid w:val="005069C9"/>
    <w:rsid w:val="00507A69"/>
    <w:rsid w:val="00512627"/>
    <w:rsid w:val="005134A1"/>
    <w:rsid w:val="00513EA6"/>
    <w:rsid w:val="005160E8"/>
    <w:rsid w:val="0052578A"/>
    <w:rsid w:val="005335AE"/>
    <w:rsid w:val="00534DED"/>
    <w:rsid w:val="00536945"/>
    <w:rsid w:val="00537C11"/>
    <w:rsid w:val="0054084A"/>
    <w:rsid w:val="00540EEA"/>
    <w:rsid w:val="00542B8F"/>
    <w:rsid w:val="0054654E"/>
    <w:rsid w:val="0054718F"/>
    <w:rsid w:val="00547D96"/>
    <w:rsid w:val="0055153E"/>
    <w:rsid w:val="0055444F"/>
    <w:rsid w:val="00554A42"/>
    <w:rsid w:val="00564894"/>
    <w:rsid w:val="00565994"/>
    <w:rsid w:val="00572951"/>
    <w:rsid w:val="00575043"/>
    <w:rsid w:val="005753A0"/>
    <w:rsid w:val="00576E88"/>
    <w:rsid w:val="00584AE9"/>
    <w:rsid w:val="00586934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D782E"/>
    <w:rsid w:val="005E4F30"/>
    <w:rsid w:val="005F34A8"/>
    <w:rsid w:val="005F4194"/>
    <w:rsid w:val="005F438E"/>
    <w:rsid w:val="005F5E97"/>
    <w:rsid w:val="005F7046"/>
    <w:rsid w:val="005F7449"/>
    <w:rsid w:val="005F7C6C"/>
    <w:rsid w:val="0061057D"/>
    <w:rsid w:val="0061541B"/>
    <w:rsid w:val="0061699F"/>
    <w:rsid w:val="00617233"/>
    <w:rsid w:val="0062495E"/>
    <w:rsid w:val="00624DB0"/>
    <w:rsid w:val="006253A5"/>
    <w:rsid w:val="006305EC"/>
    <w:rsid w:val="00630802"/>
    <w:rsid w:val="00636DF2"/>
    <w:rsid w:val="00640637"/>
    <w:rsid w:val="00640967"/>
    <w:rsid w:val="00640A36"/>
    <w:rsid w:val="00640E54"/>
    <w:rsid w:val="006413B7"/>
    <w:rsid w:val="00642C6B"/>
    <w:rsid w:val="006431DC"/>
    <w:rsid w:val="0065534C"/>
    <w:rsid w:val="0065590E"/>
    <w:rsid w:val="00655BF1"/>
    <w:rsid w:val="00656D20"/>
    <w:rsid w:val="00666175"/>
    <w:rsid w:val="0067011F"/>
    <w:rsid w:val="00670B52"/>
    <w:rsid w:val="006719D3"/>
    <w:rsid w:val="00683B5F"/>
    <w:rsid w:val="006A0A2E"/>
    <w:rsid w:val="006A5CB4"/>
    <w:rsid w:val="006A6310"/>
    <w:rsid w:val="006B57F6"/>
    <w:rsid w:val="006B69D2"/>
    <w:rsid w:val="006C3F83"/>
    <w:rsid w:val="006D401B"/>
    <w:rsid w:val="006D6291"/>
    <w:rsid w:val="006E2080"/>
    <w:rsid w:val="006E4C31"/>
    <w:rsid w:val="00702835"/>
    <w:rsid w:val="00703EDC"/>
    <w:rsid w:val="00710508"/>
    <w:rsid w:val="007173A3"/>
    <w:rsid w:val="00717EA9"/>
    <w:rsid w:val="00723E6D"/>
    <w:rsid w:val="00724F33"/>
    <w:rsid w:val="00725536"/>
    <w:rsid w:val="00740143"/>
    <w:rsid w:val="00743634"/>
    <w:rsid w:val="0075292C"/>
    <w:rsid w:val="0075435D"/>
    <w:rsid w:val="0075639C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72F9"/>
    <w:rsid w:val="007B06F1"/>
    <w:rsid w:val="007B7C4A"/>
    <w:rsid w:val="007C3B71"/>
    <w:rsid w:val="007C4F1D"/>
    <w:rsid w:val="007D1541"/>
    <w:rsid w:val="007D56AD"/>
    <w:rsid w:val="007D7E73"/>
    <w:rsid w:val="007E2B67"/>
    <w:rsid w:val="007F2711"/>
    <w:rsid w:val="007F3ABF"/>
    <w:rsid w:val="007F55A4"/>
    <w:rsid w:val="007F63C0"/>
    <w:rsid w:val="007F6AFE"/>
    <w:rsid w:val="0080028A"/>
    <w:rsid w:val="008010BA"/>
    <w:rsid w:val="0080111D"/>
    <w:rsid w:val="008044EB"/>
    <w:rsid w:val="00806ACB"/>
    <w:rsid w:val="00807023"/>
    <w:rsid w:val="00813193"/>
    <w:rsid w:val="008204E1"/>
    <w:rsid w:val="0082140A"/>
    <w:rsid w:val="00825A81"/>
    <w:rsid w:val="008265BA"/>
    <w:rsid w:val="00832F73"/>
    <w:rsid w:val="008400A1"/>
    <w:rsid w:val="00840668"/>
    <w:rsid w:val="0084205F"/>
    <w:rsid w:val="00845599"/>
    <w:rsid w:val="008466B0"/>
    <w:rsid w:val="00847C96"/>
    <w:rsid w:val="008517BE"/>
    <w:rsid w:val="008542BF"/>
    <w:rsid w:val="00855F4A"/>
    <w:rsid w:val="0085604A"/>
    <w:rsid w:val="00856B88"/>
    <w:rsid w:val="008637C7"/>
    <w:rsid w:val="00863ACC"/>
    <w:rsid w:val="00863B75"/>
    <w:rsid w:val="00864126"/>
    <w:rsid w:val="008700AA"/>
    <w:rsid w:val="008744A9"/>
    <w:rsid w:val="008750E0"/>
    <w:rsid w:val="008752DD"/>
    <w:rsid w:val="00875793"/>
    <w:rsid w:val="008759E7"/>
    <w:rsid w:val="008821CA"/>
    <w:rsid w:val="00882C8C"/>
    <w:rsid w:val="00882F7E"/>
    <w:rsid w:val="00883232"/>
    <w:rsid w:val="00885EE0"/>
    <w:rsid w:val="008A58FC"/>
    <w:rsid w:val="008B0306"/>
    <w:rsid w:val="008C56E6"/>
    <w:rsid w:val="008D525E"/>
    <w:rsid w:val="008D55E1"/>
    <w:rsid w:val="008E0E56"/>
    <w:rsid w:val="008E173D"/>
    <w:rsid w:val="008E7BDF"/>
    <w:rsid w:val="008F1EE3"/>
    <w:rsid w:val="008F3ACF"/>
    <w:rsid w:val="00900380"/>
    <w:rsid w:val="00925721"/>
    <w:rsid w:val="0092583D"/>
    <w:rsid w:val="009270D3"/>
    <w:rsid w:val="009305EE"/>
    <w:rsid w:val="00935AB7"/>
    <w:rsid w:val="00936314"/>
    <w:rsid w:val="009447D2"/>
    <w:rsid w:val="00944DEB"/>
    <w:rsid w:val="00951B67"/>
    <w:rsid w:val="00955954"/>
    <w:rsid w:val="00955E41"/>
    <w:rsid w:val="00956F8B"/>
    <w:rsid w:val="0095759B"/>
    <w:rsid w:val="00957918"/>
    <w:rsid w:val="00962F3E"/>
    <w:rsid w:val="00965D36"/>
    <w:rsid w:val="00971C54"/>
    <w:rsid w:val="00974984"/>
    <w:rsid w:val="009755C6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A00FA"/>
    <w:rsid w:val="009C66F5"/>
    <w:rsid w:val="009D3B03"/>
    <w:rsid w:val="009D5C84"/>
    <w:rsid w:val="009D5FE8"/>
    <w:rsid w:val="009D7FD6"/>
    <w:rsid w:val="009E4E03"/>
    <w:rsid w:val="009F00CB"/>
    <w:rsid w:val="009F2A03"/>
    <w:rsid w:val="009F6444"/>
    <w:rsid w:val="009F6851"/>
    <w:rsid w:val="00A01E2B"/>
    <w:rsid w:val="00A04EAC"/>
    <w:rsid w:val="00A05233"/>
    <w:rsid w:val="00A058DF"/>
    <w:rsid w:val="00A06F66"/>
    <w:rsid w:val="00A071F0"/>
    <w:rsid w:val="00A12131"/>
    <w:rsid w:val="00A14621"/>
    <w:rsid w:val="00A23FA0"/>
    <w:rsid w:val="00A30A7A"/>
    <w:rsid w:val="00A344E1"/>
    <w:rsid w:val="00A51D5C"/>
    <w:rsid w:val="00A54AB9"/>
    <w:rsid w:val="00A556AD"/>
    <w:rsid w:val="00A57D91"/>
    <w:rsid w:val="00A61BFC"/>
    <w:rsid w:val="00A62271"/>
    <w:rsid w:val="00A63FD6"/>
    <w:rsid w:val="00A644A7"/>
    <w:rsid w:val="00A67734"/>
    <w:rsid w:val="00A73B1A"/>
    <w:rsid w:val="00A75896"/>
    <w:rsid w:val="00A82532"/>
    <w:rsid w:val="00A83EED"/>
    <w:rsid w:val="00A934C0"/>
    <w:rsid w:val="00A93B0E"/>
    <w:rsid w:val="00A96916"/>
    <w:rsid w:val="00A96E65"/>
    <w:rsid w:val="00AA3F00"/>
    <w:rsid w:val="00AA485D"/>
    <w:rsid w:val="00AB03ED"/>
    <w:rsid w:val="00AB7921"/>
    <w:rsid w:val="00AC5310"/>
    <w:rsid w:val="00AD321F"/>
    <w:rsid w:val="00AD421E"/>
    <w:rsid w:val="00AD55C6"/>
    <w:rsid w:val="00AD60EC"/>
    <w:rsid w:val="00AE0A59"/>
    <w:rsid w:val="00AE0CA9"/>
    <w:rsid w:val="00AE3212"/>
    <w:rsid w:val="00AE5FE5"/>
    <w:rsid w:val="00AF2EB2"/>
    <w:rsid w:val="00AF32D1"/>
    <w:rsid w:val="00AF4D55"/>
    <w:rsid w:val="00B03751"/>
    <w:rsid w:val="00B04916"/>
    <w:rsid w:val="00B10361"/>
    <w:rsid w:val="00B11335"/>
    <w:rsid w:val="00B12E0C"/>
    <w:rsid w:val="00B1410C"/>
    <w:rsid w:val="00B160C9"/>
    <w:rsid w:val="00B16973"/>
    <w:rsid w:val="00B235B6"/>
    <w:rsid w:val="00B2519E"/>
    <w:rsid w:val="00B25BAA"/>
    <w:rsid w:val="00B25E19"/>
    <w:rsid w:val="00B30D10"/>
    <w:rsid w:val="00B34FAE"/>
    <w:rsid w:val="00B3623F"/>
    <w:rsid w:val="00B37C34"/>
    <w:rsid w:val="00B520CF"/>
    <w:rsid w:val="00B563DE"/>
    <w:rsid w:val="00B61393"/>
    <w:rsid w:val="00B61DEC"/>
    <w:rsid w:val="00B65218"/>
    <w:rsid w:val="00B675BC"/>
    <w:rsid w:val="00B70597"/>
    <w:rsid w:val="00B72CE2"/>
    <w:rsid w:val="00B846D1"/>
    <w:rsid w:val="00B86A47"/>
    <w:rsid w:val="00B91DD5"/>
    <w:rsid w:val="00B94E26"/>
    <w:rsid w:val="00BA7778"/>
    <w:rsid w:val="00BB12AA"/>
    <w:rsid w:val="00BB454F"/>
    <w:rsid w:val="00BB5CC2"/>
    <w:rsid w:val="00BB72B5"/>
    <w:rsid w:val="00BB7A1F"/>
    <w:rsid w:val="00BC055C"/>
    <w:rsid w:val="00BC2C7E"/>
    <w:rsid w:val="00BC337E"/>
    <w:rsid w:val="00BC5960"/>
    <w:rsid w:val="00BC616D"/>
    <w:rsid w:val="00BC6853"/>
    <w:rsid w:val="00BD6BE1"/>
    <w:rsid w:val="00BD6C25"/>
    <w:rsid w:val="00BE1C4F"/>
    <w:rsid w:val="00BE4037"/>
    <w:rsid w:val="00BE7C69"/>
    <w:rsid w:val="00C04EE7"/>
    <w:rsid w:val="00C124D0"/>
    <w:rsid w:val="00C12757"/>
    <w:rsid w:val="00C15315"/>
    <w:rsid w:val="00C204D1"/>
    <w:rsid w:val="00C226E4"/>
    <w:rsid w:val="00C266B2"/>
    <w:rsid w:val="00C321E0"/>
    <w:rsid w:val="00C33F2B"/>
    <w:rsid w:val="00C366E5"/>
    <w:rsid w:val="00C4257E"/>
    <w:rsid w:val="00C442C3"/>
    <w:rsid w:val="00C56A88"/>
    <w:rsid w:val="00C60BCD"/>
    <w:rsid w:val="00C60C64"/>
    <w:rsid w:val="00C65FA0"/>
    <w:rsid w:val="00C7076C"/>
    <w:rsid w:val="00C7311C"/>
    <w:rsid w:val="00C83016"/>
    <w:rsid w:val="00C8710B"/>
    <w:rsid w:val="00C95E4F"/>
    <w:rsid w:val="00C96022"/>
    <w:rsid w:val="00C96055"/>
    <w:rsid w:val="00CA23F9"/>
    <w:rsid w:val="00CA36AF"/>
    <w:rsid w:val="00CA45A5"/>
    <w:rsid w:val="00CB1EC4"/>
    <w:rsid w:val="00CC78DE"/>
    <w:rsid w:val="00CD27DE"/>
    <w:rsid w:val="00CE3053"/>
    <w:rsid w:val="00CE65FE"/>
    <w:rsid w:val="00CF4CB6"/>
    <w:rsid w:val="00CF58FF"/>
    <w:rsid w:val="00CF761A"/>
    <w:rsid w:val="00D01202"/>
    <w:rsid w:val="00D02C34"/>
    <w:rsid w:val="00D068D4"/>
    <w:rsid w:val="00D11AC1"/>
    <w:rsid w:val="00D12B00"/>
    <w:rsid w:val="00D1361E"/>
    <w:rsid w:val="00D13E2F"/>
    <w:rsid w:val="00D14F4D"/>
    <w:rsid w:val="00D303EC"/>
    <w:rsid w:val="00D307EA"/>
    <w:rsid w:val="00D32308"/>
    <w:rsid w:val="00D365CE"/>
    <w:rsid w:val="00D36713"/>
    <w:rsid w:val="00D41A87"/>
    <w:rsid w:val="00D43B52"/>
    <w:rsid w:val="00D452F1"/>
    <w:rsid w:val="00D4738A"/>
    <w:rsid w:val="00D47684"/>
    <w:rsid w:val="00D536F7"/>
    <w:rsid w:val="00D56AC4"/>
    <w:rsid w:val="00D56EF8"/>
    <w:rsid w:val="00D56F46"/>
    <w:rsid w:val="00D62C7F"/>
    <w:rsid w:val="00D71AC8"/>
    <w:rsid w:val="00D72A6C"/>
    <w:rsid w:val="00D73F76"/>
    <w:rsid w:val="00D74A36"/>
    <w:rsid w:val="00D74BE9"/>
    <w:rsid w:val="00D76AF5"/>
    <w:rsid w:val="00D77A9F"/>
    <w:rsid w:val="00D8149F"/>
    <w:rsid w:val="00D824F1"/>
    <w:rsid w:val="00D833BB"/>
    <w:rsid w:val="00DA01C6"/>
    <w:rsid w:val="00DA03C0"/>
    <w:rsid w:val="00DA0C2A"/>
    <w:rsid w:val="00DA16EB"/>
    <w:rsid w:val="00DA6AE7"/>
    <w:rsid w:val="00DB0D08"/>
    <w:rsid w:val="00DB3397"/>
    <w:rsid w:val="00DC1D26"/>
    <w:rsid w:val="00DC38FD"/>
    <w:rsid w:val="00DC62B9"/>
    <w:rsid w:val="00DC7904"/>
    <w:rsid w:val="00DD340D"/>
    <w:rsid w:val="00DD3DAE"/>
    <w:rsid w:val="00DE1D3D"/>
    <w:rsid w:val="00DE2683"/>
    <w:rsid w:val="00DE3B5A"/>
    <w:rsid w:val="00DE3BBD"/>
    <w:rsid w:val="00DE4DA7"/>
    <w:rsid w:val="00DF4C3C"/>
    <w:rsid w:val="00DF5B66"/>
    <w:rsid w:val="00DF7516"/>
    <w:rsid w:val="00E0632F"/>
    <w:rsid w:val="00E1072C"/>
    <w:rsid w:val="00E15706"/>
    <w:rsid w:val="00E15CE8"/>
    <w:rsid w:val="00E16B92"/>
    <w:rsid w:val="00E17AE6"/>
    <w:rsid w:val="00E21901"/>
    <w:rsid w:val="00E26F04"/>
    <w:rsid w:val="00E30F26"/>
    <w:rsid w:val="00E37DCE"/>
    <w:rsid w:val="00E41C75"/>
    <w:rsid w:val="00E42BD4"/>
    <w:rsid w:val="00E449D5"/>
    <w:rsid w:val="00E56A62"/>
    <w:rsid w:val="00E57948"/>
    <w:rsid w:val="00E61877"/>
    <w:rsid w:val="00E6258A"/>
    <w:rsid w:val="00E62741"/>
    <w:rsid w:val="00E65074"/>
    <w:rsid w:val="00E65F28"/>
    <w:rsid w:val="00E7030D"/>
    <w:rsid w:val="00E72BBC"/>
    <w:rsid w:val="00E741BC"/>
    <w:rsid w:val="00E75CEE"/>
    <w:rsid w:val="00E9048E"/>
    <w:rsid w:val="00E90F9D"/>
    <w:rsid w:val="00E91391"/>
    <w:rsid w:val="00EA05F0"/>
    <w:rsid w:val="00EA748F"/>
    <w:rsid w:val="00EB10F6"/>
    <w:rsid w:val="00EB1E19"/>
    <w:rsid w:val="00EB3F45"/>
    <w:rsid w:val="00EC4C6E"/>
    <w:rsid w:val="00EC57A5"/>
    <w:rsid w:val="00EC7D00"/>
    <w:rsid w:val="00ED4240"/>
    <w:rsid w:val="00ED4363"/>
    <w:rsid w:val="00EE47CD"/>
    <w:rsid w:val="00EE6664"/>
    <w:rsid w:val="00EE6887"/>
    <w:rsid w:val="00EF2922"/>
    <w:rsid w:val="00EF6CA8"/>
    <w:rsid w:val="00F003AC"/>
    <w:rsid w:val="00F0417A"/>
    <w:rsid w:val="00F051F8"/>
    <w:rsid w:val="00F0731D"/>
    <w:rsid w:val="00F1206A"/>
    <w:rsid w:val="00F12535"/>
    <w:rsid w:val="00F1256D"/>
    <w:rsid w:val="00F20EBC"/>
    <w:rsid w:val="00F227E0"/>
    <w:rsid w:val="00F26E9C"/>
    <w:rsid w:val="00F34C65"/>
    <w:rsid w:val="00F47DC9"/>
    <w:rsid w:val="00F530F1"/>
    <w:rsid w:val="00F55AD5"/>
    <w:rsid w:val="00F56446"/>
    <w:rsid w:val="00F575C7"/>
    <w:rsid w:val="00F57C32"/>
    <w:rsid w:val="00F60C00"/>
    <w:rsid w:val="00F646BB"/>
    <w:rsid w:val="00F64B3A"/>
    <w:rsid w:val="00F64F95"/>
    <w:rsid w:val="00F67E09"/>
    <w:rsid w:val="00F80B0B"/>
    <w:rsid w:val="00F8152A"/>
    <w:rsid w:val="00F83EF6"/>
    <w:rsid w:val="00F84F4B"/>
    <w:rsid w:val="00F864B7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E81"/>
    <w:rsid w:val="00FC13DF"/>
    <w:rsid w:val="00FC4E44"/>
    <w:rsid w:val="00FD166F"/>
    <w:rsid w:val="00FD2D84"/>
    <w:rsid w:val="00FE68A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1D42"/>
  <w15:docId w15:val="{0EE8327B-5AED-4AF5-A572-3A571F0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40D"/>
    <w:rPr>
      <w:sz w:val="24"/>
      <w:szCs w:val="24"/>
    </w:rPr>
  </w:style>
  <w:style w:type="paragraph" w:styleId="a9">
    <w:name w:val="footer"/>
    <w:basedOn w:val="a"/>
    <w:link w:val="aa"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BCB9-290A-4487-8C77-8CF7282D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12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811</cp:revision>
  <cp:lastPrinted>2024-02-08T10:14:00Z</cp:lastPrinted>
  <dcterms:created xsi:type="dcterms:W3CDTF">2017-03-21T14:09:00Z</dcterms:created>
  <dcterms:modified xsi:type="dcterms:W3CDTF">2024-10-15T06:19:00Z</dcterms:modified>
</cp:coreProperties>
</file>