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6C6704" w:rsidRDefault="006C6704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704">
        <w:rPr>
          <w:b/>
          <w:bCs/>
          <w:color w:val="333333"/>
          <w:sz w:val="28"/>
          <w:szCs w:val="28"/>
          <w:shd w:val="clear" w:color="auto" w:fill="FFFFFF"/>
        </w:rPr>
        <w:t>Как с 1 апреля 2024 г. изменится порядок переустройства и перепланировки жилого помещения</w:t>
      </w:r>
      <w:r>
        <w:rPr>
          <w:b/>
          <w:bCs/>
          <w:color w:val="333333"/>
          <w:sz w:val="28"/>
          <w:szCs w:val="28"/>
          <w:shd w:val="clear" w:color="auto" w:fill="FFFFFF"/>
        </w:rPr>
        <w:t>?</w:t>
      </w:r>
      <w:bookmarkStart w:id="0" w:name="_GoBack"/>
      <w:bookmarkEnd w:id="0"/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04" w:rsidRPr="006C6704" w:rsidRDefault="003A6CF8" w:rsidP="006C67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381778">
        <w:rPr>
          <w:sz w:val="28"/>
          <w:szCs w:val="28"/>
        </w:rPr>
        <w:t xml:space="preserve">Прокуратура Мышкинского района разъясняет, что </w:t>
      </w:r>
      <w:r w:rsidR="006C6704">
        <w:rPr>
          <w:color w:val="000000"/>
          <w:sz w:val="28"/>
          <w:szCs w:val="28"/>
          <w:shd w:val="clear" w:color="auto" w:fill="FFFFFF"/>
        </w:rPr>
        <w:t>с</w:t>
      </w:r>
      <w:r w:rsidR="006C6704" w:rsidRPr="006C6704">
        <w:rPr>
          <w:color w:val="000000"/>
          <w:sz w:val="28"/>
          <w:szCs w:val="28"/>
          <w:shd w:val="clear" w:color="auto" w:fill="FFFFFF"/>
        </w:rPr>
        <w:t xml:space="preserve">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недвижимости», в соответствии с которым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</w:p>
    <w:p w:rsidR="006C6704" w:rsidRPr="006C6704" w:rsidRDefault="006C6704" w:rsidP="006C670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6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принятыми изменениями по завершению переустройства и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6C6704" w:rsidRPr="006C6704" w:rsidRDefault="006C6704" w:rsidP="006C670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6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6C6704" w:rsidRPr="006C6704" w:rsidRDefault="006C6704" w:rsidP="006C670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6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</w:t>
      </w:r>
    </w:p>
    <w:p w:rsidR="006C6704" w:rsidRPr="006C6704" w:rsidRDefault="006C6704" w:rsidP="006C670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6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243178" w:rsidRDefault="00243178" w:rsidP="006C67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6C6704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C47E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2024-04-25T20:03:00Z</dcterms:modified>
</cp:coreProperties>
</file>