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404" w:rsidRPr="00CD2404" w:rsidRDefault="00CD2404" w:rsidP="00CD2404">
      <w:pPr>
        <w:widowControl w:val="0"/>
        <w:autoSpaceDE w:val="0"/>
        <w:autoSpaceDN w:val="0"/>
        <w:adjustRightInd w:val="0"/>
        <w:spacing w:after="0" w:line="360" w:lineRule="auto"/>
        <w:ind w:left="-567" w:right="-1"/>
        <w:jc w:val="center"/>
        <w:rPr>
          <w:rFonts w:ascii="Times New Roman" w:eastAsiaTheme="minorEastAsia" w:hAnsi="Times New Roman" w:cs="Times New Roman"/>
          <w:b/>
          <w:caps/>
          <w:w w:val="150"/>
          <w:sz w:val="24"/>
          <w:szCs w:val="20"/>
          <w:lang w:eastAsia="ru-RU"/>
        </w:rPr>
      </w:pPr>
      <w:bookmarkStart w:id="0" w:name="_GoBack"/>
      <w:bookmarkEnd w:id="0"/>
      <w:r w:rsidRPr="00CD2404">
        <w:rPr>
          <w:rFonts w:ascii="Times New Roman" w:eastAsiaTheme="minorEastAsia" w:hAnsi="Times New Roman" w:cs="Times New Roman"/>
          <w:b/>
          <w:noProof/>
          <w:w w:val="150"/>
          <w:sz w:val="24"/>
          <w:szCs w:val="20"/>
          <w:lang w:eastAsia="ru-RU"/>
        </w:rPr>
        <w:drawing>
          <wp:inline distT="0" distB="0" distL="0" distR="0">
            <wp:extent cx="904875" cy="1266825"/>
            <wp:effectExtent l="0" t="0" r="9525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404" w:rsidRPr="00CD2404" w:rsidRDefault="00CD2404" w:rsidP="00CD2404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ind w:left="-567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D240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АДМИНИСТРАЦИЯ ГОРОДСКОГО ПОСЕЛЕНИЯ МЫШКИН</w:t>
      </w:r>
    </w:p>
    <w:p w:rsidR="00CD2404" w:rsidRPr="00CD2404" w:rsidRDefault="00CD2404" w:rsidP="00CD2404">
      <w:pPr>
        <w:keepNext/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outlineLvl w:val="0"/>
        <w:rPr>
          <w:rFonts w:ascii="Times New Roman" w:eastAsiaTheme="minorEastAsia" w:hAnsi="Times New Roman" w:cs="Times New Roman"/>
          <w:b/>
          <w:w w:val="200"/>
          <w:sz w:val="28"/>
          <w:szCs w:val="28"/>
          <w:lang w:eastAsia="ru-RU"/>
        </w:rPr>
      </w:pPr>
    </w:p>
    <w:p w:rsidR="00CD2404" w:rsidRPr="00CD2404" w:rsidRDefault="00CD2404" w:rsidP="00CD2404">
      <w:pPr>
        <w:widowControl w:val="0"/>
        <w:tabs>
          <w:tab w:val="center" w:pos="4394"/>
          <w:tab w:val="left" w:pos="6375"/>
          <w:tab w:val="left" w:pos="750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D24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>ПОСТАНОВЛЕНИЕ</w:t>
      </w:r>
      <w:r w:rsidRPr="00CD24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CD24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</w:p>
    <w:p w:rsidR="00CD2404" w:rsidRPr="00CD2404" w:rsidRDefault="00CD2404" w:rsidP="00CD2404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24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 Мышкин</w:t>
      </w:r>
    </w:p>
    <w:p w:rsidR="00CD2404" w:rsidRPr="00CD2404" w:rsidRDefault="00CD2404" w:rsidP="00CD2404">
      <w:pPr>
        <w:widowControl w:val="0"/>
        <w:tabs>
          <w:tab w:val="left" w:pos="8115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Theme="minorEastAsia" w:hAnsi="Times New Roman" w:cs="Times New Roman"/>
          <w:spacing w:val="38"/>
          <w:sz w:val="24"/>
          <w:szCs w:val="24"/>
          <w:lang w:eastAsia="ru-RU"/>
        </w:rPr>
      </w:pPr>
    </w:p>
    <w:p w:rsidR="00CD2404" w:rsidRPr="00CD2404" w:rsidRDefault="00235329" w:rsidP="00CD24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38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pacing w:val="38"/>
          <w:sz w:val="26"/>
          <w:szCs w:val="26"/>
          <w:lang w:eastAsia="ru-RU"/>
        </w:rPr>
        <w:t>18</w:t>
      </w:r>
      <w:r w:rsidR="00CD2404" w:rsidRPr="00CD2404">
        <w:rPr>
          <w:rFonts w:ascii="Times New Roman" w:eastAsiaTheme="minorEastAsia" w:hAnsi="Times New Roman" w:cs="Times New Roman"/>
          <w:spacing w:val="38"/>
          <w:sz w:val="26"/>
          <w:szCs w:val="26"/>
          <w:lang w:eastAsia="ru-RU"/>
        </w:rPr>
        <w:t>.</w:t>
      </w:r>
      <w:r w:rsidR="00CD2404">
        <w:rPr>
          <w:rFonts w:ascii="Times New Roman" w:eastAsiaTheme="minorEastAsia" w:hAnsi="Times New Roman" w:cs="Times New Roman"/>
          <w:spacing w:val="38"/>
          <w:sz w:val="26"/>
          <w:szCs w:val="26"/>
          <w:lang w:eastAsia="ru-RU"/>
        </w:rPr>
        <w:t>12</w:t>
      </w:r>
      <w:r w:rsidR="00CD2404" w:rsidRPr="00CD2404">
        <w:rPr>
          <w:rFonts w:ascii="Times New Roman" w:eastAsiaTheme="minorEastAsia" w:hAnsi="Times New Roman" w:cs="Times New Roman"/>
          <w:spacing w:val="38"/>
          <w:sz w:val="26"/>
          <w:szCs w:val="26"/>
          <w:lang w:eastAsia="ru-RU"/>
        </w:rPr>
        <w:t xml:space="preserve">.2023                                                                 № </w:t>
      </w:r>
      <w:r>
        <w:rPr>
          <w:rFonts w:ascii="Times New Roman" w:eastAsiaTheme="minorEastAsia" w:hAnsi="Times New Roman" w:cs="Times New Roman"/>
          <w:spacing w:val="38"/>
          <w:sz w:val="26"/>
          <w:szCs w:val="26"/>
          <w:lang w:eastAsia="ru-RU"/>
        </w:rPr>
        <w:t>347</w:t>
      </w:r>
    </w:p>
    <w:p w:rsidR="00CD2404" w:rsidRPr="00CD2404" w:rsidRDefault="00CD2404" w:rsidP="00CD24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D2404" w:rsidRPr="00CD2404" w:rsidRDefault="00CD2404" w:rsidP="00CD2404">
      <w:pPr>
        <w:pStyle w:val="a5"/>
        <w:tabs>
          <w:tab w:val="left" w:pos="3600"/>
        </w:tabs>
        <w:ind w:right="3892" w:firstLine="708"/>
        <w:rPr>
          <w:sz w:val="26"/>
          <w:szCs w:val="26"/>
        </w:rPr>
      </w:pPr>
      <w:r w:rsidRPr="00CD2404">
        <w:rPr>
          <w:sz w:val="26"/>
          <w:szCs w:val="26"/>
        </w:rPr>
        <w:t>Об упрощенном осуществлении внутреннего финансового аудита</w:t>
      </w:r>
      <w:r w:rsidR="008706AB" w:rsidRPr="008706AB">
        <w:rPr>
          <w:sz w:val="26"/>
          <w:szCs w:val="26"/>
        </w:rPr>
        <w:t xml:space="preserve"> </w:t>
      </w:r>
      <w:r w:rsidR="008706AB" w:rsidRPr="00CD2404">
        <w:rPr>
          <w:sz w:val="26"/>
          <w:szCs w:val="26"/>
        </w:rPr>
        <w:t>в</w:t>
      </w:r>
      <w:r w:rsidR="008706AB">
        <w:rPr>
          <w:sz w:val="26"/>
          <w:szCs w:val="26"/>
        </w:rPr>
        <w:t xml:space="preserve"> Муниципальном учреждении «Администрация городского поселения Мышкин»</w:t>
      </w:r>
    </w:p>
    <w:p w:rsidR="00CD2404" w:rsidRPr="00CD2404" w:rsidRDefault="00CD2404" w:rsidP="00CD24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CD2404" w:rsidRDefault="00CD2404" w:rsidP="00CD240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D2404">
        <w:rPr>
          <w:rFonts w:ascii="Times New Roman" w:hAnsi="Times New Roman" w:cs="Times New Roman"/>
          <w:sz w:val="26"/>
          <w:szCs w:val="26"/>
        </w:rPr>
        <w:t>В соответствии с пунктом 5 статьи 160.2-1 Бюджетного кодекса Российской Федерации, приказом Министерства финансов Российской Федерации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</w:p>
    <w:p w:rsidR="00CD2404" w:rsidRPr="00CD2404" w:rsidRDefault="00CD2404" w:rsidP="00CD240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D2404" w:rsidRPr="00CD2404" w:rsidRDefault="00CD2404" w:rsidP="00CD2404">
      <w:pPr>
        <w:keepNext/>
        <w:tabs>
          <w:tab w:val="left" w:pos="708"/>
        </w:tabs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CD240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ПОСТАНОВЛЯЕТ:</w:t>
      </w:r>
    </w:p>
    <w:p w:rsidR="00CD2404" w:rsidRDefault="00CD2404" w:rsidP="00CD2404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:rsidR="00CD2404" w:rsidRPr="00CD2404" w:rsidRDefault="00CD2404" w:rsidP="0023532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D2404">
        <w:rPr>
          <w:rFonts w:ascii="Times New Roman" w:hAnsi="Times New Roman"/>
          <w:sz w:val="26"/>
          <w:szCs w:val="26"/>
        </w:rPr>
        <w:t>1. Утвердить упрощенную форму осуществления внутреннего финансового аудита в</w:t>
      </w:r>
      <w:r w:rsidR="008706AB">
        <w:rPr>
          <w:rFonts w:ascii="Times New Roman" w:hAnsi="Times New Roman"/>
          <w:sz w:val="26"/>
          <w:szCs w:val="26"/>
        </w:rPr>
        <w:t xml:space="preserve"> Муниципальном учреждении «Администрация городского поселения Мышкин»</w:t>
      </w:r>
      <w:r w:rsidRPr="00CD2404">
        <w:rPr>
          <w:rFonts w:ascii="Times New Roman" w:hAnsi="Times New Roman"/>
          <w:sz w:val="26"/>
          <w:szCs w:val="26"/>
        </w:rPr>
        <w:t>.</w:t>
      </w:r>
    </w:p>
    <w:p w:rsidR="00CD2404" w:rsidRPr="00CD2404" w:rsidRDefault="00CD2404" w:rsidP="0023532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2404">
        <w:rPr>
          <w:rFonts w:ascii="Times New Roman" w:hAnsi="Times New Roman" w:cs="Times New Roman"/>
          <w:sz w:val="26"/>
          <w:szCs w:val="26"/>
        </w:rPr>
        <w:t xml:space="preserve">2. В целях реализации решения об упрощенном осуществлении внутреннего финансового аудита Глава </w:t>
      </w:r>
      <w:r w:rsidR="008706AB">
        <w:rPr>
          <w:rFonts w:ascii="Times New Roman" w:hAnsi="Times New Roman" w:cs="Times New Roman"/>
          <w:sz w:val="26"/>
          <w:szCs w:val="26"/>
        </w:rPr>
        <w:t>городского поселения Мышкин</w:t>
      </w:r>
      <w:r w:rsidRPr="00CD2404">
        <w:rPr>
          <w:rFonts w:ascii="Times New Roman" w:hAnsi="Times New Roman" w:cs="Times New Roman"/>
          <w:sz w:val="26"/>
          <w:szCs w:val="26"/>
        </w:rPr>
        <w:t xml:space="preserve">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CD2404" w:rsidRPr="00CD2404" w:rsidRDefault="00CD2404" w:rsidP="0023532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D2404">
        <w:rPr>
          <w:rFonts w:ascii="Times New Roman" w:hAnsi="Times New Roman" w:cs="Times New Roman"/>
          <w:sz w:val="26"/>
          <w:szCs w:val="26"/>
        </w:rPr>
        <w:t>организует</w:t>
      </w:r>
      <w:proofErr w:type="gramEnd"/>
      <w:r w:rsidRPr="00CD2404">
        <w:rPr>
          <w:rFonts w:ascii="Times New Roman" w:hAnsi="Times New Roman" w:cs="Times New Roman"/>
          <w:sz w:val="26"/>
          <w:szCs w:val="26"/>
        </w:rPr>
        <w:t xml:space="preserve"> и осуществляет внутренний финансовый контроль;</w:t>
      </w:r>
    </w:p>
    <w:p w:rsidR="00CD2404" w:rsidRPr="00CD2404" w:rsidRDefault="00CD2404" w:rsidP="0023532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D2404">
        <w:rPr>
          <w:rFonts w:ascii="Times New Roman" w:hAnsi="Times New Roman" w:cs="Times New Roman"/>
          <w:sz w:val="26"/>
          <w:szCs w:val="26"/>
        </w:rPr>
        <w:t>решает</w:t>
      </w:r>
      <w:proofErr w:type="gramEnd"/>
      <w:r w:rsidRPr="00CD2404">
        <w:rPr>
          <w:rFonts w:ascii="Times New Roman" w:hAnsi="Times New Roman" w:cs="Times New Roman"/>
          <w:sz w:val="26"/>
          <w:szCs w:val="26"/>
        </w:rPr>
        <w:t xml:space="preserve"> задачи внутреннего финансового аудита, направленные на совершенствование внутреннего финансового контроля в соответствии </w:t>
      </w:r>
      <w:r w:rsidRPr="008706AB">
        <w:rPr>
          <w:rFonts w:ascii="Times New Roman" w:hAnsi="Times New Roman" w:cs="Times New Roman"/>
          <w:sz w:val="26"/>
          <w:szCs w:val="26"/>
        </w:rPr>
        <w:t xml:space="preserve">с </w:t>
      </w:r>
      <w:r w:rsidRPr="008706AB">
        <w:rPr>
          <w:rStyle w:val="a4"/>
          <w:rFonts w:ascii="Times New Roman" w:hAnsi="Times New Roman" w:cs="Times New Roman"/>
          <w:b w:val="0"/>
          <w:color w:val="auto"/>
          <w:sz w:val="26"/>
          <w:szCs w:val="26"/>
        </w:rPr>
        <w:t>пунктом 14</w:t>
      </w:r>
      <w:r w:rsidRPr="008706AB">
        <w:rPr>
          <w:rFonts w:ascii="Times New Roman" w:hAnsi="Times New Roman" w:cs="Times New Roman"/>
          <w:sz w:val="26"/>
          <w:szCs w:val="26"/>
        </w:rPr>
        <w:t xml:space="preserve"> </w:t>
      </w:r>
      <w:r w:rsidRPr="00CD2404">
        <w:rPr>
          <w:rFonts w:ascii="Times New Roman" w:hAnsi="Times New Roman" w:cs="Times New Roman"/>
          <w:sz w:val="26"/>
          <w:szCs w:val="26"/>
        </w:rPr>
        <w:t>федерального стандарта внутреннего финансового аудита «Определения, принципы и задачи внутреннего финансового аудита»;</w:t>
      </w:r>
    </w:p>
    <w:p w:rsidR="00CD2404" w:rsidRPr="00CD2404" w:rsidRDefault="00CD2404" w:rsidP="0023532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D2404">
        <w:rPr>
          <w:rFonts w:ascii="Times New Roman" w:hAnsi="Times New Roman" w:cs="Times New Roman"/>
          <w:sz w:val="26"/>
          <w:szCs w:val="26"/>
        </w:rPr>
        <w:t>решает</w:t>
      </w:r>
      <w:proofErr w:type="gramEnd"/>
      <w:r w:rsidRPr="00CD2404">
        <w:rPr>
          <w:rFonts w:ascii="Times New Roman" w:hAnsi="Times New Roman" w:cs="Times New Roman"/>
          <w:sz w:val="26"/>
          <w:szCs w:val="26"/>
        </w:rPr>
        <w:t xml:space="preserve"> задачи внутреннего финансового аудита, направленные на повышение качества финансового менеджмента в соответствии с </w:t>
      </w:r>
      <w:r w:rsidRPr="008706AB">
        <w:rPr>
          <w:rStyle w:val="a4"/>
          <w:rFonts w:ascii="Times New Roman" w:hAnsi="Times New Roman" w:cs="Times New Roman"/>
          <w:b w:val="0"/>
          <w:color w:val="auto"/>
          <w:sz w:val="26"/>
          <w:szCs w:val="26"/>
        </w:rPr>
        <w:t>пунктом 16</w:t>
      </w:r>
      <w:r w:rsidRPr="008706AB">
        <w:rPr>
          <w:rFonts w:ascii="Times New Roman" w:hAnsi="Times New Roman" w:cs="Times New Roman"/>
          <w:sz w:val="26"/>
          <w:szCs w:val="26"/>
        </w:rPr>
        <w:t xml:space="preserve"> </w:t>
      </w:r>
      <w:r w:rsidRPr="00CD2404">
        <w:rPr>
          <w:rFonts w:ascii="Times New Roman" w:hAnsi="Times New Roman" w:cs="Times New Roman"/>
          <w:sz w:val="26"/>
          <w:szCs w:val="26"/>
        </w:rPr>
        <w:t>федерального стандарта внутреннего финансового аудита «Определения, принципы и задачи внутреннего финансового аудита».</w:t>
      </w:r>
    </w:p>
    <w:p w:rsidR="00972F17" w:rsidRPr="00972F17" w:rsidRDefault="00CD2404" w:rsidP="0023532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2404">
        <w:rPr>
          <w:rFonts w:ascii="Times New Roman" w:hAnsi="Times New Roman" w:cs="Times New Roman"/>
          <w:sz w:val="26"/>
          <w:szCs w:val="26"/>
        </w:rPr>
        <w:t xml:space="preserve">3. </w:t>
      </w:r>
      <w:r w:rsidR="00972F17" w:rsidRPr="00972F17">
        <w:rPr>
          <w:rFonts w:ascii="Times New Roman" w:hAnsi="Times New Roman" w:cs="Times New Roman"/>
          <w:sz w:val="26"/>
          <w:szCs w:val="26"/>
        </w:rPr>
        <w:t xml:space="preserve">Настоящее постановление разместить на </w:t>
      </w:r>
      <w:hyperlink r:id="rId6" w:history="1">
        <w:r w:rsidR="00972F17" w:rsidRPr="00972F17">
          <w:rPr>
            <w:rFonts w:ascii="Times New Roman" w:hAnsi="Times New Roman" w:cs="Times New Roman"/>
            <w:sz w:val="26"/>
            <w:szCs w:val="26"/>
          </w:rPr>
          <w:t>официальном сайте</w:t>
        </w:r>
      </w:hyperlink>
      <w:r w:rsidR="00972F17" w:rsidRPr="00972F17">
        <w:rPr>
          <w:rFonts w:ascii="Times New Roman" w:hAnsi="Times New Roman" w:cs="Times New Roman"/>
          <w:sz w:val="26"/>
          <w:szCs w:val="26"/>
        </w:rPr>
        <w:t xml:space="preserve"> городского поселения Мышкин в информационно-телекоммуникационной сети «Интернет» и опубликовать в газете «Волжские зори».</w:t>
      </w:r>
    </w:p>
    <w:p w:rsidR="00CD2404" w:rsidRPr="00CD2404" w:rsidRDefault="00CD2404" w:rsidP="00235329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D2404">
        <w:rPr>
          <w:rFonts w:ascii="Times New Roman" w:hAnsi="Times New Roman"/>
          <w:sz w:val="26"/>
          <w:szCs w:val="26"/>
        </w:rPr>
        <w:lastRenderedPageBreak/>
        <w:t>4. Настоящее распоряжение вступает в силу с</w:t>
      </w:r>
      <w:r w:rsidR="00972F17">
        <w:rPr>
          <w:rFonts w:ascii="Times New Roman" w:hAnsi="Times New Roman"/>
          <w:sz w:val="26"/>
          <w:szCs w:val="26"/>
        </w:rPr>
        <w:t xml:space="preserve"> момента</w:t>
      </w:r>
      <w:r w:rsidRPr="00CD2404">
        <w:rPr>
          <w:rFonts w:ascii="Times New Roman" w:hAnsi="Times New Roman"/>
          <w:sz w:val="26"/>
          <w:szCs w:val="26"/>
        </w:rPr>
        <w:t xml:space="preserve"> подписания.</w:t>
      </w:r>
    </w:p>
    <w:p w:rsidR="00CD2404" w:rsidRPr="00CD2404" w:rsidRDefault="00CD2404" w:rsidP="0023532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D2404">
        <w:rPr>
          <w:rFonts w:ascii="Times New Roman" w:hAnsi="Times New Roman" w:cs="Times New Roman"/>
          <w:sz w:val="26"/>
          <w:szCs w:val="26"/>
        </w:rPr>
        <w:t>5. Контроль за испо</w:t>
      </w:r>
      <w:r w:rsidR="00972F17">
        <w:rPr>
          <w:rFonts w:ascii="Times New Roman" w:hAnsi="Times New Roman" w:cs="Times New Roman"/>
          <w:sz w:val="26"/>
          <w:szCs w:val="26"/>
        </w:rPr>
        <w:t>лнением настоящего постановления</w:t>
      </w:r>
      <w:r w:rsidRPr="00CD2404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:rsidR="00CD2404" w:rsidRPr="00CD2404" w:rsidRDefault="00CD2404" w:rsidP="002353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CD2404" w:rsidRPr="00CD2404" w:rsidRDefault="00CD2404" w:rsidP="00CD24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CD2404" w:rsidRPr="00CD2404" w:rsidRDefault="00CD2404" w:rsidP="00CD2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D240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Глава городского  </w:t>
      </w:r>
    </w:p>
    <w:p w:rsidR="00CD2404" w:rsidRPr="00CD2404" w:rsidRDefault="00CD2404" w:rsidP="00CD2404">
      <w:pPr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CD240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поселения</w:t>
      </w:r>
      <w:proofErr w:type="gramEnd"/>
      <w:r w:rsidRPr="00CD240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Мышкин                                                                                     А.А. Кошутина</w:t>
      </w:r>
    </w:p>
    <w:p w:rsidR="00CD2404" w:rsidRPr="00CD2404" w:rsidRDefault="00CD2404" w:rsidP="00CD2404">
      <w:pPr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07F64" w:rsidRDefault="00907F64"/>
    <w:sectPr w:rsidR="00907F64" w:rsidSect="00CD240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E644DE"/>
    <w:multiLevelType w:val="hybridMultilevel"/>
    <w:tmpl w:val="6704A3CE"/>
    <w:lvl w:ilvl="0" w:tplc="F42AA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538"/>
    <w:rsid w:val="00235329"/>
    <w:rsid w:val="00254A22"/>
    <w:rsid w:val="008706AB"/>
    <w:rsid w:val="008F01F2"/>
    <w:rsid w:val="00907F64"/>
    <w:rsid w:val="00972F17"/>
    <w:rsid w:val="00AF1538"/>
    <w:rsid w:val="00CD2404"/>
    <w:rsid w:val="00D474EC"/>
    <w:rsid w:val="00F0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44CF3-02F4-4F08-A894-F20FC9B2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40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Гипертекстовая ссылка"/>
    <w:uiPriority w:val="99"/>
    <w:rsid w:val="00CD2404"/>
    <w:rPr>
      <w:b/>
      <w:bCs/>
      <w:color w:val="106BBE"/>
    </w:rPr>
  </w:style>
  <w:style w:type="paragraph" w:styleId="a5">
    <w:name w:val="Body Text"/>
    <w:basedOn w:val="a"/>
    <w:link w:val="a6"/>
    <w:rsid w:val="00CD2404"/>
    <w:pPr>
      <w:spacing w:after="0" w:line="240" w:lineRule="auto"/>
      <w:ind w:right="592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D24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72F1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54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4A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4419833.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Марина</cp:lastModifiedBy>
  <cp:revision>2</cp:revision>
  <dcterms:created xsi:type="dcterms:W3CDTF">2024-04-19T05:08:00Z</dcterms:created>
  <dcterms:modified xsi:type="dcterms:W3CDTF">2024-04-19T05:08:00Z</dcterms:modified>
</cp:coreProperties>
</file>