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1F" w:rsidRDefault="007F33BC" w:rsidP="00FA1613">
      <w:pPr>
        <w:pStyle w:val="af"/>
        <w:jc w:val="center"/>
      </w:pPr>
      <w:r>
        <w:t>Соглашени</w:t>
      </w:r>
      <w:r w:rsidR="000D331F">
        <w:t>е</w:t>
      </w:r>
    </w:p>
    <w:p w:rsidR="00D96371" w:rsidRPr="00962CAD" w:rsidRDefault="00E57B5D" w:rsidP="00962CAD">
      <w:pPr>
        <w:jc w:val="center"/>
        <w:rPr>
          <w:color w:val="000000" w:themeColor="text1"/>
        </w:rPr>
      </w:pPr>
      <w:r>
        <w:rPr>
          <w:color w:val="000000" w:themeColor="text1"/>
        </w:rPr>
        <w:t>о</w:t>
      </w:r>
      <w:r w:rsidR="00614B15">
        <w:rPr>
          <w:color w:val="000000" w:themeColor="text1"/>
        </w:rPr>
        <w:t xml:space="preserve"> передаче осуществления</w:t>
      </w:r>
      <w:r w:rsidR="008A36E6">
        <w:rPr>
          <w:color w:val="000000" w:themeColor="text1"/>
        </w:rPr>
        <w:t xml:space="preserve"> части полномочий</w:t>
      </w:r>
      <w:r w:rsidR="00D96371" w:rsidRPr="00962CAD">
        <w:rPr>
          <w:color w:val="000000" w:themeColor="text1"/>
        </w:rPr>
        <w:t xml:space="preserve"> по реше</w:t>
      </w:r>
      <w:r w:rsidR="00367CA8">
        <w:rPr>
          <w:color w:val="000000" w:themeColor="text1"/>
        </w:rPr>
        <w:t xml:space="preserve">нию вопросов местного значения </w:t>
      </w:r>
      <w:r w:rsidR="00D96371" w:rsidRPr="00962CAD">
        <w:rPr>
          <w:color w:val="000000" w:themeColor="text1"/>
        </w:rPr>
        <w:t xml:space="preserve">от органов местного самоуправления </w:t>
      </w:r>
      <w:r w:rsidR="00367CA8">
        <w:rPr>
          <w:color w:val="000000" w:themeColor="text1"/>
        </w:rPr>
        <w:t>го</w:t>
      </w:r>
      <w:r w:rsidR="003620BC">
        <w:rPr>
          <w:color w:val="000000" w:themeColor="text1"/>
        </w:rPr>
        <w:t>родского</w:t>
      </w:r>
      <w:r w:rsidR="008532EE">
        <w:rPr>
          <w:color w:val="000000" w:themeColor="text1"/>
        </w:rPr>
        <w:t xml:space="preserve"> поселение Мышкин</w:t>
      </w:r>
      <w:r w:rsidR="00632C74">
        <w:rPr>
          <w:color w:val="000000" w:themeColor="text1"/>
        </w:rPr>
        <w:t xml:space="preserve"> сельского </w:t>
      </w:r>
      <w:r w:rsidR="00D96371" w:rsidRPr="00962CAD">
        <w:rPr>
          <w:color w:val="000000" w:themeColor="text1"/>
        </w:rPr>
        <w:t xml:space="preserve">поселения </w:t>
      </w:r>
      <w:r w:rsidR="00CD307F">
        <w:rPr>
          <w:color w:val="000000" w:themeColor="text1"/>
        </w:rPr>
        <w:t>органам местного самоуправления</w:t>
      </w:r>
      <w:r w:rsidR="00D96371" w:rsidRPr="00962CAD">
        <w:rPr>
          <w:color w:val="000000" w:themeColor="text1"/>
        </w:rPr>
        <w:t xml:space="preserve"> Мышкинского муниципального района</w:t>
      </w:r>
      <w:r w:rsidR="00C65AAE">
        <w:rPr>
          <w:color w:val="000000" w:themeColor="text1"/>
        </w:rPr>
        <w:t>.</w:t>
      </w:r>
    </w:p>
    <w:p w:rsidR="00E57B5D" w:rsidRPr="007B3453" w:rsidRDefault="00E57B5D" w:rsidP="007B3453">
      <w:pPr>
        <w:jc w:val="right"/>
        <w:rPr>
          <w:bCs/>
          <w:color w:val="000000" w:themeColor="text1"/>
        </w:rPr>
      </w:pPr>
    </w:p>
    <w:p w:rsidR="00574D50" w:rsidRPr="00962CAD" w:rsidRDefault="00D96371" w:rsidP="00574D50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proofErr w:type="gramStart"/>
      <w:r w:rsidR="00126AC9">
        <w:rPr>
          <w:color w:val="000000" w:themeColor="text1"/>
        </w:rPr>
        <w:t xml:space="preserve">Исполняющий обязанности </w:t>
      </w:r>
      <w:r w:rsidR="00C70F94">
        <w:rPr>
          <w:color w:val="000000" w:themeColor="text1"/>
        </w:rPr>
        <w:t>Глав</w:t>
      </w:r>
      <w:r w:rsidR="00126AC9">
        <w:rPr>
          <w:color w:val="000000" w:themeColor="text1"/>
        </w:rPr>
        <w:t>ы</w:t>
      </w:r>
      <w:r w:rsidR="00C70F94">
        <w:rPr>
          <w:color w:val="000000" w:themeColor="text1"/>
        </w:rPr>
        <w:t xml:space="preserve"> </w:t>
      </w:r>
      <w:r w:rsidR="003620BC">
        <w:rPr>
          <w:color w:val="000000" w:themeColor="text1"/>
        </w:rPr>
        <w:t>городского</w:t>
      </w:r>
      <w:r w:rsidR="00C70F94">
        <w:rPr>
          <w:color w:val="000000" w:themeColor="text1"/>
        </w:rPr>
        <w:t xml:space="preserve"> поселения Мышкин </w:t>
      </w:r>
      <w:r w:rsidR="00126AC9">
        <w:rPr>
          <w:color w:val="000000" w:themeColor="text1"/>
        </w:rPr>
        <w:t>Крылов В.</w:t>
      </w:r>
      <w:r w:rsidR="00C70F94">
        <w:rPr>
          <w:color w:val="000000" w:themeColor="text1"/>
        </w:rPr>
        <w:t xml:space="preserve">.А., действующий на основании </w:t>
      </w:r>
      <w:r w:rsidR="00126AC9">
        <w:rPr>
          <w:color w:val="000000" w:themeColor="text1"/>
        </w:rPr>
        <w:t xml:space="preserve">постановления Администрации городского поселения Мышкин от 09.01.2024 № 2 «О досрочном прекращении полномочий Главы городского поселения Мышкин», </w:t>
      </w:r>
      <w:r w:rsidR="00C70F94">
        <w:rPr>
          <w:color w:val="000000" w:themeColor="text1"/>
        </w:rPr>
        <w:t xml:space="preserve">Устава </w:t>
      </w:r>
      <w:r w:rsidR="003620BC">
        <w:rPr>
          <w:color w:val="000000" w:themeColor="text1"/>
        </w:rPr>
        <w:t>городского</w:t>
      </w:r>
      <w:r w:rsidR="00C70F94">
        <w:rPr>
          <w:color w:val="000000" w:themeColor="text1"/>
        </w:rPr>
        <w:t xml:space="preserve"> поселения Мышкин Мышкинского муниципального района Ярославской области</w:t>
      </w:r>
      <w:r w:rsidR="00574D50" w:rsidRPr="00962CAD">
        <w:rPr>
          <w:color w:val="000000" w:themeColor="text1"/>
        </w:rPr>
        <w:t xml:space="preserve">, с одной стороны, и </w:t>
      </w:r>
      <w:r w:rsidR="00801CB8">
        <w:rPr>
          <w:color w:val="000000" w:themeColor="text1"/>
        </w:rPr>
        <w:t xml:space="preserve">исполняющий обязанности </w:t>
      </w:r>
      <w:r w:rsidR="00574D50" w:rsidRPr="00962CAD">
        <w:rPr>
          <w:color w:val="000000" w:themeColor="text1"/>
        </w:rPr>
        <w:t>Гла</w:t>
      </w:r>
      <w:r w:rsidR="00C70F94">
        <w:rPr>
          <w:color w:val="000000" w:themeColor="text1"/>
        </w:rPr>
        <w:t>в</w:t>
      </w:r>
      <w:r w:rsidR="00801CB8">
        <w:rPr>
          <w:color w:val="000000" w:themeColor="text1"/>
        </w:rPr>
        <w:t>ы</w:t>
      </w:r>
      <w:r w:rsidR="00574D50" w:rsidRPr="00962CAD">
        <w:rPr>
          <w:color w:val="000000" w:themeColor="text1"/>
        </w:rPr>
        <w:t xml:space="preserve"> Мышкинского муниципального района</w:t>
      </w:r>
      <w:r w:rsidR="002C74E5">
        <w:rPr>
          <w:color w:val="000000" w:themeColor="text1"/>
        </w:rPr>
        <w:t xml:space="preserve"> </w:t>
      </w:r>
      <w:proofErr w:type="spellStart"/>
      <w:r w:rsidR="00801CB8">
        <w:rPr>
          <w:color w:val="000000" w:themeColor="text1"/>
        </w:rPr>
        <w:t>Голубин</w:t>
      </w:r>
      <w:proofErr w:type="spellEnd"/>
      <w:r w:rsidR="00801CB8">
        <w:rPr>
          <w:color w:val="000000" w:themeColor="text1"/>
        </w:rPr>
        <w:t xml:space="preserve"> А</w:t>
      </w:r>
      <w:r w:rsidR="00126AC9">
        <w:rPr>
          <w:color w:val="000000" w:themeColor="text1"/>
        </w:rPr>
        <w:t>.В.</w:t>
      </w:r>
      <w:r w:rsidR="00574D50" w:rsidRPr="00962CAD">
        <w:rPr>
          <w:color w:val="000000" w:themeColor="text1"/>
        </w:rPr>
        <w:t>, действующ</w:t>
      </w:r>
      <w:r w:rsidR="00126AC9">
        <w:rPr>
          <w:color w:val="000000" w:themeColor="text1"/>
        </w:rPr>
        <w:t>ая</w:t>
      </w:r>
      <w:r w:rsidR="00574D50" w:rsidRPr="00962CAD">
        <w:rPr>
          <w:color w:val="000000" w:themeColor="text1"/>
        </w:rPr>
        <w:t xml:space="preserve"> на основании Устава Мышкинского муниципального района</w:t>
      </w:r>
      <w:r w:rsidR="002A0FFD">
        <w:rPr>
          <w:color w:val="000000" w:themeColor="text1"/>
        </w:rPr>
        <w:t xml:space="preserve"> Ярославской области</w:t>
      </w:r>
      <w:r w:rsidR="00574D50" w:rsidRPr="00962CAD">
        <w:rPr>
          <w:color w:val="000000" w:themeColor="text1"/>
        </w:rPr>
        <w:t>, с</w:t>
      </w:r>
      <w:proofErr w:type="gramEnd"/>
      <w:r w:rsidR="00574D50" w:rsidRPr="00962CAD">
        <w:rPr>
          <w:color w:val="000000" w:themeColor="text1"/>
        </w:rPr>
        <w:t xml:space="preserve">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7342F2">
        <w:rPr>
          <w:color w:val="000000" w:themeColor="text1"/>
        </w:rPr>
        <w:t>,</w:t>
      </w:r>
      <w:r w:rsidR="00574D50" w:rsidRPr="00962CAD">
        <w:rPr>
          <w:color w:val="000000" w:themeColor="text1"/>
        </w:rPr>
        <w:t xml:space="preserve"> заключили настоящее Соглашение о нижеследующем.</w:t>
      </w:r>
    </w:p>
    <w:p w:rsidR="00D96371" w:rsidRPr="00962CAD" w:rsidRDefault="00D96371" w:rsidP="00962CAD">
      <w:pPr>
        <w:pStyle w:val="a3"/>
        <w:tabs>
          <w:tab w:val="left" w:pos="708"/>
        </w:tabs>
        <w:rPr>
          <w:color w:val="000000" w:themeColor="text1"/>
        </w:rPr>
      </w:pPr>
    </w:p>
    <w:p w:rsidR="00574D50" w:rsidRDefault="00574D50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  <w:r w:rsidRPr="005C6B65">
        <w:rPr>
          <w:color w:val="000000" w:themeColor="text1"/>
        </w:rPr>
        <w:t>Статья 1. Предмет Соглашения</w:t>
      </w:r>
    </w:p>
    <w:p w:rsidR="00AE4D3C" w:rsidRPr="005C6B65" w:rsidRDefault="00AE4D3C" w:rsidP="005C6B65">
      <w:pPr>
        <w:suppressAutoHyphens w:val="0"/>
        <w:overflowPunct w:val="0"/>
        <w:autoSpaceDE w:val="0"/>
        <w:autoSpaceDN w:val="0"/>
        <w:adjustRightInd w:val="0"/>
        <w:ind w:left="2829" w:firstLine="3"/>
        <w:rPr>
          <w:color w:val="000000" w:themeColor="text1"/>
        </w:rPr>
      </w:pPr>
    </w:p>
    <w:p w:rsidR="003E43DF" w:rsidRDefault="00574D50" w:rsidP="003E43DF">
      <w:pPr>
        <w:ind w:firstLine="705"/>
        <w:jc w:val="both"/>
      </w:pPr>
      <w:r w:rsidRPr="00574D50">
        <w:rPr>
          <w:color w:val="000000" w:themeColor="text1"/>
        </w:rPr>
        <w:t xml:space="preserve">1. </w:t>
      </w:r>
      <w:r w:rsidR="003E43DF" w:rsidRPr="00574D50">
        <w:rPr>
          <w:color w:val="000000" w:themeColor="text1"/>
        </w:rPr>
        <w:t>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полномочий по решению вопрос</w:t>
      </w:r>
      <w:r w:rsidR="003E43DF">
        <w:rPr>
          <w:color w:val="000000" w:themeColor="text1"/>
        </w:rPr>
        <w:t>а</w:t>
      </w:r>
      <w:r w:rsidR="003E43DF" w:rsidRPr="00574D50">
        <w:rPr>
          <w:color w:val="000000" w:themeColor="text1"/>
        </w:rPr>
        <w:t xml:space="preserve"> местного значения:</w:t>
      </w:r>
    </w:p>
    <w:p w:rsidR="003E43DF" w:rsidRDefault="003E43DF" w:rsidP="00DD78B2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</w:pPr>
      <w:r w:rsidRPr="00DD78B2">
        <w:rPr>
          <w:color w:val="000000" w:themeColor="text1"/>
        </w:rPr>
        <w:t xml:space="preserve"> </w:t>
      </w:r>
      <w:proofErr w:type="gramStart"/>
      <w:r w:rsidRPr="00DD78B2">
        <w:rPr>
          <w:color w:val="000000" w:themeColor="text1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DD78B2">
        <w:rPr>
          <w:color w:val="000000" w:themeColor="text1"/>
        </w:rPr>
        <w:t xml:space="preserve"> населенных пунктов поселения, </w:t>
      </w:r>
      <w:r w:rsidR="00DD78B2" w:rsidRPr="00DD78B2">
        <w:rPr>
          <w:color w:val="000000" w:themeColor="text1"/>
        </w:rPr>
        <w:t>по исполнению части полномочий по реализации подпрограммы «Благоустройство городского поселения Мышкин» на 2023-2025 годы</w:t>
      </w:r>
      <w:r w:rsidR="00DD78B2">
        <w:rPr>
          <w:color w:val="000000" w:themeColor="text1"/>
        </w:rPr>
        <w:t xml:space="preserve"> </w:t>
      </w:r>
      <w:r w:rsidR="00DD78B2" w:rsidRPr="00DD78B2">
        <w:rPr>
          <w:color w:val="000000" w:themeColor="text1"/>
        </w:rPr>
        <w:t>муниципальной программы «Жилищно-коммунальное хозяйство городского поселения Мышкин» на 2023-2025 годы</w:t>
      </w:r>
      <w:r w:rsidR="00DD78B2">
        <w:rPr>
          <w:color w:val="000000" w:themeColor="text1"/>
        </w:rPr>
        <w:t xml:space="preserve">, в части </w:t>
      </w:r>
      <w:r>
        <w:t xml:space="preserve">уличного освещения </w:t>
      </w:r>
      <w:r w:rsidR="00D13882">
        <w:t>городского поселения Мышкин, а именно:</w:t>
      </w:r>
    </w:p>
    <w:p w:rsidR="00D13882" w:rsidRDefault="00D13882" w:rsidP="003E43DF">
      <w:pPr>
        <w:ind w:firstLine="567"/>
        <w:jc w:val="both"/>
      </w:pPr>
      <w:r>
        <w:t>- заключение муниципального контракта (договора) на поставку электрической энергии;</w:t>
      </w:r>
    </w:p>
    <w:p w:rsidR="00D13882" w:rsidRPr="008B17BE" w:rsidRDefault="00D13882" w:rsidP="00D13882">
      <w:pPr>
        <w:ind w:firstLine="567"/>
        <w:jc w:val="both"/>
        <w:rPr>
          <w:color w:val="000000" w:themeColor="text1"/>
        </w:rPr>
      </w:pPr>
      <w:r>
        <w:t xml:space="preserve">-  заключение муниципального контракта (договора) на выполнение работ по техническому обслуживанию уличных сетей наружного освещения, </w:t>
      </w:r>
      <w:r w:rsidR="00E8299E">
        <w:t>приобретение (замена) ламп и светильников</w:t>
      </w:r>
      <w:r>
        <w:t>.</w:t>
      </w:r>
    </w:p>
    <w:p w:rsidR="005B3DBC" w:rsidRPr="00DC62D2" w:rsidRDefault="005B3DBC" w:rsidP="003E43DF">
      <w:pPr>
        <w:ind w:firstLine="705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83F0B">
        <w:rPr>
          <w:color w:val="000000" w:themeColor="text1"/>
        </w:rPr>
        <w:t xml:space="preserve"> </w:t>
      </w:r>
      <w:r w:rsidRPr="005C6B65">
        <w:rPr>
          <w:color w:val="000000" w:themeColor="text1"/>
        </w:rPr>
        <w:t>Статья 2. Права и обязанности сторон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716772" w:rsidRDefault="001A748C" w:rsidP="001A748C">
      <w:pPr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 Поселение имеет право:</w:t>
      </w:r>
    </w:p>
    <w:p w:rsidR="001A748C" w:rsidRPr="00716772" w:rsidRDefault="00E57B5D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Контролировать исполнение </w:t>
      </w:r>
      <w:r w:rsidR="001A748C" w:rsidRPr="00716772">
        <w:rPr>
          <w:color w:val="000000" w:themeColor="text1"/>
        </w:rPr>
        <w:t>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1.2. Зап</w:t>
      </w:r>
      <w:r w:rsidR="00E57B5D">
        <w:rPr>
          <w:color w:val="000000" w:themeColor="text1"/>
        </w:rPr>
        <w:t>рашивать от Района информацию о</w:t>
      </w:r>
      <w:r w:rsidRPr="00716772">
        <w:rPr>
          <w:color w:val="000000" w:themeColor="text1"/>
        </w:rPr>
        <w:t xml:space="preserve"> ходе реализации переданных ему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1.3. Требовать в установленном порядке возврата суммы пе</w:t>
      </w:r>
      <w:r w:rsidR="00E57B5D">
        <w:rPr>
          <w:color w:val="000000" w:themeColor="text1"/>
        </w:rPr>
        <w:t>речисленных финансовых сре</w:t>
      </w:r>
      <w:proofErr w:type="gramStart"/>
      <w:r w:rsidR="00E57B5D"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их нецелевого использования Районом.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bCs/>
          <w:color w:val="000000" w:themeColor="text1"/>
        </w:rPr>
        <w:t xml:space="preserve">1.4. Требовать в установленном порядке </w:t>
      </w:r>
      <w:r w:rsidRPr="00716772">
        <w:rPr>
          <w:color w:val="000000" w:themeColor="text1"/>
        </w:rPr>
        <w:t>возврата суммы пе</w:t>
      </w:r>
      <w:r w:rsidR="00E57B5D">
        <w:rPr>
          <w:color w:val="000000" w:themeColor="text1"/>
        </w:rPr>
        <w:t>речисленных финансовых сре</w:t>
      </w:r>
      <w:proofErr w:type="gramStart"/>
      <w:r w:rsidR="00E57B5D">
        <w:rPr>
          <w:color w:val="000000" w:themeColor="text1"/>
        </w:rPr>
        <w:t xml:space="preserve">дств </w:t>
      </w:r>
      <w:r w:rsidRPr="00716772">
        <w:rPr>
          <w:color w:val="000000" w:themeColor="text1"/>
        </w:rPr>
        <w:t>в сл</w:t>
      </w:r>
      <w:proofErr w:type="gramEnd"/>
      <w:r w:rsidRPr="00716772">
        <w:rPr>
          <w:color w:val="000000" w:themeColor="text1"/>
        </w:rPr>
        <w:t>учае неисполнения Районом переданных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1.5. Осуществлять иные права, предусмотренные </w:t>
      </w:r>
      <w:r w:rsidR="005B3DBC">
        <w:rPr>
          <w:color w:val="000000" w:themeColor="text1"/>
        </w:rPr>
        <w:t xml:space="preserve">действующим законодательством,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 Поселение обязано: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lastRenderedPageBreak/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716772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2.3. Предоставлять Району </w:t>
      </w:r>
      <w:r w:rsidR="00E57B5D">
        <w:rPr>
          <w:rFonts w:eastAsiaTheme="minorHAnsi"/>
          <w:color w:val="000000" w:themeColor="text1"/>
          <w:lang w:eastAsia="en-US"/>
        </w:rPr>
        <w:t>в течение 1</w:t>
      </w:r>
      <w:r w:rsidR="005B3DBC">
        <w:rPr>
          <w:rFonts w:eastAsiaTheme="minorHAnsi"/>
          <w:color w:val="000000" w:themeColor="text1"/>
          <w:lang w:eastAsia="en-US"/>
        </w:rPr>
        <w:t>0</w:t>
      </w:r>
      <w:r w:rsidR="00E57B5D">
        <w:rPr>
          <w:rFonts w:eastAsiaTheme="minorHAnsi"/>
          <w:color w:val="000000" w:themeColor="text1"/>
          <w:lang w:eastAsia="en-US"/>
        </w:rPr>
        <w:t xml:space="preserve"> дней </w:t>
      </w:r>
      <w:r w:rsidRPr="00716772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716772">
        <w:rPr>
          <w:color w:val="000000" w:themeColor="text1"/>
        </w:rPr>
        <w:t xml:space="preserve"> информацию, необходимую для осуществления полномочий, предусмотренных пунктом 1 статьи 1 настоящего Соглашения.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16772">
        <w:rPr>
          <w:color w:val="000000" w:themeColor="text1"/>
        </w:rPr>
        <w:t xml:space="preserve">2.4. </w:t>
      </w:r>
      <w:proofErr w:type="gramStart"/>
      <w:r w:rsidRPr="00716772">
        <w:rPr>
          <w:color w:val="000000" w:themeColor="text1"/>
        </w:rPr>
        <w:t>Нести иные обязанности</w:t>
      </w:r>
      <w:proofErr w:type="gramEnd"/>
      <w:r w:rsidRPr="00716772">
        <w:rPr>
          <w:color w:val="000000" w:themeColor="text1"/>
        </w:rPr>
        <w:t>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716772" w:rsidRDefault="001A748C" w:rsidP="001A748C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716772">
        <w:rPr>
          <w:color w:val="000000" w:themeColor="text1"/>
        </w:rPr>
        <w:tab/>
      </w:r>
      <w:r w:rsidR="00653C78">
        <w:rPr>
          <w:color w:val="000000" w:themeColor="text1"/>
        </w:rPr>
        <w:t xml:space="preserve">3. Район имеет </w:t>
      </w:r>
      <w:r w:rsidRPr="00716772">
        <w:rPr>
          <w:color w:val="000000" w:themeColor="text1"/>
        </w:rPr>
        <w:t>право: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3.3. Запрашивать у Поселения информацию,</w:t>
      </w:r>
      <w:r w:rsidR="00653C78">
        <w:rPr>
          <w:color w:val="000000" w:themeColor="text1"/>
        </w:rPr>
        <w:t xml:space="preserve"> необходимую для осуществления </w:t>
      </w:r>
      <w:r w:rsidRPr="00962CAD">
        <w:rPr>
          <w:color w:val="000000" w:themeColor="text1"/>
        </w:rPr>
        <w:t>переданных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</w:t>
      </w:r>
      <w:r w:rsidR="008B17BE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>и контролировать их исполнение;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1A748C" w:rsidRPr="00962CAD" w:rsidRDefault="001A748C" w:rsidP="001A748C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</w:t>
      </w:r>
      <w:r w:rsidR="00907E90">
        <w:rPr>
          <w:color w:val="000000" w:themeColor="text1"/>
        </w:rPr>
        <w:t>ы</w:t>
      </w:r>
      <w:r w:rsidRPr="00962CAD">
        <w:rPr>
          <w:color w:val="000000" w:themeColor="text1"/>
        </w:rPr>
        <w:t xml:space="preserve"> и соглашения по вопросам реализации переданных полномочий;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3.5. Приостанавливать на срок до 1 месяца, а по окончании указанного срока прекратить исполнение переданных полномочий, пред</w:t>
      </w:r>
      <w:r w:rsidR="00653C78">
        <w:rPr>
          <w:color w:val="000000" w:themeColor="text1"/>
        </w:rPr>
        <w:t>усмотренных пунктом 1 статьи 1</w:t>
      </w:r>
      <w:r w:rsidR="00017AC9">
        <w:rPr>
          <w:color w:val="000000" w:themeColor="text1"/>
        </w:rPr>
        <w:t xml:space="preserve"> настоящего </w:t>
      </w:r>
      <w:r w:rsidRPr="00962CAD">
        <w:rPr>
          <w:color w:val="000000" w:themeColor="text1"/>
        </w:rPr>
        <w:t>Соглашения, в случае нарушения Поселением сроков и размеров перечисления финансовых средств из бюджета Поселения.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</w:t>
      </w:r>
      <w:r w:rsidR="005B3DBC">
        <w:rPr>
          <w:color w:val="000000" w:themeColor="text1"/>
        </w:rPr>
        <w:t>,</w:t>
      </w:r>
      <w:r w:rsidR="005B3DBC" w:rsidRPr="005B3DBC">
        <w:rPr>
          <w:color w:val="000000" w:themeColor="text1"/>
        </w:rPr>
        <w:t xml:space="preserve"> </w:t>
      </w:r>
      <w:r w:rsidR="005B3DBC">
        <w:rPr>
          <w:color w:val="000000" w:themeColor="text1"/>
        </w:rPr>
        <w:t xml:space="preserve">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5C6B65" w:rsidRDefault="001A748C" w:rsidP="00AF45D0">
      <w:pPr>
        <w:tabs>
          <w:tab w:val="left" w:pos="1560"/>
        </w:tabs>
        <w:ind w:left="567"/>
        <w:jc w:val="both"/>
        <w:rPr>
          <w:color w:val="000000" w:themeColor="text1"/>
        </w:rPr>
      </w:pPr>
      <w:r w:rsidRPr="005C6B65">
        <w:rPr>
          <w:color w:val="000000" w:themeColor="text1"/>
        </w:rPr>
        <w:t>4. Район обязан: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1A748C" w:rsidRPr="00962CAD" w:rsidRDefault="001A748C" w:rsidP="001A748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Поселению </w:t>
      </w:r>
      <w:r w:rsidR="00653C78">
        <w:rPr>
          <w:rFonts w:eastAsiaTheme="minorHAnsi"/>
          <w:color w:val="000000" w:themeColor="text1"/>
          <w:lang w:eastAsia="en-US"/>
        </w:rPr>
        <w:t>в течение 1</w:t>
      </w:r>
      <w:r w:rsidR="007342F2">
        <w:rPr>
          <w:rFonts w:eastAsiaTheme="minorHAnsi"/>
          <w:color w:val="000000" w:themeColor="text1"/>
          <w:lang w:eastAsia="en-US"/>
        </w:rPr>
        <w:t>0</w:t>
      </w:r>
      <w:r w:rsidR="00653C78">
        <w:rPr>
          <w:rFonts w:eastAsiaTheme="minorHAnsi"/>
          <w:color w:val="000000" w:themeColor="text1"/>
          <w:lang w:eastAsia="en-US"/>
        </w:rPr>
        <w:t xml:space="preserve"> дней </w:t>
      </w:r>
      <w:r w:rsidRPr="00962CAD">
        <w:rPr>
          <w:rFonts w:eastAsiaTheme="minorHAnsi"/>
          <w:color w:val="000000" w:themeColor="text1"/>
          <w:lang w:eastAsia="en-US"/>
        </w:rPr>
        <w:t>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5B3DBC" w:rsidRPr="00716772" w:rsidRDefault="001A748C" w:rsidP="005B3DBC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</w:t>
      </w:r>
      <w:r w:rsidR="005B3DBC">
        <w:rPr>
          <w:color w:val="000000" w:themeColor="text1"/>
        </w:rPr>
        <w:t xml:space="preserve">, необходимые для надлежащего исполнения переданных по настоящему </w:t>
      </w:r>
      <w:r w:rsidR="007342F2">
        <w:rPr>
          <w:color w:val="000000" w:themeColor="text1"/>
        </w:rPr>
        <w:t>С</w:t>
      </w:r>
      <w:r w:rsidR="005B3DBC">
        <w:rPr>
          <w:color w:val="000000" w:themeColor="text1"/>
        </w:rPr>
        <w:t>оглашению полномочий.</w:t>
      </w: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1A748C" w:rsidRPr="005C6B65" w:rsidRDefault="001A748C" w:rsidP="005C6B65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5C6B65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1A748C" w:rsidRPr="005C6B65" w:rsidRDefault="001A748C" w:rsidP="001A748C">
      <w:pPr>
        <w:rPr>
          <w:color w:val="000000" w:themeColor="text1"/>
          <w:lang w:eastAsia="ru-RU"/>
        </w:rPr>
      </w:pPr>
    </w:p>
    <w:p w:rsidR="00473977" w:rsidRDefault="001A748C" w:rsidP="00473977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lastRenderedPageBreak/>
        <w:t xml:space="preserve">1. </w:t>
      </w:r>
      <w:r w:rsidR="00473977" w:rsidRPr="00962CAD">
        <w:rPr>
          <w:color w:val="000000" w:themeColor="text1"/>
        </w:rPr>
        <w:t>Финансовые средства для осуществления Районом полномочий, указанных в пункте 1 статьи 1 настояще</w:t>
      </w:r>
      <w:r w:rsidR="00473977">
        <w:rPr>
          <w:color w:val="000000" w:themeColor="text1"/>
        </w:rPr>
        <w:t xml:space="preserve">го Соглашения, предоставляются </w:t>
      </w:r>
      <w:r w:rsidR="00473977" w:rsidRPr="00962CAD">
        <w:rPr>
          <w:color w:val="000000" w:themeColor="text1"/>
        </w:rPr>
        <w:t xml:space="preserve">бюджету </w:t>
      </w:r>
      <w:r w:rsidR="00473977">
        <w:rPr>
          <w:color w:val="000000" w:themeColor="text1"/>
        </w:rPr>
        <w:t>Р</w:t>
      </w:r>
      <w:r w:rsidR="00473977" w:rsidRPr="00962CAD">
        <w:rPr>
          <w:color w:val="000000" w:themeColor="text1"/>
        </w:rPr>
        <w:t xml:space="preserve">айона в виде межбюджетных трансфертов из бюджета </w:t>
      </w:r>
      <w:r w:rsidR="00473977">
        <w:rPr>
          <w:color w:val="000000" w:themeColor="text1"/>
        </w:rPr>
        <w:t>Поселения.</w:t>
      </w:r>
    </w:p>
    <w:p w:rsidR="00E4487A" w:rsidRPr="00962CAD" w:rsidRDefault="00716772" w:rsidP="00E4487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="001A748C" w:rsidRPr="00962CAD">
        <w:rPr>
          <w:color w:val="000000" w:themeColor="text1"/>
        </w:rPr>
        <w:t xml:space="preserve"> </w:t>
      </w:r>
      <w:proofErr w:type="gramStart"/>
      <w:r w:rsidR="00D7350E" w:rsidRPr="00C44822">
        <w:rPr>
          <w:color w:val="000000" w:themeColor="text1"/>
        </w:rPr>
        <w:t xml:space="preserve">Порядок предоставления межбюджетных трансфертов и осуществления контроля за их использованием из бюджета </w:t>
      </w:r>
      <w:r w:rsidR="00D7350E">
        <w:rPr>
          <w:color w:val="000000" w:themeColor="text1"/>
        </w:rPr>
        <w:t>П</w:t>
      </w:r>
      <w:r w:rsidR="00D7350E" w:rsidRPr="00C44822">
        <w:rPr>
          <w:color w:val="000000" w:themeColor="text1"/>
        </w:rPr>
        <w:t>оселения бюд</w:t>
      </w:r>
      <w:r w:rsidR="00D7350E">
        <w:rPr>
          <w:color w:val="000000" w:themeColor="text1"/>
        </w:rPr>
        <w:t xml:space="preserve">жету Района для </w:t>
      </w:r>
      <w:r w:rsidR="00D7350E" w:rsidRPr="00C44822">
        <w:rPr>
          <w:color w:val="000000" w:themeColor="text1"/>
        </w:rPr>
        <w:t xml:space="preserve">осуществления переданных полномочий определяется решением </w:t>
      </w:r>
      <w:r w:rsidR="00D7350E" w:rsidRPr="00962CAD">
        <w:rPr>
          <w:color w:val="000000" w:themeColor="text1"/>
        </w:rPr>
        <w:t xml:space="preserve">Муниципального Совета </w:t>
      </w:r>
      <w:r w:rsidR="003620BC">
        <w:rPr>
          <w:color w:val="000000" w:themeColor="text1"/>
        </w:rPr>
        <w:t>городского</w:t>
      </w:r>
      <w:r w:rsidR="00D7350E">
        <w:rPr>
          <w:color w:val="000000" w:themeColor="text1"/>
        </w:rPr>
        <w:t xml:space="preserve"> поселения Мышкин</w:t>
      </w:r>
      <w:r w:rsidR="00D7350E" w:rsidRPr="00962CAD">
        <w:rPr>
          <w:color w:val="000000" w:themeColor="text1"/>
        </w:rPr>
        <w:t xml:space="preserve"> </w:t>
      </w:r>
      <w:r w:rsidR="00D7350E">
        <w:rPr>
          <w:color w:val="000000" w:themeColor="text1"/>
        </w:rPr>
        <w:t xml:space="preserve">от 18.12.2014 № 10 </w:t>
      </w:r>
      <w:r w:rsidR="00D7350E" w:rsidRPr="00962CAD">
        <w:rPr>
          <w:color w:val="000000" w:themeColor="text1"/>
        </w:rPr>
        <w:t xml:space="preserve">«Об утверждении Порядка предоставления иных межбюджетных трансфертов из бюджета </w:t>
      </w:r>
      <w:r w:rsidR="003620BC">
        <w:rPr>
          <w:color w:val="000000" w:themeColor="text1"/>
        </w:rPr>
        <w:t>городского</w:t>
      </w:r>
      <w:r w:rsidR="00D7350E">
        <w:rPr>
          <w:color w:val="000000" w:themeColor="text1"/>
        </w:rPr>
        <w:t xml:space="preserve"> поселения Мышкин</w:t>
      </w:r>
      <w:r w:rsidR="00D7350E" w:rsidRPr="00962CAD">
        <w:rPr>
          <w:color w:val="000000" w:themeColor="text1"/>
        </w:rPr>
        <w:t xml:space="preserve"> бюджету Мышкинского муниципального района»</w:t>
      </w:r>
      <w:r w:rsidR="00D7350E">
        <w:rPr>
          <w:color w:val="000000" w:themeColor="text1"/>
        </w:rPr>
        <w:t xml:space="preserve"> (далее - </w:t>
      </w:r>
      <w:r w:rsidR="00D7350E" w:rsidRPr="00962CAD">
        <w:rPr>
          <w:color w:val="000000" w:themeColor="text1"/>
        </w:rPr>
        <w:t>Поряд</w:t>
      </w:r>
      <w:r w:rsidR="00D7350E">
        <w:rPr>
          <w:color w:val="000000" w:themeColor="text1"/>
        </w:rPr>
        <w:t>ок</w:t>
      </w:r>
      <w:r w:rsidR="00D7350E" w:rsidRPr="00962CAD">
        <w:rPr>
          <w:color w:val="000000" w:themeColor="text1"/>
        </w:rPr>
        <w:t xml:space="preserve"> предоставления иных межбюджетных трансфертов</w:t>
      </w:r>
      <w:r w:rsidR="00D7350E">
        <w:rPr>
          <w:color w:val="000000" w:themeColor="text1"/>
        </w:rPr>
        <w:t>)</w:t>
      </w:r>
      <w:r w:rsidR="00D7350E" w:rsidRPr="00962CAD">
        <w:rPr>
          <w:color w:val="000000" w:themeColor="text1"/>
        </w:rPr>
        <w:t>.</w:t>
      </w:r>
      <w:proofErr w:type="gramEnd"/>
    </w:p>
    <w:p w:rsidR="001A748C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</w:t>
      </w:r>
      <w:r w:rsidR="007342F2">
        <w:rPr>
          <w:color w:val="000000" w:themeColor="text1"/>
        </w:rPr>
        <w:t>О</w:t>
      </w:r>
      <w:r w:rsidRPr="00962CAD">
        <w:rPr>
          <w:color w:val="000000" w:themeColor="text1"/>
        </w:rPr>
        <w:t>бъ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финансовых средств, предос</w:t>
      </w:r>
      <w:r w:rsidR="00653C78">
        <w:rPr>
          <w:color w:val="000000" w:themeColor="text1"/>
        </w:rPr>
        <w:t xml:space="preserve">тавляемых из бюджета Поселения </w:t>
      </w:r>
      <w:r w:rsidRPr="00962CAD">
        <w:rPr>
          <w:color w:val="000000" w:themeColor="text1"/>
        </w:rPr>
        <w:t xml:space="preserve">для осуществления полномочий, предусмотренных пунктом 1 статьи 1 настоящего Соглашения, устанавливается в соответствии с Порядком </w:t>
      </w:r>
      <w:r w:rsidR="00653C78">
        <w:rPr>
          <w:color w:val="000000" w:themeColor="text1"/>
          <w:lang w:eastAsia="ru-RU"/>
        </w:rPr>
        <w:t xml:space="preserve">определения объема </w:t>
      </w:r>
      <w:r w:rsidRPr="00962CAD">
        <w:rPr>
          <w:color w:val="000000" w:themeColor="text1"/>
          <w:lang w:eastAsia="ru-RU"/>
        </w:rPr>
        <w:t xml:space="preserve">межбюджетных трансфертов, необходимых для осуществления </w:t>
      </w:r>
      <w:r w:rsidR="00907E90">
        <w:rPr>
          <w:color w:val="000000" w:themeColor="text1"/>
          <w:lang w:eastAsia="ru-RU"/>
        </w:rPr>
        <w:t xml:space="preserve">части </w:t>
      </w:r>
      <w:r w:rsidRPr="00962CAD">
        <w:rPr>
          <w:color w:val="000000" w:themeColor="text1"/>
          <w:lang w:eastAsia="ru-RU"/>
        </w:rPr>
        <w:t>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1A748C" w:rsidRPr="00962CAD" w:rsidRDefault="001A748C" w:rsidP="00543C32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 Объем межбюджетн</w:t>
      </w:r>
      <w:r w:rsidR="00161434"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</w:t>
      </w:r>
      <w:r w:rsidR="007342F2">
        <w:rPr>
          <w:color w:val="000000" w:themeColor="text1"/>
        </w:rPr>
        <w:t>Мышкинского муниципального р</w:t>
      </w:r>
      <w:r w:rsidRPr="00962CAD">
        <w:rPr>
          <w:color w:val="000000" w:themeColor="text1"/>
        </w:rPr>
        <w:t>айона для осущ</w:t>
      </w:r>
      <w:r w:rsidR="00653C78"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 w:rsidR="003620BC">
        <w:rPr>
          <w:color w:val="000000" w:themeColor="text1"/>
        </w:rPr>
        <w:t>Городского</w:t>
      </w:r>
      <w:r w:rsidR="008532EE">
        <w:rPr>
          <w:color w:val="000000" w:themeColor="text1"/>
        </w:rPr>
        <w:t xml:space="preserve"> поселение Мышкин</w:t>
      </w:r>
      <w:r w:rsidR="00AF7429">
        <w:rPr>
          <w:color w:val="000000" w:themeColor="text1"/>
        </w:rPr>
        <w:t xml:space="preserve"> сельского поселения</w:t>
      </w:r>
      <w:r w:rsidR="00AF7429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 xml:space="preserve">на </w:t>
      </w:r>
      <w:r w:rsidR="00653C78" w:rsidRPr="002B4FD4">
        <w:rPr>
          <w:color w:val="000000" w:themeColor="text1"/>
        </w:rPr>
        <w:t>202</w:t>
      </w:r>
      <w:r w:rsidR="00F561AC">
        <w:rPr>
          <w:color w:val="000000" w:themeColor="text1"/>
        </w:rPr>
        <w:t>4</w:t>
      </w:r>
      <w:r w:rsidR="00716772" w:rsidRPr="002B4FD4">
        <w:rPr>
          <w:color w:val="000000" w:themeColor="text1"/>
        </w:rPr>
        <w:t xml:space="preserve"> год</w:t>
      </w:r>
      <w:r w:rsidRPr="002B4FD4">
        <w:rPr>
          <w:color w:val="000000" w:themeColor="text1"/>
        </w:rPr>
        <w:t xml:space="preserve"> и составляет</w:t>
      </w:r>
      <w:r w:rsidR="00AD17D3">
        <w:rPr>
          <w:lang w:eastAsia="ru-RU"/>
        </w:rPr>
        <w:t> </w:t>
      </w:r>
      <w:r w:rsidR="004C5B30">
        <w:rPr>
          <w:lang w:eastAsia="ru-RU"/>
        </w:rPr>
        <w:t>3 257 109</w:t>
      </w:r>
      <w:r w:rsidR="004C5B30" w:rsidRPr="002B4FD4">
        <w:rPr>
          <w:color w:val="000000" w:themeColor="text1"/>
        </w:rPr>
        <w:t xml:space="preserve"> </w:t>
      </w:r>
      <w:r w:rsidRPr="002B4FD4">
        <w:rPr>
          <w:color w:val="000000" w:themeColor="text1"/>
        </w:rPr>
        <w:t>(</w:t>
      </w:r>
      <w:r w:rsidR="00F561AC">
        <w:rPr>
          <w:color w:val="000000" w:themeColor="text1"/>
        </w:rPr>
        <w:t>Три</w:t>
      </w:r>
      <w:r w:rsidR="004C5B30">
        <w:rPr>
          <w:color w:val="000000" w:themeColor="text1"/>
        </w:rPr>
        <w:t xml:space="preserve"> миллиона двести пятьдесят семь</w:t>
      </w:r>
      <w:r w:rsidR="00AD17D3">
        <w:rPr>
          <w:color w:val="000000" w:themeColor="text1"/>
        </w:rPr>
        <w:t xml:space="preserve"> </w:t>
      </w:r>
      <w:r w:rsidR="00F561AC">
        <w:rPr>
          <w:color w:val="000000" w:themeColor="text1"/>
        </w:rPr>
        <w:t>тысяч</w:t>
      </w:r>
      <w:r w:rsidR="00AD17D3">
        <w:rPr>
          <w:color w:val="000000" w:themeColor="text1"/>
        </w:rPr>
        <w:t xml:space="preserve"> </w:t>
      </w:r>
      <w:r w:rsidR="004C5B30">
        <w:rPr>
          <w:color w:val="000000" w:themeColor="text1"/>
        </w:rPr>
        <w:t>сто девять</w:t>
      </w:r>
      <w:r w:rsidRPr="002B4FD4">
        <w:rPr>
          <w:color w:val="000000" w:themeColor="text1"/>
        </w:rPr>
        <w:t xml:space="preserve">) </w:t>
      </w:r>
      <w:r w:rsidR="004868DE">
        <w:rPr>
          <w:color w:val="000000" w:themeColor="text1"/>
        </w:rPr>
        <w:t>рублей</w:t>
      </w:r>
      <w:r w:rsidR="00AD17D3">
        <w:rPr>
          <w:color w:val="000000" w:themeColor="text1"/>
        </w:rPr>
        <w:t xml:space="preserve"> </w:t>
      </w:r>
      <w:r w:rsidR="004C5B30">
        <w:rPr>
          <w:color w:val="000000" w:themeColor="text1"/>
        </w:rPr>
        <w:t>38</w:t>
      </w:r>
      <w:r w:rsidR="00AD17D3">
        <w:rPr>
          <w:color w:val="000000" w:themeColor="text1"/>
        </w:rPr>
        <w:t xml:space="preserve"> копе</w:t>
      </w:r>
      <w:r w:rsidR="004C5B30">
        <w:rPr>
          <w:color w:val="000000" w:themeColor="text1"/>
        </w:rPr>
        <w:t>ек</w:t>
      </w:r>
      <w:r w:rsidR="00851CE8" w:rsidRPr="002B4FD4">
        <w:rPr>
          <w:color w:val="000000" w:themeColor="text1"/>
        </w:rPr>
        <w:t>.</w:t>
      </w:r>
      <w:r w:rsidR="00851CE8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 xml:space="preserve"> </w:t>
      </w:r>
    </w:p>
    <w:p w:rsidR="00AE4D3C" w:rsidRPr="00962CAD" w:rsidRDefault="00AE4D3C" w:rsidP="001A748C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1A748C" w:rsidRPr="005C6B65" w:rsidRDefault="001A748C" w:rsidP="001A748C">
      <w:pPr>
        <w:suppressAutoHyphens w:val="0"/>
        <w:ind w:left="705"/>
        <w:jc w:val="center"/>
        <w:rPr>
          <w:rFonts w:eastAsiaTheme="minorHAnsi"/>
          <w:color w:val="000000" w:themeColor="text1"/>
          <w:lang w:eastAsia="en-US"/>
        </w:rPr>
      </w:pPr>
      <w:r w:rsidRPr="005C6B65">
        <w:rPr>
          <w:rFonts w:eastAsiaTheme="minorHAnsi"/>
          <w:color w:val="000000" w:themeColor="text1"/>
          <w:lang w:eastAsia="en-US"/>
        </w:rPr>
        <w:t>Ст</w:t>
      </w:r>
      <w:r w:rsidR="00653C78">
        <w:rPr>
          <w:rFonts w:eastAsiaTheme="minorHAnsi"/>
          <w:color w:val="000000" w:themeColor="text1"/>
          <w:lang w:eastAsia="en-US"/>
        </w:rPr>
        <w:t>атья 4.  Порядок предоставления</w:t>
      </w:r>
      <w:r w:rsidRPr="005C6B65">
        <w:rPr>
          <w:rFonts w:eastAsiaTheme="minorHAnsi"/>
          <w:color w:val="000000" w:themeColor="text1"/>
          <w:lang w:eastAsia="en-US"/>
        </w:rPr>
        <w:t xml:space="preserve"> материальных ресурсов</w:t>
      </w:r>
    </w:p>
    <w:p w:rsidR="001A748C" w:rsidRPr="00493629" w:rsidRDefault="001A748C" w:rsidP="001A748C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1A748C" w:rsidRPr="00962CAD" w:rsidRDefault="001A748C" w:rsidP="001A748C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>ееся в собственности П</w:t>
      </w:r>
      <w:r w:rsidRPr="00493629">
        <w:rPr>
          <w:rFonts w:eastAsiaTheme="minorHAnsi"/>
          <w:color w:val="000000" w:themeColor="text1"/>
          <w:lang w:eastAsia="en-US"/>
        </w:rPr>
        <w:t>оселения (далее – материальные средства поселения), необходимое для осуществления переданных полномочий, передается в безвозмездное пользование</w:t>
      </w:r>
      <w:r w:rsidR="005B3DBC">
        <w:rPr>
          <w:rFonts w:eastAsiaTheme="minorHAnsi"/>
          <w:color w:val="000000" w:themeColor="text1"/>
          <w:lang w:eastAsia="en-US"/>
        </w:rPr>
        <w:t xml:space="preserve"> </w:t>
      </w:r>
      <w:r w:rsidR="00F707DD">
        <w:rPr>
          <w:rFonts w:eastAsiaTheme="minorHAnsi"/>
          <w:color w:val="000000" w:themeColor="text1"/>
          <w:lang w:eastAsia="en-US"/>
        </w:rPr>
        <w:t>Р</w:t>
      </w:r>
      <w:r w:rsidR="005B3DBC">
        <w:rPr>
          <w:rFonts w:eastAsiaTheme="minorHAnsi"/>
          <w:color w:val="000000" w:themeColor="text1"/>
          <w:lang w:eastAsia="en-US"/>
        </w:rPr>
        <w:t>айону</w:t>
      </w:r>
      <w:r w:rsidRPr="00493629">
        <w:rPr>
          <w:rFonts w:eastAsiaTheme="minorHAnsi"/>
          <w:color w:val="000000" w:themeColor="text1"/>
          <w:lang w:eastAsia="en-US"/>
        </w:rPr>
        <w:t>.</w:t>
      </w:r>
      <w:r w:rsidRPr="00962CAD">
        <w:rPr>
          <w:color w:val="000000" w:themeColor="text1"/>
        </w:rPr>
        <w:t xml:space="preserve"> </w:t>
      </w:r>
    </w:p>
    <w:p w:rsidR="001A748C" w:rsidRPr="00493629" w:rsidRDefault="001A748C" w:rsidP="001A748C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5B3DBC" w:rsidRDefault="001A748C" w:rsidP="001A748C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 w:rsidR="00AF7429">
        <w:rPr>
          <w:rFonts w:eastAsiaTheme="minorHAnsi"/>
          <w:color w:val="000000" w:themeColor="text1"/>
          <w:lang w:eastAsia="en-US"/>
        </w:rPr>
        <w:t>П</w:t>
      </w:r>
      <w:r w:rsidRPr="00493629">
        <w:rPr>
          <w:rFonts w:eastAsiaTheme="minorHAnsi"/>
          <w:color w:val="000000" w:themeColor="text1"/>
          <w:lang w:eastAsia="en-US"/>
        </w:rPr>
        <w:t xml:space="preserve">оселения, переданные в безвозмездное пользование, используются по целевому назначению. 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 xml:space="preserve">Статья 5. </w:t>
      </w:r>
      <w:proofErr w:type="gramStart"/>
      <w:r w:rsidRPr="005C6B65">
        <w:rPr>
          <w:color w:val="000000" w:themeColor="text1"/>
        </w:rPr>
        <w:t>Контроль за</w:t>
      </w:r>
      <w:proofErr w:type="gramEnd"/>
      <w:r w:rsidRPr="005C6B65">
        <w:rPr>
          <w:color w:val="000000" w:themeColor="text1"/>
        </w:rPr>
        <w:t xml:space="preserve"> исполнением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1A748C" w:rsidRPr="00962CAD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</w:t>
      </w:r>
      <w:r w:rsidR="00017AC9">
        <w:rPr>
          <w:color w:val="000000" w:themeColor="text1"/>
        </w:rPr>
        <w:t xml:space="preserve">настоящего </w:t>
      </w:r>
      <w:r w:rsidRPr="00962CAD">
        <w:rPr>
          <w:color w:val="000000" w:themeColor="text1"/>
        </w:rPr>
        <w:t>Соглашения осуществляется Поселением путем:</w:t>
      </w:r>
    </w:p>
    <w:p w:rsidR="001A748C" w:rsidRPr="00962CAD" w:rsidRDefault="00AE0224" w:rsidP="001A748C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A748C"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</w:t>
      </w:r>
      <w:r w:rsidR="00B00779">
        <w:rPr>
          <w:color w:val="000000" w:themeColor="text1"/>
        </w:rPr>
        <w:t>я осуществления этих полномочий, об использовании материальных ресурсов.</w:t>
      </w:r>
    </w:p>
    <w:p w:rsidR="001A748C" w:rsidRPr="00962CAD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- получения в срок не позднее 1 февраля года, </w:t>
      </w:r>
      <w:r w:rsidR="007342F2">
        <w:rPr>
          <w:color w:val="000000" w:themeColor="text1"/>
        </w:rPr>
        <w:t>следующего за годом</w:t>
      </w:r>
      <w:r w:rsidR="005B3DBC">
        <w:rPr>
          <w:color w:val="000000" w:themeColor="text1"/>
        </w:rPr>
        <w:t xml:space="preserve"> окончания срока действия </w:t>
      </w:r>
      <w:r w:rsidR="00017AC9">
        <w:rPr>
          <w:color w:val="000000" w:themeColor="text1"/>
        </w:rPr>
        <w:t xml:space="preserve">настоящего </w:t>
      </w:r>
      <w:r w:rsidR="005B3DBC">
        <w:rPr>
          <w:color w:val="000000" w:themeColor="text1"/>
        </w:rPr>
        <w:t>Соглашения</w:t>
      </w:r>
      <w:r w:rsidR="00F707DD"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1A748C" w:rsidRDefault="001A748C" w:rsidP="00D32C9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Порядком предоставлен</w:t>
      </w:r>
      <w:r w:rsidR="00AF7429">
        <w:rPr>
          <w:color w:val="000000" w:themeColor="text1"/>
        </w:rPr>
        <w:t>ия иных межбюджетных трансфертов</w:t>
      </w:r>
      <w:r w:rsidRPr="00962CAD">
        <w:rPr>
          <w:color w:val="000000" w:themeColor="text1"/>
        </w:rPr>
        <w:t>.</w:t>
      </w:r>
    </w:p>
    <w:p w:rsidR="001A748C" w:rsidRPr="00142101" w:rsidRDefault="001A748C" w:rsidP="001A748C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2. Ответы на запросы и отчеты, указанные в пункт</w:t>
      </w:r>
      <w:r w:rsidR="007342F2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</w:t>
      </w:r>
      <w:r w:rsidR="00653C78">
        <w:rPr>
          <w:color w:val="000000" w:themeColor="text1"/>
        </w:rPr>
        <w:t xml:space="preserve">1 настоящей статьи Соглашения, </w:t>
      </w:r>
      <w:r w:rsidRPr="00962CAD">
        <w:rPr>
          <w:color w:val="000000" w:themeColor="text1"/>
        </w:rPr>
        <w:t xml:space="preserve">подписываются Главой Мышкинского муниципального района либо лицом, исполняющим его обязанности, и направляются в </w:t>
      </w:r>
      <w:r w:rsidR="00F707DD">
        <w:rPr>
          <w:color w:val="000000" w:themeColor="text1"/>
        </w:rPr>
        <w:t>Поселение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6. Прекращение Соглашения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962CAD" w:rsidRDefault="001A748C" w:rsidP="001A748C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прекращено:</w:t>
      </w:r>
    </w:p>
    <w:p w:rsidR="001A748C" w:rsidRPr="00962CAD" w:rsidRDefault="00AD690B" w:rsidP="00AD690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соглашению сторон;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в одностороннем порядке;</w:t>
      </w:r>
    </w:p>
    <w:p w:rsidR="001A748C" w:rsidRPr="00962CAD" w:rsidRDefault="00AD690B" w:rsidP="001A748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1A748C" w:rsidRPr="00962CAD">
        <w:rPr>
          <w:color w:val="000000" w:themeColor="text1"/>
        </w:rPr>
        <w:t>- по решению суда.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2. </w:t>
      </w:r>
      <w:r w:rsidR="00017AC9">
        <w:rPr>
          <w:color w:val="000000" w:themeColor="text1"/>
        </w:rPr>
        <w:t xml:space="preserve">Настоящее </w:t>
      </w:r>
      <w:r w:rsidRPr="00962CAD">
        <w:rPr>
          <w:color w:val="000000" w:themeColor="text1"/>
        </w:rPr>
        <w:t>Соглашение может быть прекращено в одностороннем порядке, в том числе досрочно, в случаях: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1A748C" w:rsidRPr="00962CAD" w:rsidRDefault="00AD690B" w:rsidP="001A748C">
      <w:pPr>
        <w:ind w:firstLine="283"/>
        <w:jc w:val="both"/>
        <w:rPr>
          <w:color w:val="000000" w:themeColor="text1"/>
          <w:spacing w:val="4"/>
        </w:rPr>
      </w:pPr>
      <w:r>
        <w:rPr>
          <w:color w:val="000000" w:themeColor="text1"/>
        </w:rPr>
        <w:t xml:space="preserve">      </w:t>
      </w:r>
      <w:r w:rsidR="001A748C"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</w:t>
      </w:r>
      <w:r w:rsidR="00F707DD">
        <w:rPr>
          <w:color w:val="000000" w:themeColor="text1"/>
        </w:rPr>
        <w:t>, влекущие невозможность исполнения переданных по настоящему Соглашению полномочий.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Сторона, получившая предложение</w:t>
      </w:r>
      <w:r w:rsidR="006E62C2">
        <w:rPr>
          <w:color w:val="000000" w:themeColor="text1"/>
        </w:rPr>
        <w:t xml:space="preserve"> с приложением соответствующего</w:t>
      </w:r>
      <w:r w:rsidR="00653C78">
        <w:rPr>
          <w:color w:val="000000" w:themeColor="text1"/>
        </w:rPr>
        <w:t xml:space="preserve"> соглашения, рассматривает</w:t>
      </w:r>
      <w:r w:rsidRPr="00962CAD">
        <w:rPr>
          <w:color w:val="000000" w:themeColor="text1"/>
        </w:rPr>
        <w:t xml:space="preserve"> и в случае согласия подписывает соглашение о прекращении нас</w:t>
      </w:r>
      <w:r w:rsidR="00653C78">
        <w:rPr>
          <w:color w:val="000000" w:themeColor="text1"/>
        </w:rPr>
        <w:t>тоящего Соглашения</w:t>
      </w:r>
      <w:r w:rsidRPr="00962CAD">
        <w:rPr>
          <w:color w:val="000000" w:themeColor="text1"/>
        </w:rPr>
        <w:t xml:space="preserve">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4"/>
        </w:rPr>
        <w:t xml:space="preserve">    </w:t>
      </w: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="00653C78">
        <w:rPr>
          <w:color w:val="000000" w:themeColor="text1"/>
          <w:spacing w:val="-1"/>
        </w:rPr>
        <w:t xml:space="preserve">порядке, в том числе досрочно, </w:t>
      </w:r>
      <w:r w:rsidRPr="00962CAD">
        <w:rPr>
          <w:color w:val="000000" w:themeColor="text1"/>
          <w:spacing w:val="-1"/>
        </w:rPr>
        <w:t>направляется одной стороной Соглаш</w:t>
      </w:r>
      <w:r w:rsidR="00653C78">
        <w:rPr>
          <w:color w:val="000000" w:themeColor="text1"/>
          <w:spacing w:val="-1"/>
        </w:rPr>
        <w:t xml:space="preserve">ения другой стороне Соглашения </w:t>
      </w:r>
      <w:r w:rsidRPr="00962CAD">
        <w:rPr>
          <w:color w:val="000000" w:themeColor="text1"/>
          <w:spacing w:val="-1"/>
        </w:rPr>
        <w:t>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1A748C" w:rsidRPr="00962CAD" w:rsidRDefault="001A748C" w:rsidP="001A748C">
      <w:pPr>
        <w:ind w:firstLine="283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1A748C" w:rsidRDefault="001A748C" w:rsidP="001A748C">
      <w:pPr>
        <w:ind w:firstLine="283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-1"/>
        </w:rPr>
        <w:t xml:space="preserve">    </w:t>
      </w:r>
      <w:r w:rsidRPr="00962CAD">
        <w:rPr>
          <w:color w:val="000000" w:themeColor="text1"/>
          <w:spacing w:val="-1"/>
        </w:rPr>
        <w:t xml:space="preserve">6. При прекращении действия Соглашения Район </w:t>
      </w:r>
      <w:r w:rsidRPr="00962CAD">
        <w:rPr>
          <w:color w:val="000000" w:themeColor="text1"/>
          <w:spacing w:val="5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F707DD" w:rsidRPr="00962CAD" w:rsidRDefault="00F707DD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- окончания срока действия </w:t>
      </w:r>
      <w:r w:rsidR="007342F2">
        <w:rPr>
          <w:color w:val="000000" w:themeColor="text1"/>
          <w:spacing w:val="3"/>
        </w:rPr>
        <w:t xml:space="preserve">настоящего </w:t>
      </w:r>
      <w:r>
        <w:rPr>
          <w:color w:val="000000" w:themeColor="text1"/>
          <w:spacing w:val="3"/>
        </w:rPr>
        <w:t>Соглашения;</w:t>
      </w:r>
    </w:p>
    <w:p w:rsidR="001A748C" w:rsidRPr="00962CAD" w:rsidRDefault="00D32C9A" w:rsidP="00F707DD">
      <w:pPr>
        <w:ind w:firstLine="567"/>
        <w:jc w:val="both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>-</w:t>
      </w:r>
      <w:r w:rsidR="001A748C" w:rsidRPr="00962CAD">
        <w:rPr>
          <w:color w:val="000000" w:themeColor="text1"/>
          <w:spacing w:val="3"/>
        </w:rPr>
        <w:t xml:space="preserve"> подписани</w:t>
      </w:r>
      <w:r w:rsidR="003D43C3">
        <w:rPr>
          <w:color w:val="000000" w:themeColor="text1"/>
          <w:spacing w:val="3"/>
        </w:rPr>
        <w:t>я</w:t>
      </w:r>
      <w:r w:rsidR="001A748C" w:rsidRPr="00962CAD">
        <w:rPr>
          <w:color w:val="000000" w:themeColor="text1"/>
          <w:spacing w:val="3"/>
        </w:rPr>
        <w:t xml:space="preserve"> соглашения о прекращении настоящего Соглашения (при прекращении Соглашения по соглашению сторон);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1A748C" w:rsidRPr="00962CAD" w:rsidRDefault="001A748C" w:rsidP="00F707DD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7. Ответственность сторон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7342F2" w:rsidRPr="007342F2" w:rsidRDefault="007342F2" w:rsidP="007342F2">
      <w:pPr>
        <w:numPr>
          <w:ilvl w:val="0"/>
          <w:numId w:val="2"/>
        </w:numPr>
        <w:suppressAutoHyphens w:val="0"/>
        <w:ind w:left="0"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мере, в какой указанные полномочия обеспечены финансовыми средствами, предоставляемыми из бюджета Поселения.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2.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</w:t>
      </w:r>
      <w:r w:rsidR="00B00779">
        <w:rPr>
          <w:color w:val="000000" w:themeColor="text1"/>
          <w:lang w:eastAsia="ru-RU"/>
        </w:rPr>
        <w:t>0,01</w:t>
      </w:r>
      <w:r w:rsidR="007037BE">
        <w:rPr>
          <w:color w:val="000000" w:themeColor="text1"/>
          <w:lang w:eastAsia="ru-RU"/>
        </w:rPr>
        <w:t xml:space="preserve"> </w:t>
      </w:r>
      <w:r w:rsidR="00B00779">
        <w:rPr>
          <w:color w:val="000000" w:themeColor="text1"/>
          <w:lang w:eastAsia="ru-RU"/>
        </w:rPr>
        <w:t>%</w:t>
      </w:r>
      <w:r w:rsidRPr="007342F2">
        <w:rPr>
          <w:color w:val="000000" w:themeColor="text1"/>
          <w:lang w:eastAsia="ru-RU"/>
        </w:rPr>
        <w:t xml:space="preserve"> от суммы межбюджетн</w:t>
      </w:r>
      <w:r w:rsidR="007037BE">
        <w:rPr>
          <w:color w:val="000000" w:themeColor="text1"/>
          <w:lang w:eastAsia="ru-RU"/>
        </w:rPr>
        <w:t>ого</w:t>
      </w:r>
      <w:r w:rsidRPr="007342F2">
        <w:rPr>
          <w:color w:val="000000" w:themeColor="text1"/>
          <w:lang w:eastAsia="ru-RU"/>
        </w:rPr>
        <w:t xml:space="preserve"> трансферт</w:t>
      </w:r>
      <w:r w:rsidR="007037BE">
        <w:rPr>
          <w:color w:val="000000" w:themeColor="text1"/>
          <w:lang w:eastAsia="ru-RU"/>
        </w:rPr>
        <w:t>а</w:t>
      </w:r>
      <w:r w:rsidRPr="007342F2">
        <w:rPr>
          <w:color w:val="000000" w:themeColor="text1"/>
          <w:lang w:eastAsia="ru-RU"/>
        </w:rPr>
        <w:t xml:space="preserve">. </w:t>
      </w:r>
    </w:p>
    <w:p w:rsidR="007342F2" w:rsidRPr="007342F2" w:rsidRDefault="001B510D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3. В случае установления</w:t>
      </w:r>
      <w:r w:rsidR="007342F2" w:rsidRPr="007342F2">
        <w:rPr>
          <w:color w:val="000000" w:themeColor="text1"/>
          <w:lang w:eastAsia="ru-RU"/>
        </w:rPr>
        <w:t xml:space="preserve"> фактов ненадлежащего осуществления Районом переданных полномочий Поселение вправе требовать уплаты неустойки в размере </w:t>
      </w:r>
      <w:r w:rsidR="00077C61">
        <w:rPr>
          <w:color w:val="000000" w:themeColor="text1"/>
          <w:lang w:eastAsia="ru-RU"/>
        </w:rPr>
        <w:t>0,01 %</w:t>
      </w:r>
      <w:r w:rsidR="007342F2" w:rsidRPr="007342F2">
        <w:rPr>
          <w:color w:val="000000" w:themeColor="text1"/>
          <w:lang w:eastAsia="ru-RU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7342F2" w:rsidRPr="007342F2" w:rsidRDefault="007342F2" w:rsidP="007342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>4.  Район не несет ответственности за неисполнение переданных полномочий в сл</w:t>
      </w:r>
      <w:r w:rsidR="001B510D">
        <w:rPr>
          <w:color w:val="000000" w:themeColor="text1"/>
          <w:lang w:eastAsia="ru-RU"/>
        </w:rPr>
        <w:t>учае не перечисления Поселением</w:t>
      </w:r>
      <w:r w:rsidRPr="007342F2">
        <w:rPr>
          <w:color w:val="000000" w:themeColor="text1"/>
          <w:lang w:eastAsia="ru-RU"/>
        </w:rPr>
        <w:t xml:space="preserve"> на данные цели межбюджетных трансфертов.</w:t>
      </w:r>
    </w:p>
    <w:p w:rsidR="007342F2" w:rsidRPr="007342F2" w:rsidRDefault="007342F2" w:rsidP="007342F2">
      <w:pPr>
        <w:suppressAutoHyphens w:val="0"/>
        <w:ind w:firstLine="567"/>
        <w:jc w:val="both"/>
        <w:rPr>
          <w:color w:val="000000" w:themeColor="text1"/>
          <w:lang w:eastAsia="ru-RU"/>
        </w:rPr>
      </w:pPr>
      <w:r w:rsidRPr="007342F2">
        <w:rPr>
          <w:color w:val="000000" w:themeColor="text1"/>
          <w:lang w:eastAsia="ru-RU"/>
        </w:rPr>
        <w:t xml:space="preserve">5.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</w:t>
      </w:r>
      <w:r w:rsidRPr="007342F2">
        <w:rPr>
          <w:color w:val="000000" w:themeColor="text1"/>
          <w:lang w:eastAsia="ru-RU"/>
        </w:rPr>
        <w:lastRenderedPageBreak/>
        <w:t>Соглашением порядка перечисления и использования финансовых сре</w:t>
      </w:r>
      <w:proofErr w:type="gramStart"/>
      <w:r w:rsidRPr="007342F2">
        <w:rPr>
          <w:color w:val="000000" w:themeColor="text1"/>
          <w:lang w:eastAsia="ru-RU"/>
        </w:rPr>
        <w:t>дств Ст</w:t>
      </w:r>
      <w:proofErr w:type="gramEnd"/>
      <w:r w:rsidRPr="007342F2">
        <w:rPr>
          <w:color w:val="000000" w:themeColor="text1"/>
          <w:lang w:eastAsia="ru-RU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9A6D0E" w:rsidRPr="009A6D0E" w:rsidRDefault="009A6D0E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5C6B65" w:rsidRDefault="001A748C" w:rsidP="001A748C">
      <w:pPr>
        <w:tabs>
          <w:tab w:val="left" w:pos="709"/>
        </w:tabs>
        <w:ind w:firstLine="709"/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8. Срок действия Соглашения</w:t>
      </w:r>
    </w:p>
    <w:p w:rsidR="001A748C" w:rsidRPr="00962CAD" w:rsidRDefault="001A748C" w:rsidP="001A748C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1A748C" w:rsidRPr="00DA6D2D" w:rsidRDefault="001A748C" w:rsidP="00DA6D2D">
      <w:pPr>
        <w:jc w:val="both"/>
      </w:pPr>
      <w:r w:rsidRPr="00962CAD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Pr="00962CAD">
        <w:rPr>
          <w:color w:val="000000" w:themeColor="text1"/>
        </w:rPr>
        <w:t xml:space="preserve">1. </w:t>
      </w:r>
      <w:bookmarkStart w:id="0" w:name="_GoBack"/>
      <w:r w:rsidR="00DA6D2D" w:rsidRPr="00DA6D2D">
        <w:rPr>
          <w:color w:val="000000" w:themeColor="text1"/>
        </w:rPr>
        <w:t xml:space="preserve">Настоящее Соглашение вступает в силу после его официального опубликования и распространяется на </w:t>
      </w:r>
      <w:proofErr w:type="gramStart"/>
      <w:r w:rsidR="00DA6D2D" w:rsidRPr="00DA6D2D">
        <w:rPr>
          <w:color w:val="000000" w:themeColor="text1"/>
        </w:rPr>
        <w:t>правоотношения, возникшие с 1 апреля 2024 года</w:t>
      </w:r>
      <w:bookmarkEnd w:id="0"/>
      <w:r w:rsidR="00DA6D2D">
        <w:rPr>
          <w:color w:val="333333"/>
          <w:sz w:val="30"/>
          <w:szCs w:val="30"/>
          <w:shd w:val="clear" w:color="auto" w:fill="FFFFFF"/>
        </w:rPr>
        <w:t xml:space="preserve"> </w:t>
      </w:r>
      <w:r w:rsidRPr="00962CAD">
        <w:rPr>
          <w:color w:val="000000" w:themeColor="text1"/>
        </w:rPr>
        <w:t>и действует</w:t>
      </w:r>
      <w:proofErr w:type="gramEnd"/>
      <w:r w:rsidRPr="00962CAD">
        <w:rPr>
          <w:color w:val="000000" w:themeColor="text1"/>
        </w:rPr>
        <w:t xml:space="preserve"> </w:t>
      </w:r>
      <w:r w:rsidR="008B17BE">
        <w:rPr>
          <w:color w:val="000000" w:themeColor="text1"/>
        </w:rPr>
        <w:t>до 31.12.202</w:t>
      </w:r>
      <w:r w:rsidR="002929E6">
        <w:rPr>
          <w:color w:val="000000" w:themeColor="text1"/>
        </w:rPr>
        <w:t>4</w:t>
      </w:r>
      <w:r w:rsidR="008B17BE">
        <w:rPr>
          <w:color w:val="000000" w:themeColor="text1"/>
        </w:rPr>
        <w:t xml:space="preserve"> (включительно)</w:t>
      </w:r>
      <w:r w:rsidRPr="00962CAD">
        <w:rPr>
          <w:color w:val="000000" w:themeColor="text1"/>
        </w:rPr>
        <w:t>.</w:t>
      </w:r>
    </w:p>
    <w:p w:rsidR="001A748C" w:rsidRPr="00962CAD" w:rsidRDefault="001A748C" w:rsidP="001A748C">
      <w:pPr>
        <w:jc w:val="center"/>
        <w:rPr>
          <w:b/>
          <w:color w:val="000000" w:themeColor="text1"/>
        </w:rPr>
      </w:pPr>
    </w:p>
    <w:p w:rsidR="001A748C" w:rsidRPr="005C6B65" w:rsidRDefault="001A748C" w:rsidP="001A748C">
      <w:pPr>
        <w:jc w:val="center"/>
        <w:rPr>
          <w:color w:val="000000" w:themeColor="text1"/>
        </w:rPr>
      </w:pPr>
      <w:r w:rsidRPr="005C6B65">
        <w:rPr>
          <w:color w:val="000000" w:themeColor="text1"/>
        </w:rPr>
        <w:t>Статья 9. Заключительные положения</w:t>
      </w:r>
    </w:p>
    <w:p w:rsidR="001A748C" w:rsidRPr="00962CAD" w:rsidRDefault="001A748C" w:rsidP="001A748C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6F576D">
        <w:rPr>
          <w:color w:val="000000" w:themeColor="text1"/>
        </w:rPr>
        <w:t>Все</w:t>
      </w:r>
      <w:r w:rsidRPr="00962CAD">
        <w:rPr>
          <w:color w:val="000000" w:themeColor="text1"/>
        </w:rPr>
        <w:t xml:space="preserve"> вопрос</w:t>
      </w:r>
      <w:r w:rsidR="006F576D">
        <w:rPr>
          <w:color w:val="000000" w:themeColor="text1"/>
        </w:rPr>
        <w:t>ы</w:t>
      </w:r>
      <w:r w:rsidRPr="00962CAD">
        <w:rPr>
          <w:color w:val="000000" w:themeColor="text1"/>
        </w:rPr>
        <w:t>, не урегулированны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настоящим Соглашением, но возникающи</w:t>
      </w:r>
      <w:r w:rsidR="006F576D">
        <w:rPr>
          <w:color w:val="000000" w:themeColor="text1"/>
        </w:rPr>
        <w:t>е</w:t>
      </w:r>
      <w:r w:rsidRPr="00962CAD">
        <w:rPr>
          <w:color w:val="000000" w:themeColor="text1"/>
        </w:rPr>
        <w:t xml:space="preserve"> в ходе его реализации, </w:t>
      </w:r>
      <w:r w:rsidR="006F576D">
        <w:rPr>
          <w:color w:val="000000" w:themeColor="text1"/>
        </w:rPr>
        <w:t>решаются</w:t>
      </w:r>
      <w:r w:rsidR="007342F2">
        <w:rPr>
          <w:color w:val="000000" w:themeColor="text1"/>
        </w:rPr>
        <w:t xml:space="preserve"> Сторонами </w:t>
      </w:r>
      <w:r w:rsidR="006F576D">
        <w:rPr>
          <w:color w:val="000000" w:themeColor="text1"/>
        </w:rPr>
        <w:t xml:space="preserve">путем переговоров, рабочих встреч, согласительных процедур и </w:t>
      </w:r>
      <w:r w:rsidRPr="00962CAD">
        <w:rPr>
          <w:color w:val="000000" w:themeColor="text1"/>
        </w:rPr>
        <w:t>руководствуются действующим законодательством.</w:t>
      </w:r>
    </w:p>
    <w:p w:rsidR="001A748C" w:rsidRPr="00962CAD" w:rsidRDefault="001A748C" w:rsidP="001A748C">
      <w:pPr>
        <w:pStyle w:val="a5"/>
        <w:spacing w:after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962CAD">
        <w:rPr>
          <w:color w:val="000000" w:themeColor="text1"/>
        </w:rPr>
        <w:t>Внесение изменений и дополнений в настоящее Соглашение осуществляется  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заключения дополнительных соглашений, которые являются неотъемлемой частью настоящего Соглашения.</w:t>
      </w:r>
    </w:p>
    <w:p w:rsidR="001A748C" w:rsidRPr="00962CAD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Pr="00962CAD">
        <w:rPr>
          <w:color w:val="000000" w:themeColor="text1"/>
        </w:rPr>
        <w:t>Споры, связанные с исполнением настоящего Соглашения, разрешаются пут</w:t>
      </w:r>
      <w:r w:rsidR="008B17BE">
        <w:rPr>
          <w:color w:val="000000" w:themeColor="text1"/>
        </w:rPr>
        <w:t>е</w:t>
      </w:r>
      <w:r w:rsidRPr="00962CAD">
        <w:rPr>
          <w:color w:val="000000" w:themeColor="text1"/>
        </w:rPr>
        <w:t>м переговоров или в судебном порядке.</w:t>
      </w:r>
    </w:p>
    <w:p w:rsidR="001A748C" w:rsidRPr="000A5833" w:rsidRDefault="001A748C" w:rsidP="001A748C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</w:t>
      </w:r>
      <w:r w:rsidR="00653C78"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силу.</w:t>
      </w:r>
    </w:p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842"/>
        <w:gridCol w:w="4842"/>
      </w:tblGrid>
      <w:tr w:rsidR="00957950" w:rsidRPr="000A5833" w:rsidTr="007342F2">
        <w:trPr>
          <w:trHeight w:val="70"/>
        </w:trPr>
        <w:tc>
          <w:tcPr>
            <w:tcW w:w="4842" w:type="dxa"/>
            <w:hideMark/>
          </w:tcPr>
          <w:p w:rsidR="008532EE" w:rsidRPr="00994C4D" w:rsidRDefault="008532EE" w:rsidP="006776B3">
            <w:pPr>
              <w:rPr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МУ «Администрация ГП Мышкин», л/</w:t>
            </w:r>
            <w:proofErr w:type="spellStart"/>
            <w:r w:rsidRPr="00994C4D">
              <w:rPr>
                <w:rFonts w:eastAsia="Calibri"/>
                <w:color w:val="000000"/>
              </w:rPr>
              <w:t>сч</w:t>
            </w:r>
            <w:proofErr w:type="spellEnd"/>
            <w:r w:rsidRPr="00994C4D">
              <w:rPr>
                <w:rFonts w:eastAsia="Calibri"/>
                <w:color w:val="000000"/>
              </w:rPr>
              <w:t xml:space="preserve"> 02713002810</w:t>
            </w:r>
          </w:p>
          <w:p w:rsidR="008532EE" w:rsidRPr="00994C4D" w:rsidRDefault="008532EE" w:rsidP="006776B3">
            <w:pPr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ИНН 7619003916 КПП 761901001</w:t>
            </w:r>
          </w:p>
          <w:p w:rsidR="008532EE" w:rsidRPr="00994C4D" w:rsidRDefault="008532EE" w:rsidP="006776B3">
            <w:pPr>
              <w:rPr>
                <w:rFonts w:eastAsia="Calibri"/>
                <w:color w:val="000000"/>
              </w:rPr>
            </w:pPr>
            <w:proofErr w:type="gramStart"/>
            <w:r w:rsidRPr="00994C4D">
              <w:rPr>
                <w:rFonts w:eastAsia="Calibri"/>
                <w:color w:val="000000"/>
              </w:rPr>
              <w:t>Р</w:t>
            </w:r>
            <w:proofErr w:type="gramEnd"/>
            <w:r w:rsidRPr="00994C4D">
              <w:rPr>
                <w:rFonts w:eastAsia="Calibri"/>
                <w:color w:val="000000"/>
              </w:rPr>
              <w:t>/</w:t>
            </w:r>
            <w:proofErr w:type="spellStart"/>
            <w:r w:rsidRPr="00994C4D">
              <w:rPr>
                <w:rFonts w:eastAsia="Calibri"/>
                <w:color w:val="000000"/>
              </w:rPr>
              <w:t>сч</w:t>
            </w:r>
            <w:proofErr w:type="spellEnd"/>
            <w:r w:rsidRPr="00994C4D">
              <w:rPr>
                <w:rFonts w:eastAsia="Calibri"/>
                <w:color w:val="000000"/>
              </w:rPr>
              <w:t xml:space="preserve"> 03231643786211017100</w:t>
            </w:r>
          </w:p>
          <w:p w:rsidR="008532EE" w:rsidRPr="00994C4D" w:rsidRDefault="008532EE" w:rsidP="006776B3">
            <w:pPr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8532EE" w:rsidRPr="00994C4D" w:rsidRDefault="008532EE" w:rsidP="006776B3">
            <w:pPr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БИК 017888102</w:t>
            </w:r>
          </w:p>
          <w:p w:rsidR="008532EE" w:rsidRPr="00994C4D" w:rsidRDefault="008532EE" w:rsidP="006776B3">
            <w:pPr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8532EE" w:rsidRPr="00994C4D" w:rsidRDefault="008532EE" w:rsidP="006776B3">
            <w:pPr>
              <w:rPr>
                <w:rFonts w:eastAsia="Calibri"/>
                <w:color w:val="000000"/>
              </w:rPr>
            </w:pPr>
            <w:r w:rsidRPr="00994C4D">
              <w:rPr>
                <w:rFonts w:eastAsia="Calibri"/>
                <w:color w:val="000000"/>
              </w:rPr>
              <w:t>ОКТМО 78621101</w:t>
            </w:r>
          </w:p>
          <w:p w:rsidR="00E62828" w:rsidRPr="00994C4D" w:rsidRDefault="00077C61" w:rsidP="006776B3">
            <w:r>
              <w:t>КБК расход 63905030400511170540</w:t>
            </w:r>
          </w:p>
          <w:p w:rsidR="00E62828" w:rsidRPr="00994C4D" w:rsidRDefault="00E62828" w:rsidP="007342F2"/>
          <w:p w:rsidR="00E62828" w:rsidRDefault="00E62828" w:rsidP="007342F2"/>
          <w:p w:rsidR="006776B3" w:rsidRPr="00994C4D" w:rsidRDefault="006776B3" w:rsidP="007342F2"/>
          <w:p w:rsidR="009C6DD0" w:rsidRPr="00994C4D" w:rsidRDefault="00077C61" w:rsidP="007342F2">
            <w:r>
              <w:t xml:space="preserve">И.о. </w:t>
            </w:r>
            <w:r w:rsidR="009C6DD0" w:rsidRPr="00994C4D">
              <w:t>Глав</w:t>
            </w:r>
            <w:r>
              <w:t>ы</w:t>
            </w:r>
            <w:r w:rsidR="009C6DD0" w:rsidRPr="00994C4D">
              <w:t xml:space="preserve"> </w:t>
            </w:r>
            <w:r w:rsidR="003620BC">
              <w:t>городского</w:t>
            </w:r>
          </w:p>
          <w:p w:rsidR="007342F2" w:rsidRPr="00994C4D" w:rsidRDefault="008532EE" w:rsidP="007342F2">
            <w:r w:rsidRPr="00994C4D">
              <w:t>поселение Мышкин</w:t>
            </w:r>
            <w:r w:rsidR="007342F2" w:rsidRPr="00994C4D">
              <w:t xml:space="preserve"> </w:t>
            </w:r>
          </w:p>
          <w:p w:rsidR="007342F2" w:rsidRPr="00994C4D" w:rsidRDefault="007342F2" w:rsidP="007342F2"/>
          <w:p w:rsidR="007342F2" w:rsidRPr="00994C4D" w:rsidRDefault="007342F2" w:rsidP="007342F2">
            <w:r w:rsidRPr="00994C4D">
              <w:rPr>
                <w:color w:val="000000"/>
              </w:rPr>
              <w:t xml:space="preserve">___________ </w:t>
            </w:r>
            <w:r w:rsidR="00077C61">
              <w:rPr>
                <w:color w:val="000000"/>
              </w:rPr>
              <w:t>В.А. Крылов</w:t>
            </w:r>
          </w:p>
          <w:p w:rsidR="007342F2" w:rsidRPr="00994C4D" w:rsidRDefault="00077C61" w:rsidP="00077C61">
            <w:r>
              <w:rPr>
                <w:color w:val="000000" w:themeColor="text1"/>
              </w:rPr>
              <w:t xml:space="preserve">                               </w:t>
            </w:r>
            <w:r w:rsidR="007342F2" w:rsidRPr="00994C4D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62487A" w:rsidRPr="002929E6" w:rsidRDefault="0062487A" w:rsidP="00CF5EF6">
            <w:pPr>
              <w:tabs>
                <w:tab w:val="left" w:pos="3570"/>
              </w:tabs>
              <w:rPr>
                <w:highlight w:val="yellow"/>
              </w:rPr>
            </w:pPr>
          </w:p>
        </w:tc>
        <w:tc>
          <w:tcPr>
            <w:tcW w:w="4842" w:type="dxa"/>
            <w:hideMark/>
          </w:tcPr>
          <w:p w:rsidR="006776B3" w:rsidRPr="0055183D" w:rsidRDefault="006776B3" w:rsidP="006776B3">
            <w:pPr>
              <w:rPr>
                <w:rFonts w:eastAsia="Calibri"/>
                <w:color w:val="000000"/>
              </w:rPr>
            </w:pPr>
            <w:r w:rsidRPr="0055183D">
              <w:rPr>
                <w:rFonts w:eastAsia="Calibri"/>
                <w:color w:val="000000"/>
              </w:rPr>
              <w:t>МУ «Администрация Мышкинского МР</w:t>
            </w:r>
          </w:p>
          <w:p w:rsidR="006776B3" w:rsidRDefault="006776B3" w:rsidP="006776B3">
            <w:pPr>
              <w:rPr>
                <w:rFonts w:eastAsia="Calibri"/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>УФК по Ярославской области (МУ «Администрация Мышкинского МР»),</w:t>
            </w:r>
            <w:r w:rsidRPr="0055183D">
              <w:rPr>
                <w:rFonts w:eastAsia="Calibri"/>
                <w:color w:val="000000"/>
              </w:rPr>
              <w:t xml:space="preserve"> 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proofErr w:type="gramStart"/>
            <w:r w:rsidRPr="0055183D">
              <w:rPr>
                <w:rFonts w:eastAsia="Calibri"/>
                <w:color w:val="000000"/>
              </w:rPr>
              <w:t>л</w:t>
            </w:r>
            <w:proofErr w:type="gramEnd"/>
            <w:r w:rsidRPr="0055183D">
              <w:rPr>
                <w:rFonts w:eastAsia="Calibri"/>
                <w:color w:val="000000"/>
              </w:rPr>
              <w:t xml:space="preserve">/с </w:t>
            </w:r>
            <w:r>
              <w:rPr>
                <w:rFonts w:eastAsia="Calibri"/>
                <w:color w:val="000000"/>
              </w:rPr>
              <w:t>04713002790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>ИНН 7619000552 КПП 761901001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proofErr w:type="gramStart"/>
            <w:r w:rsidRPr="00061FB7">
              <w:rPr>
                <w:rFonts w:eastAsia="Calibri"/>
                <w:color w:val="000000"/>
              </w:rPr>
              <w:t>Р</w:t>
            </w:r>
            <w:proofErr w:type="gramEnd"/>
            <w:r w:rsidRPr="00061FB7">
              <w:rPr>
                <w:rFonts w:eastAsia="Calibri"/>
                <w:color w:val="000000"/>
              </w:rPr>
              <w:t>/</w:t>
            </w:r>
            <w:proofErr w:type="spellStart"/>
            <w:r w:rsidRPr="00061FB7">
              <w:rPr>
                <w:rFonts w:eastAsia="Calibri"/>
                <w:color w:val="000000"/>
              </w:rPr>
              <w:t>сч</w:t>
            </w:r>
            <w:proofErr w:type="spellEnd"/>
            <w:r w:rsidRPr="00061FB7">
              <w:rPr>
                <w:rFonts w:eastAsia="Calibri"/>
                <w:color w:val="000000"/>
              </w:rPr>
              <w:t xml:space="preserve"> 03100643000000017100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>БИК 017888102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6776B3" w:rsidRPr="00061FB7" w:rsidRDefault="006776B3" w:rsidP="006776B3">
            <w:pPr>
              <w:rPr>
                <w:rFonts w:eastAsia="Calibri"/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 xml:space="preserve">ОКТМО 78621000 </w:t>
            </w:r>
          </w:p>
          <w:p w:rsidR="002929E6" w:rsidRDefault="006776B3" w:rsidP="006776B3">
            <w:pPr>
              <w:rPr>
                <w:color w:val="000000"/>
              </w:rPr>
            </w:pPr>
            <w:r w:rsidRPr="00061FB7">
              <w:rPr>
                <w:rFonts w:eastAsia="Calibri"/>
                <w:color w:val="000000"/>
              </w:rPr>
              <w:t>КБК 60020240014050000150</w:t>
            </w:r>
          </w:p>
          <w:p w:rsidR="002929E6" w:rsidRDefault="002929E6" w:rsidP="002929E6">
            <w:pPr>
              <w:rPr>
                <w:color w:val="000000"/>
              </w:rPr>
            </w:pPr>
          </w:p>
          <w:p w:rsidR="002929E6" w:rsidRDefault="00D855B8" w:rsidP="002929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И.о. </w:t>
            </w:r>
            <w:r w:rsidR="002929E6">
              <w:rPr>
                <w:color w:val="000000"/>
              </w:rPr>
              <w:t>Глав</w:t>
            </w:r>
            <w:r>
              <w:rPr>
                <w:color w:val="000000"/>
              </w:rPr>
              <w:t>ы</w:t>
            </w:r>
            <w:r w:rsidR="002929E6">
              <w:rPr>
                <w:color w:val="000000"/>
              </w:rPr>
              <w:t xml:space="preserve"> Мышкинского</w:t>
            </w:r>
          </w:p>
          <w:p w:rsidR="002929E6" w:rsidRDefault="002929E6" w:rsidP="002929E6">
            <w:r>
              <w:rPr>
                <w:color w:val="000000"/>
              </w:rPr>
              <w:t xml:space="preserve">муниципального района     </w:t>
            </w:r>
          </w:p>
          <w:p w:rsidR="00077C61" w:rsidRDefault="00077C61" w:rsidP="002929E6">
            <w:pPr>
              <w:rPr>
                <w:color w:val="000000"/>
              </w:rPr>
            </w:pPr>
          </w:p>
          <w:p w:rsidR="002929E6" w:rsidRDefault="002929E6" w:rsidP="002929E6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  <w:r w:rsidR="00D855B8">
              <w:rPr>
                <w:color w:val="000000"/>
              </w:rPr>
              <w:t>А</w:t>
            </w:r>
            <w:r w:rsidR="006776B3">
              <w:rPr>
                <w:color w:val="000000"/>
              </w:rPr>
              <w:t xml:space="preserve">.В. </w:t>
            </w:r>
            <w:proofErr w:type="spellStart"/>
            <w:r w:rsidR="00D855B8">
              <w:rPr>
                <w:color w:val="000000"/>
              </w:rPr>
              <w:t>Голубин</w:t>
            </w:r>
            <w:proofErr w:type="spellEnd"/>
          </w:p>
          <w:p w:rsidR="00957950" w:rsidRPr="00CF5EF6" w:rsidRDefault="002929E6" w:rsidP="002929E6">
            <w:pPr>
              <w:jc w:val="center"/>
            </w:pPr>
            <w:r w:rsidRPr="000A5833"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</w:tc>
      </w:tr>
    </w:tbl>
    <w:p w:rsidR="00957950" w:rsidRPr="000A5833" w:rsidRDefault="00957950" w:rsidP="001A748C">
      <w:pPr>
        <w:ind w:firstLine="567"/>
        <w:jc w:val="both"/>
        <w:rPr>
          <w:color w:val="000000" w:themeColor="text1"/>
        </w:rPr>
      </w:pPr>
    </w:p>
    <w:p w:rsidR="00251F90" w:rsidRDefault="00251F90" w:rsidP="001A748C">
      <w:pPr>
        <w:ind w:left="4820"/>
        <w:jc w:val="right"/>
        <w:rPr>
          <w:color w:val="000000" w:themeColor="text1"/>
        </w:rPr>
      </w:pPr>
    </w:p>
    <w:p w:rsidR="002929E6" w:rsidRDefault="002929E6" w:rsidP="001A748C">
      <w:pPr>
        <w:ind w:left="4820"/>
        <w:jc w:val="right"/>
        <w:rPr>
          <w:color w:val="000000" w:themeColor="text1"/>
        </w:rPr>
      </w:pPr>
    </w:p>
    <w:p w:rsidR="00A14B7A" w:rsidRDefault="00A14B7A" w:rsidP="001A748C">
      <w:pPr>
        <w:ind w:left="4820"/>
        <w:jc w:val="right"/>
        <w:rPr>
          <w:color w:val="000000" w:themeColor="text1"/>
        </w:rPr>
      </w:pPr>
    </w:p>
    <w:p w:rsidR="00F70C09" w:rsidRDefault="00F70C09" w:rsidP="001A748C">
      <w:pPr>
        <w:ind w:left="4820"/>
        <w:jc w:val="right"/>
        <w:rPr>
          <w:color w:val="000000" w:themeColor="text1"/>
        </w:rPr>
      </w:pPr>
    </w:p>
    <w:p w:rsidR="00F70C09" w:rsidRDefault="00F70C09" w:rsidP="001A748C">
      <w:pPr>
        <w:ind w:left="4820"/>
        <w:jc w:val="right"/>
        <w:rPr>
          <w:color w:val="000000" w:themeColor="text1"/>
        </w:rPr>
      </w:pPr>
    </w:p>
    <w:p w:rsidR="001F1D1E" w:rsidRDefault="001F1D1E" w:rsidP="001A748C">
      <w:pPr>
        <w:ind w:left="4820"/>
        <w:jc w:val="right"/>
        <w:rPr>
          <w:color w:val="000000" w:themeColor="text1"/>
        </w:rPr>
      </w:pPr>
    </w:p>
    <w:p w:rsidR="001F1D1E" w:rsidRDefault="001F1D1E" w:rsidP="001A748C">
      <w:pPr>
        <w:ind w:left="4820"/>
        <w:jc w:val="right"/>
        <w:rPr>
          <w:color w:val="000000" w:themeColor="text1"/>
        </w:rPr>
      </w:pPr>
    </w:p>
    <w:p w:rsidR="001F1D1E" w:rsidRDefault="001F1D1E" w:rsidP="001A748C">
      <w:pPr>
        <w:ind w:left="4820"/>
        <w:jc w:val="right"/>
        <w:rPr>
          <w:color w:val="000000" w:themeColor="text1"/>
        </w:rPr>
      </w:pPr>
    </w:p>
    <w:p w:rsidR="001F1D1E" w:rsidRDefault="001F1D1E" w:rsidP="001A748C">
      <w:pPr>
        <w:ind w:left="4820"/>
        <w:jc w:val="right"/>
        <w:rPr>
          <w:color w:val="000000" w:themeColor="text1"/>
        </w:rPr>
      </w:pPr>
    </w:p>
    <w:p w:rsidR="00A14B7A" w:rsidRDefault="00A14B7A" w:rsidP="001A748C">
      <w:pPr>
        <w:ind w:left="4820"/>
        <w:jc w:val="right"/>
        <w:rPr>
          <w:color w:val="000000" w:themeColor="text1"/>
        </w:rPr>
      </w:pPr>
    </w:p>
    <w:p w:rsidR="001A748C" w:rsidRPr="000A5833" w:rsidRDefault="001A748C" w:rsidP="001A748C">
      <w:pPr>
        <w:ind w:left="4820"/>
        <w:jc w:val="right"/>
        <w:rPr>
          <w:bCs/>
          <w:color w:val="000000" w:themeColor="text1"/>
        </w:rPr>
      </w:pPr>
      <w:r w:rsidRPr="000A5833">
        <w:rPr>
          <w:color w:val="000000" w:themeColor="text1"/>
        </w:rPr>
        <w:t xml:space="preserve">Приложение   1 к Соглашению </w:t>
      </w:r>
    </w:p>
    <w:p w:rsidR="001A748C" w:rsidRPr="000A5833" w:rsidRDefault="001A748C" w:rsidP="001A748C">
      <w:pPr>
        <w:jc w:val="center"/>
        <w:rPr>
          <w:b/>
          <w:color w:val="000000" w:themeColor="text1"/>
        </w:rPr>
      </w:pPr>
    </w:p>
    <w:p w:rsidR="001A748C" w:rsidRPr="000A5833" w:rsidRDefault="001A748C" w:rsidP="001A748C">
      <w:pPr>
        <w:jc w:val="center"/>
        <w:rPr>
          <w:b/>
          <w:color w:val="000000" w:themeColor="text1"/>
          <w:sz w:val="6"/>
        </w:rPr>
      </w:pPr>
    </w:p>
    <w:p w:rsidR="00DC62D2" w:rsidRDefault="00DC62D2" w:rsidP="00DC62D2">
      <w:pPr>
        <w:jc w:val="center"/>
        <w:rPr>
          <w:color w:val="000000"/>
        </w:rPr>
      </w:pPr>
      <w:r>
        <w:rPr>
          <w:color w:val="000000"/>
        </w:rPr>
        <w:t>Порядок</w:t>
      </w:r>
    </w:p>
    <w:p w:rsidR="00DC62D2" w:rsidRDefault="00DC62D2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определения объема межбюджетных трансфертов, необходимых для осуществления части переданных полномочий</w:t>
      </w:r>
    </w:p>
    <w:p w:rsidR="006E4907" w:rsidRDefault="006E4907" w:rsidP="00DC62D2">
      <w:pPr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132030" w:rsidRDefault="006E4907" w:rsidP="00132030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</w:pPr>
      <w:r w:rsidRPr="00BE35A8">
        <w:t xml:space="preserve">1. </w:t>
      </w:r>
      <w:proofErr w:type="gramStart"/>
      <w:r w:rsidR="00132030">
        <w:t xml:space="preserve">Объем межбюджетных трансфертов из бюджета городского поселения Мышкин бюджету Мышкинского муниципального района на </w:t>
      </w:r>
      <w:r w:rsidR="00132030" w:rsidRPr="00DD78B2">
        <w:rPr>
          <w:color w:val="000000" w:themeColor="text1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</w:t>
      </w:r>
      <w:proofErr w:type="gramEnd"/>
      <w:r w:rsidR="00132030" w:rsidRPr="00DD78B2">
        <w:rPr>
          <w:color w:val="000000" w:themeColor="text1"/>
        </w:rPr>
        <w:t>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по исполнению части полномочий по реализации подпрограммы «Благоустройство городского поселения Мышкин» на 2023-2025 годы</w:t>
      </w:r>
      <w:r w:rsidR="00132030">
        <w:rPr>
          <w:color w:val="000000" w:themeColor="text1"/>
        </w:rPr>
        <w:t xml:space="preserve"> </w:t>
      </w:r>
      <w:r w:rsidR="00132030" w:rsidRPr="00DD78B2">
        <w:rPr>
          <w:color w:val="000000" w:themeColor="text1"/>
        </w:rPr>
        <w:t>муниципальной программы «Жилищно-коммунальное хозяйство городского поселения Мышкин» на 2023-2025 годы</w:t>
      </w:r>
      <w:r w:rsidR="00132030">
        <w:rPr>
          <w:color w:val="000000" w:themeColor="text1"/>
        </w:rPr>
        <w:t xml:space="preserve">, в части </w:t>
      </w:r>
      <w:r w:rsidR="00132030">
        <w:t>уличного освещения городского поселения Мышкин, а именно:</w:t>
      </w:r>
    </w:p>
    <w:p w:rsidR="004818A1" w:rsidRPr="00A10651" w:rsidRDefault="00172FF0" w:rsidP="004818A1">
      <w:pPr>
        <w:ind w:firstLine="709"/>
        <w:jc w:val="both"/>
        <w:rPr>
          <w:sz w:val="22"/>
          <w:szCs w:val="22"/>
        </w:rPr>
      </w:pPr>
      <w:r>
        <w:t>1.1.</w:t>
      </w:r>
      <w:r w:rsidR="00132030">
        <w:t xml:space="preserve"> заключение муниципального контракта (договора) на</w:t>
      </w:r>
      <w:r>
        <w:t xml:space="preserve"> поставку электрической энергии </w:t>
      </w:r>
      <w:r w:rsidR="004818A1" w:rsidRPr="00A10651">
        <w:rPr>
          <w:sz w:val="22"/>
          <w:szCs w:val="22"/>
        </w:rPr>
        <w:t>определяется по формуле:</w:t>
      </w:r>
    </w:p>
    <w:p w:rsidR="001E18BE" w:rsidRDefault="001E18BE" w:rsidP="00132030">
      <w:pPr>
        <w:ind w:firstLine="567"/>
        <w:jc w:val="both"/>
      </w:pPr>
    </w:p>
    <w:p w:rsidR="004818A1" w:rsidRDefault="00D17F57" w:rsidP="00132030">
      <w:pPr>
        <w:ind w:firstLine="567"/>
        <w:jc w:val="both"/>
      </w:pPr>
      <w:proofErr w:type="spellStart"/>
      <w:proofErr w:type="gramStart"/>
      <w:r>
        <w:t>Ст</w:t>
      </w:r>
      <w:proofErr w:type="spellEnd"/>
      <w:proofErr w:type="gramEnd"/>
      <w:r w:rsidR="004818A1">
        <w:t xml:space="preserve"> = К * Т , где:</w:t>
      </w:r>
    </w:p>
    <w:p w:rsidR="004818A1" w:rsidRDefault="004818A1" w:rsidP="00132030">
      <w:pPr>
        <w:ind w:firstLine="567"/>
        <w:jc w:val="both"/>
      </w:pPr>
    </w:p>
    <w:p w:rsidR="004818A1" w:rsidRDefault="00D17F57" w:rsidP="00132030">
      <w:pPr>
        <w:ind w:firstLine="567"/>
        <w:jc w:val="both"/>
      </w:pPr>
      <w:proofErr w:type="spellStart"/>
      <w:proofErr w:type="gramStart"/>
      <w:r>
        <w:t>Ст</w:t>
      </w:r>
      <w:proofErr w:type="spellEnd"/>
      <w:proofErr w:type="gramEnd"/>
      <w:r w:rsidR="004818A1">
        <w:t xml:space="preserve"> </w:t>
      </w:r>
      <w:r>
        <w:t>–</w:t>
      </w:r>
      <w:r w:rsidR="004818A1">
        <w:t xml:space="preserve"> </w:t>
      </w:r>
      <w:r>
        <w:t xml:space="preserve">стоимость </w:t>
      </w:r>
      <w:r w:rsidR="00DA73D0">
        <w:t>постав</w:t>
      </w:r>
      <w:r>
        <w:t>ки</w:t>
      </w:r>
      <w:r w:rsidR="00DA73D0">
        <w:t xml:space="preserve"> электрической энергии;</w:t>
      </w:r>
    </w:p>
    <w:p w:rsidR="00DA73D0" w:rsidRDefault="00DA73D0" w:rsidP="00132030">
      <w:pPr>
        <w:ind w:firstLine="567"/>
        <w:jc w:val="both"/>
      </w:pPr>
      <w:proofErr w:type="gramStart"/>
      <w:r>
        <w:t>К</w:t>
      </w:r>
      <w:proofErr w:type="gramEnd"/>
      <w:r>
        <w:t xml:space="preserve"> – </w:t>
      </w:r>
      <w:r w:rsidR="00D17F57">
        <w:t xml:space="preserve"> количество (</w:t>
      </w:r>
      <w:r>
        <w:t>объем</w:t>
      </w:r>
      <w:r w:rsidR="00D17F57">
        <w:t>)</w:t>
      </w:r>
      <w:r>
        <w:t xml:space="preserve"> киловатт;</w:t>
      </w:r>
    </w:p>
    <w:p w:rsidR="00DA73D0" w:rsidRDefault="00DA73D0" w:rsidP="00132030">
      <w:pPr>
        <w:ind w:firstLine="567"/>
        <w:jc w:val="both"/>
      </w:pPr>
      <w:r>
        <w:t xml:space="preserve">Т – тариф, установленный </w:t>
      </w:r>
      <w:r w:rsidR="001D628E">
        <w:t>ПАО «</w:t>
      </w:r>
      <w:r>
        <w:t>ТНС</w:t>
      </w:r>
      <w:r w:rsidR="001D628E">
        <w:t xml:space="preserve"> </w:t>
      </w:r>
      <w:proofErr w:type="spellStart"/>
      <w:r w:rsidR="001D628E">
        <w:t>энерго</w:t>
      </w:r>
      <w:proofErr w:type="spellEnd"/>
      <w:r w:rsidR="001D628E">
        <w:t xml:space="preserve"> Ярослав</w:t>
      </w:r>
      <w:r>
        <w:t>ль</w:t>
      </w:r>
      <w:r w:rsidR="001D628E">
        <w:t>»</w:t>
      </w:r>
      <w:r w:rsidR="00D17F57">
        <w:t xml:space="preserve"> с учетом НДС 20%.</w:t>
      </w:r>
    </w:p>
    <w:p w:rsidR="00DD72B3" w:rsidRDefault="00DD72B3" w:rsidP="00132030">
      <w:pPr>
        <w:ind w:firstLine="567"/>
        <w:jc w:val="both"/>
      </w:pPr>
    </w:p>
    <w:p w:rsidR="00DD72B3" w:rsidRDefault="00DD72B3" w:rsidP="00132030">
      <w:pPr>
        <w:ind w:firstLine="567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= 327 312 * 8,01823835 = 2 624 465,63 рублей.</w:t>
      </w:r>
    </w:p>
    <w:p w:rsidR="004818A1" w:rsidRDefault="004818A1" w:rsidP="00132030">
      <w:pPr>
        <w:ind w:firstLine="567"/>
        <w:jc w:val="both"/>
      </w:pPr>
    </w:p>
    <w:tbl>
      <w:tblPr>
        <w:tblStyle w:val="af2"/>
        <w:tblW w:w="0" w:type="auto"/>
        <w:tblInd w:w="108" w:type="dxa"/>
        <w:tblLook w:val="04A0"/>
      </w:tblPr>
      <w:tblGrid>
        <w:gridCol w:w="2313"/>
        <w:gridCol w:w="2421"/>
        <w:gridCol w:w="2421"/>
        <w:gridCol w:w="2343"/>
      </w:tblGrid>
      <w:tr w:rsidR="001E18BE" w:rsidTr="001E1E37">
        <w:tc>
          <w:tcPr>
            <w:tcW w:w="2313" w:type="dxa"/>
          </w:tcPr>
          <w:p w:rsidR="001E18BE" w:rsidRDefault="001E18BE" w:rsidP="001E18BE">
            <w:pPr>
              <w:jc w:val="center"/>
            </w:pPr>
            <w:r>
              <w:t>Месяц</w:t>
            </w:r>
          </w:p>
        </w:tc>
        <w:tc>
          <w:tcPr>
            <w:tcW w:w="2421" w:type="dxa"/>
          </w:tcPr>
          <w:p w:rsidR="001E18BE" w:rsidRDefault="001E18BE" w:rsidP="001E18BE">
            <w:pPr>
              <w:jc w:val="center"/>
            </w:pPr>
            <w:r>
              <w:t>Киловатт</w:t>
            </w:r>
          </w:p>
        </w:tc>
        <w:tc>
          <w:tcPr>
            <w:tcW w:w="2421" w:type="dxa"/>
          </w:tcPr>
          <w:p w:rsidR="001E18BE" w:rsidRDefault="001E18BE" w:rsidP="001E18BE">
            <w:pPr>
              <w:jc w:val="center"/>
            </w:pPr>
            <w:r>
              <w:t>Тариф</w:t>
            </w:r>
          </w:p>
        </w:tc>
        <w:tc>
          <w:tcPr>
            <w:tcW w:w="2343" w:type="dxa"/>
          </w:tcPr>
          <w:p w:rsidR="001E18BE" w:rsidRDefault="002073E1" w:rsidP="001E18BE">
            <w:pPr>
              <w:jc w:val="center"/>
            </w:pPr>
            <w:r>
              <w:rPr>
                <w:color w:val="000000" w:themeColor="text1"/>
              </w:rPr>
              <w:t>Сумма, рубль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Апрель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24</w:t>
            </w:r>
            <w:r w:rsidR="00E1043A">
              <w:t xml:space="preserve"> </w:t>
            </w:r>
            <w:r w:rsidRPr="001E1E37">
              <w:t>703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7,95009594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196 391,22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Май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22</w:t>
            </w:r>
            <w:r w:rsidR="00E1043A">
              <w:t xml:space="preserve"> </w:t>
            </w:r>
            <w:r w:rsidRPr="001E1E37">
              <w:t>075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7,83548267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172 968,28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Июнь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13</w:t>
            </w:r>
            <w:r w:rsidR="00E1043A">
              <w:t xml:space="preserve"> </w:t>
            </w:r>
            <w:r w:rsidRPr="001E1E37">
              <w:t>397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8,47079271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113 483,21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Июль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15</w:t>
            </w:r>
            <w:r w:rsidR="00E1043A">
              <w:t xml:space="preserve"> </w:t>
            </w:r>
            <w:r w:rsidRPr="001E1E37">
              <w:t>029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8,5075707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127 860,28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Август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20</w:t>
            </w:r>
            <w:r w:rsidR="00E1043A">
              <w:t xml:space="preserve"> </w:t>
            </w:r>
            <w:r w:rsidRPr="001E1E37">
              <w:t>029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8,11367168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162 508,73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Сентябрь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30</w:t>
            </w:r>
            <w:r w:rsidR="00E1043A">
              <w:t xml:space="preserve"> </w:t>
            </w:r>
            <w:r w:rsidRPr="001E1E37">
              <w:t>316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9,22653022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279 711,49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Октябрь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54</w:t>
            </w:r>
            <w:r w:rsidR="00E1043A">
              <w:t xml:space="preserve"> </w:t>
            </w:r>
            <w:r w:rsidRPr="001E1E37">
              <w:t>178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7,7783377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421 414,78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Ноябрь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71</w:t>
            </w:r>
            <w:r w:rsidR="00E1043A">
              <w:t xml:space="preserve"> </w:t>
            </w:r>
            <w:r w:rsidRPr="001E1E37">
              <w:t>131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7,88181623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560 641,47</w:t>
            </w:r>
          </w:p>
        </w:tc>
      </w:tr>
      <w:tr w:rsidR="001E1E37" w:rsidTr="001E1E37">
        <w:tc>
          <w:tcPr>
            <w:tcW w:w="2313" w:type="dxa"/>
          </w:tcPr>
          <w:p w:rsidR="001E1E37" w:rsidRDefault="001E1E37" w:rsidP="001E1E37">
            <w:pPr>
              <w:jc w:val="both"/>
            </w:pPr>
            <w:r>
              <w:t>Декабрь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76</w:t>
            </w:r>
            <w:r w:rsidR="00E1043A">
              <w:t xml:space="preserve"> </w:t>
            </w:r>
            <w:r w:rsidRPr="001E1E37">
              <w:t>454</w:t>
            </w:r>
          </w:p>
        </w:tc>
        <w:tc>
          <w:tcPr>
            <w:tcW w:w="2421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7,71033785</w:t>
            </w:r>
          </w:p>
        </w:tc>
        <w:tc>
          <w:tcPr>
            <w:tcW w:w="2343" w:type="dxa"/>
            <w:vAlign w:val="bottom"/>
          </w:tcPr>
          <w:p w:rsidR="001E1E37" w:rsidRPr="001E1E37" w:rsidRDefault="001E1E37" w:rsidP="001E1E37">
            <w:pPr>
              <w:jc w:val="center"/>
            </w:pPr>
            <w:r w:rsidRPr="001E1E37">
              <w:t>589 486,17</w:t>
            </w:r>
          </w:p>
        </w:tc>
      </w:tr>
      <w:tr w:rsidR="001E18BE" w:rsidTr="001E1E37">
        <w:tc>
          <w:tcPr>
            <w:tcW w:w="2313" w:type="dxa"/>
          </w:tcPr>
          <w:p w:rsidR="001E18BE" w:rsidRDefault="001E18BE" w:rsidP="00132030">
            <w:pPr>
              <w:jc w:val="both"/>
            </w:pPr>
            <w:r>
              <w:t>Итого:</w:t>
            </w:r>
          </w:p>
        </w:tc>
        <w:tc>
          <w:tcPr>
            <w:tcW w:w="2421" w:type="dxa"/>
          </w:tcPr>
          <w:p w:rsidR="001E18BE" w:rsidRPr="00972D7E" w:rsidRDefault="00972D7E" w:rsidP="00972D7E">
            <w:pPr>
              <w:jc w:val="center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972D7E">
              <w:rPr>
                <w:b/>
              </w:rPr>
              <w:t>327</w:t>
            </w:r>
            <w:r w:rsidR="00E1043A">
              <w:rPr>
                <w:b/>
              </w:rPr>
              <w:t xml:space="preserve"> </w:t>
            </w:r>
            <w:r w:rsidRPr="00972D7E">
              <w:rPr>
                <w:b/>
              </w:rPr>
              <w:t>312</w:t>
            </w:r>
          </w:p>
        </w:tc>
        <w:tc>
          <w:tcPr>
            <w:tcW w:w="2421" w:type="dxa"/>
          </w:tcPr>
          <w:p w:rsidR="001E18BE" w:rsidRPr="00E14B93" w:rsidRDefault="00E14B93" w:rsidP="00E14B93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E14B93">
              <w:rPr>
                <w:b/>
              </w:rPr>
              <w:t>8,01823835</w:t>
            </w:r>
          </w:p>
        </w:tc>
        <w:tc>
          <w:tcPr>
            <w:tcW w:w="2343" w:type="dxa"/>
          </w:tcPr>
          <w:p w:rsidR="001E18BE" w:rsidRPr="001E1E37" w:rsidRDefault="001E1E37" w:rsidP="001E1E37">
            <w:pPr>
              <w:suppressAutoHyphens w:val="0"/>
              <w:jc w:val="center"/>
              <w:rPr>
                <w:b/>
              </w:rPr>
            </w:pPr>
            <w:r w:rsidRPr="001E1E37">
              <w:rPr>
                <w:b/>
              </w:rPr>
              <w:t>2 624 465,63</w:t>
            </w:r>
          </w:p>
        </w:tc>
      </w:tr>
    </w:tbl>
    <w:p w:rsidR="00172FF0" w:rsidRDefault="00172FF0" w:rsidP="00132030">
      <w:pPr>
        <w:ind w:firstLine="567"/>
        <w:jc w:val="both"/>
      </w:pPr>
    </w:p>
    <w:p w:rsidR="00761C22" w:rsidRPr="00A10651" w:rsidRDefault="00172FF0" w:rsidP="00761C22">
      <w:pPr>
        <w:ind w:firstLine="709"/>
        <w:jc w:val="both"/>
        <w:rPr>
          <w:sz w:val="22"/>
          <w:szCs w:val="22"/>
        </w:rPr>
      </w:pPr>
      <w:r>
        <w:t>1.2.</w:t>
      </w:r>
      <w:r w:rsidR="00132030">
        <w:t xml:space="preserve"> заключение муниципального контракта (договора) на выполнение работ по техническому обслуживанию уличных сетей наружного освещения, </w:t>
      </w:r>
      <w:r w:rsidR="00E8299E">
        <w:t>приобретение (замена) ламп и светильников</w:t>
      </w:r>
      <w:r w:rsidR="004567FE">
        <w:t xml:space="preserve"> </w:t>
      </w:r>
      <w:r w:rsidR="00761C22" w:rsidRPr="00A10651">
        <w:rPr>
          <w:sz w:val="22"/>
          <w:szCs w:val="22"/>
        </w:rPr>
        <w:t>определяется по формуле:</w:t>
      </w:r>
    </w:p>
    <w:p w:rsidR="00B72AB7" w:rsidRDefault="00B72AB7" w:rsidP="00132030">
      <w:pPr>
        <w:ind w:firstLine="567"/>
        <w:jc w:val="both"/>
      </w:pPr>
    </w:p>
    <w:p w:rsidR="00761C22" w:rsidRDefault="00761C22" w:rsidP="00132030">
      <w:pPr>
        <w:ind w:firstLine="567"/>
        <w:jc w:val="both"/>
      </w:pPr>
      <w:r>
        <w:t>То =</w:t>
      </w:r>
      <w:r w:rsidR="00E829A9">
        <w:t xml:space="preserve"> </w:t>
      </w:r>
      <w:proofErr w:type="spellStart"/>
      <w:r w:rsidR="00E829A9">
        <w:t>Коу</w:t>
      </w:r>
      <w:proofErr w:type="spellEnd"/>
      <w:r w:rsidR="00E829A9">
        <w:t xml:space="preserve"> * </w:t>
      </w:r>
      <w:proofErr w:type="spellStart"/>
      <w:r w:rsidR="00E829A9">
        <w:t>Цо</w:t>
      </w:r>
      <w:proofErr w:type="spellEnd"/>
      <w:r>
        <w:t xml:space="preserve"> * </w:t>
      </w:r>
      <w:proofErr w:type="spellStart"/>
      <w:r>
        <w:t>Кк</w:t>
      </w:r>
      <w:proofErr w:type="spellEnd"/>
      <w:proofErr w:type="gramStart"/>
      <w:r>
        <w:t xml:space="preserve"> ,</w:t>
      </w:r>
      <w:proofErr w:type="gramEnd"/>
      <w:r>
        <w:t xml:space="preserve"> где:</w:t>
      </w:r>
    </w:p>
    <w:p w:rsidR="00761C22" w:rsidRDefault="00761C22" w:rsidP="00132030">
      <w:pPr>
        <w:ind w:firstLine="567"/>
        <w:jc w:val="both"/>
      </w:pPr>
    </w:p>
    <w:p w:rsidR="00B72AB7" w:rsidRDefault="00E829A9" w:rsidP="00132030">
      <w:pPr>
        <w:ind w:firstLine="567"/>
        <w:jc w:val="both"/>
      </w:pPr>
      <w:r>
        <w:t>То - техническое обслуживание уличных сетей наружного освещения, приобретение (замена) ламп и светильников;</w:t>
      </w:r>
    </w:p>
    <w:p w:rsidR="00E829A9" w:rsidRDefault="00E829A9" w:rsidP="00132030">
      <w:pPr>
        <w:ind w:firstLine="567"/>
        <w:jc w:val="both"/>
      </w:pPr>
      <w:proofErr w:type="spellStart"/>
      <w:r>
        <w:t>Коу</w:t>
      </w:r>
      <w:proofErr w:type="spellEnd"/>
      <w:r>
        <w:t xml:space="preserve"> – количество осветительных устройств; </w:t>
      </w:r>
    </w:p>
    <w:p w:rsidR="00E829A9" w:rsidRDefault="00E829A9" w:rsidP="00132030">
      <w:pPr>
        <w:ind w:firstLine="567"/>
        <w:jc w:val="both"/>
      </w:pPr>
      <w:r>
        <w:t xml:space="preserve">Цок - </w:t>
      </w:r>
      <w:r>
        <w:rPr>
          <w:color w:val="000000" w:themeColor="text1"/>
        </w:rPr>
        <w:t>цена за обслуживание одного осветительного устройства в квартал;</w:t>
      </w:r>
    </w:p>
    <w:p w:rsidR="00B72AB7" w:rsidRDefault="00E829A9" w:rsidP="00132030">
      <w:pPr>
        <w:ind w:firstLine="567"/>
        <w:jc w:val="both"/>
      </w:pPr>
      <w:proofErr w:type="spellStart"/>
      <w:r>
        <w:t>Кк</w:t>
      </w:r>
      <w:proofErr w:type="spellEnd"/>
      <w:r>
        <w:t xml:space="preserve"> – количество кварталов.</w:t>
      </w:r>
    </w:p>
    <w:p w:rsidR="00C44AE5" w:rsidRDefault="00C44AE5" w:rsidP="00132030">
      <w:pPr>
        <w:ind w:firstLine="567"/>
        <w:jc w:val="both"/>
      </w:pPr>
      <w:r>
        <w:lastRenderedPageBreak/>
        <w:t>То = 1 035 * 203,75 * 3 = 632 643,75 рублей.</w:t>
      </w:r>
    </w:p>
    <w:p w:rsidR="002073E1" w:rsidRDefault="002073E1" w:rsidP="00DD72B3">
      <w:pPr>
        <w:jc w:val="both"/>
      </w:pPr>
    </w:p>
    <w:tbl>
      <w:tblPr>
        <w:tblStyle w:val="af2"/>
        <w:tblW w:w="0" w:type="auto"/>
        <w:tblInd w:w="108" w:type="dxa"/>
        <w:tblLook w:val="04A0"/>
      </w:tblPr>
      <w:tblGrid>
        <w:gridCol w:w="565"/>
        <w:gridCol w:w="2493"/>
        <w:gridCol w:w="1746"/>
        <w:gridCol w:w="1686"/>
        <w:gridCol w:w="1597"/>
        <w:gridCol w:w="1489"/>
      </w:tblGrid>
      <w:tr w:rsidR="002073E1" w:rsidTr="00D4349F">
        <w:tc>
          <w:tcPr>
            <w:tcW w:w="565" w:type="dxa"/>
          </w:tcPr>
          <w:p w:rsidR="002073E1" w:rsidRDefault="002073E1" w:rsidP="00207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493" w:type="dxa"/>
          </w:tcPr>
          <w:p w:rsidR="002073E1" w:rsidRDefault="002073E1" w:rsidP="00207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улиц</w:t>
            </w:r>
          </w:p>
        </w:tc>
        <w:tc>
          <w:tcPr>
            <w:tcW w:w="1746" w:type="dxa"/>
          </w:tcPr>
          <w:p w:rsidR="002073E1" w:rsidRDefault="002073E1" w:rsidP="00207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Кол-во осветительных устройств, шт.</w:t>
            </w:r>
          </w:p>
        </w:tc>
        <w:tc>
          <w:tcPr>
            <w:tcW w:w="1686" w:type="dxa"/>
          </w:tcPr>
          <w:p w:rsidR="002073E1" w:rsidRDefault="002073E1" w:rsidP="005775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Цена за обслуживани</w:t>
            </w:r>
            <w:r w:rsidR="005775CF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</w:t>
            </w:r>
            <w:r w:rsidR="005775CF"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1597" w:type="dxa"/>
          </w:tcPr>
          <w:p w:rsidR="002073E1" w:rsidRDefault="002073E1" w:rsidP="00207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кварталов</w:t>
            </w:r>
          </w:p>
        </w:tc>
        <w:tc>
          <w:tcPr>
            <w:tcW w:w="1489" w:type="dxa"/>
          </w:tcPr>
          <w:p w:rsidR="002073E1" w:rsidRDefault="002073E1" w:rsidP="002073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Сумма, рубль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Лесная</w:t>
            </w:r>
          </w:p>
        </w:tc>
        <w:tc>
          <w:tcPr>
            <w:tcW w:w="1746" w:type="dxa"/>
          </w:tcPr>
          <w:p w:rsidR="002073E1" w:rsidRDefault="007D4A37" w:rsidP="003C2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686" w:type="dxa"/>
          </w:tcPr>
          <w:p w:rsidR="002073E1" w:rsidRDefault="005775CF" w:rsidP="005775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9 168,75</w:t>
            </w:r>
          </w:p>
        </w:tc>
        <w:tc>
          <w:tcPr>
            <w:tcW w:w="1597" w:type="dxa"/>
          </w:tcPr>
          <w:p w:rsidR="002073E1" w:rsidRDefault="005775CF" w:rsidP="005775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5775CF" w:rsidP="005775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27 506,25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Угличская</w:t>
            </w:r>
            <w:proofErr w:type="spellEnd"/>
          </w:p>
        </w:tc>
        <w:tc>
          <w:tcPr>
            <w:tcW w:w="1746" w:type="dxa"/>
          </w:tcPr>
          <w:p w:rsidR="002073E1" w:rsidRDefault="00DB6128" w:rsidP="003C2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1686" w:type="dxa"/>
          </w:tcPr>
          <w:p w:rsidR="002073E1" w:rsidRDefault="00DB6128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9 576,25</w:t>
            </w:r>
          </w:p>
        </w:tc>
        <w:tc>
          <w:tcPr>
            <w:tcW w:w="1597" w:type="dxa"/>
          </w:tcPr>
          <w:p w:rsidR="002073E1" w:rsidRDefault="002170C2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DB6128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28 728,75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Луговая</w:t>
            </w:r>
          </w:p>
        </w:tc>
        <w:tc>
          <w:tcPr>
            <w:tcW w:w="1746" w:type="dxa"/>
          </w:tcPr>
          <w:p w:rsidR="002073E1" w:rsidRDefault="007D4A37" w:rsidP="00C71B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71BDD">
              <w:rPr>
                <w:color w:val="000000" w:themeColor="text1"/>
              </w:rPr>
              <w:t>4</w:t>
            </w:r>
          </w:p>
        </w:tc>
        <w:tc>
          <w:tcPr>
            <w:tcW w:w="1686" w:type="dxa"/>
          </w:tcPr>
          <w:p w:rsidR="002073E1" w:rsidRDefault="00C71BDD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2 852,50</w:t>
            </w:r>
          </w:p>
        </w:tc>
        <w:tc>
          <w:tcPr>
            <w:tcW w:w="1597" w:type="dxa"/>
          </w:tcPr>
          <w:p w:rsidR="002073E1" w:rsidRDefault="00017A77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C71BDD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8 557,50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Мелиораторов</w:t>
            </w:r>
          </w:p>
        </w:tc>
        <w:tc>
          <w:tcPr>
            <w:tcW w:w="1746" w:type="dxa"/>
          </w:tcPr>
          <w:p w:rsidR="002073E1" w:rsidRDefault="007D4A37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832B9">
              <w:rPr>
                <w:color w:val="000000" w:themeColor="text1"/>
              </w:rPr>
              <w:t>1</w:t>
            </w:r>
          </w:p>
        </w:tc>
        <w:tc>
          <w:tcPr>
            <w:tcW w:w="1686" w:type="dxa"/>
          </w:tcPr>
          <w:p w:rsidR="002073E1" w:rsidRDefault="00215CDB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832B9">
              <w:rPr>
                <w:color w:val="000000" w:themeColor="text1"/>
              </w:rPr>
              <w:t> 241,25</w:t>
            </w:r>
          </w:p>
        </w:tc>
        <w:tc>
          <w:tcPr>
            <w:tcW w:w="1597" w:type="dxa"/>
          </w:tcPr>
          <w:p w:rsidR="002073E1" w:rsidRDefault="00215CDB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215CDB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9832B9">
              <w:rPr>
                <w:color w:val="000000" w:themeColor="text1"/>
              </w:rPr>
              <w:t> 723,75</w:t>
            </w:r>
          </w:p>
        </w:tc>
      </w:tr>
      <w:tr w:rsidR="009832B9" w:rsidTr="00D4349F">
        <w:tc>
          <w:tcPr>
            <w:tcW w:w="565" w:type="dxa"/>
          </w:tcPr>
          <w:p w:rsidR="009832B9" w:rsidRPr="00EB0B38" w:rsidRDefault="009832B9" w:rsidP="009832B9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5</w:t>
            </w:r>
          </w:p>
        </w:tc>
        <w:tc>
          <w:tcPr>
            <w:tcW w:w="2493" w:type="dxa"/>
          </w:tcPr>
          <w:p w:rsidR="009832B9" w:rsidRDefault="009832B9" w:rsidP="009832B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Энергетиков</w:t>
            </w:r>
          </w:p>
        </w:tc>
        <w:tc>
          <w:tcPr>
            <w:tcW w:w="1746" w:type="dxa"/>
          </w:tcPr>
          <w:p w:rsidR="009832B9" w:rsidRDefault="009832B9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686" w:type="dxa"/>
          </w:tcPr>
          <w:p w:rsidR="009832B9" w:rsidRDefault="009832B9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2 241,25</w:t>
            </w:r>
          </w:p>
        </w:tc>
        <w:tc>
          <w:tcPr>
            <w:tcW w:w="1597" w:type="dxa"/>
          </w:tcPr>
          <w:p w:rsidR="009832B9" w:rsidRDefault="009832B9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832B9" w:rsidRDefault="009832B9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6 723,75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6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Карла Либкнехта</w:t>
            </w:r>
          </w:p>
        </w:tc>
        <w:tc>
          <w:tcPr>
            <w:tcW w:w="1746" w:type="dxa"/>
          </w:tcPr>
          <w:p w:rsidR="002073E1" w:rsidRDefault="009832B9" w:rsidP="003C2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686" w:type="dxa"/>
          </w:tcPr>
          <w:p w:rsidR="002073E1" w:rsidRDefault="009832B9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14 058,75</w:t>
            </w:r>
          </w:p>
        </w:tc>
        <w:tc>
          <w:tcPr>
            <w:tcW w:w="1597" w:type="dxa"/>
          </w:tcPr>
          <w:p w:rsidR="002073E1" w:rsidRDefault="009D0F10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9832B9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42 176,25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7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Мологская</w:t>
            </w:r>
            <w:proofErr w:type="spellEnd"/>
          </w:p>
        </w:tc>
        <w:tc>
          <w:tcPr>
            <w:tcW w:w="1746" w:type="dxa"/>
          </w:tcPr>
          <w:p w:rsidR="002073E1" w:rsidRDefault="009832B9" w:rsidP="003C2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686" w:type="dxa"/>
          </w:tcPr>
          <w:p w:rsidR="002073E1" w:rsidRDefault="009832B9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7 538,75</w:t>
            </w:r>
          </w:p>
        </w:tc>
        <w:tc>
          <w:tcPr>
            <w:tcW w:w="1597" w:type="dxa"/>
          </w:tcPr>
          <w:p w:rsidR="002073E1" w:rsidRDefault="001A09D1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9832B9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22 616,25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8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Загородная</w:t>
            </w:r>
          </w:p>
        </w:tc>
        <w:tc>
          <w:tcPr>
            <w:tcW w:w="1746" w:type="dxa"/>
          </w:tcPr>
          <w:p w:rsidR="002073E1" w:rsidRDefault="007D4A37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832B9">
              <w:rPr>
                <w:color w:val="000000" w:themeColor="text1"/>
              </w:rPr>
              <w:t>8</w:t>
            </w:r>
          </w:p>
        </w:tc>
        <w:tc>
          <w:tcPr>
            <w:tcW w:w="1686" w:type="dxa"/>
          </w:tcPr>
          <w:p w:rsidR="002073E1" w:rsidRDefault="000E35AE" w:rsidP="009832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9832B9">
              <w:rPr>
                <w:color w:val="000000" w:themeColor="text1"/>
              </w:rPr>
              <w:t> 780,00</w:t>
            </w:r>
          </w:p>
        </w:tc>
        <w:tc>
          <w:tcPr>
            <w:tcW w:w="1597" w:type="dxa"/>
          </w:tcPr>
          <w:p w:rsidR="002073E1" w:rsidRDefault="000E35AE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1489" w:type="dxa"/>
          </w:tcPr>
          <w:p w:rsidR="002073E1" w:rsidRDefault="009832B9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29 340,00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9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Газовиков</w:t>
            </w:r>
          </w:p>
        </w:tc>
        <w:tc>
          <w:tcPr>
            <w:tcW w:w="1746" w:type="dxa"/>
          </w:tcPr>
          <w:p w:rsidR="002073E1" w:rsidRDefault="001D03B3" w:rsidP="003C2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686" w:type="dxa"/>
          </w:tcPr>
          <w:p w:rsidR="002073E1" w:rsidRDefault="001D03B3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4 686,25</w:t>
            </w:r>
          </w:p>
        </w:tc>
        <w:tc>
          <w:tcPr>
            <w:tcW w:w="1597" w:type="dxa"/>
          </w:tcPr>
          <w:p w:rsidR="002073E1" w:rsidRDefault="00AC5D2C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1D03B3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14 058,75</w:t>
            </w:r>
          </w:p>
        </w:tc>
      </w:tr>
      <w:tr w:rsidR="002073E1" w:rsidTr="00D4349F">
        <w:tc>
          <w:tcPr>
            <w:tcW w:w="565" w:type="dxa"/>
          </w:tcPr>
          <w:p w:rsidR="002073E1" w:rsidRPr="00EB0B38" w:rsidRDefault="002073E1" w:rsidP="0013203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10</w:t>
            </w:r>
          </w:p>
        </w:tc>
        <w:tc>
          <w:tcPr>
            <w:tcW w:w="2493" w:type="dxa"/>
          </w:tcPr>
          <w:p w:rsidR="002073E1" w:rsidRDefault="007D4A37" w:rsidP="001320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Самкова</w:t>
            </w:r>
          </w:p>
        </w:tc>
        <w:tc>
          <w:tcPr>
            <w:tcW w:w="1746" w:type="dxa"/>
          </w:tcPr>
          <w:p w:rsidR="002073E1" w:rsidRDefault="007D4A37" w:rsidP="003C2F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</w:tcPr>
          <w:p w:rsidR="002073E1" w:rsidRDefault="006A152D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4 075,00</w:t>
            </w:r>
          </w:p>
        </w:tc>
        <w:tc>
          <w:tcPr>
            <w:tcW w:w="1597" w:type="dxa"/>
          </w:tcPr>
          <w:p w:rsidR="002073E1" w:rsidRDefault="00AC5D2C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073E1" w:rsidRDefault="006A152D" w:rsidP="002170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12 225,00</w:t>
            </w:r>
          </w:p>
        </w:tc>
      </w:tr>
      <w:tr w:rsidR="00D4349F" w:rsidTr="00D4349F">
        <w:tc>
          <w:tcPr>
            <w:tcW w:w="565" w:type="dxa"/>
          </w:tcPr>
          <w:p w:rsidR="00D4349F" w:rsidRPr="00EB0B38" w:rsidRDefault="00D4349F" w:rsidP="00D4349F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11</w:t>
            </w:r>
          </w:p>
        </w:tc>
        <w:tc>
          <w:tcPr>
            <w:tcW w:w="2493" w:type="dxa"/>
          </w:tcPr>
          <w:p w:rsidR="00D4349F" w:rsidRDefault="00D4349F" w:rsidP="00D434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Молодежная</w:t>
            </w:r>
          </w:p>
        </w:tc>
        <w:tc>
          <w:tcPr>
            <w:tcW w:w="1746" w:type="dxa"/>
          </w:tcPr>
          <w:p w:rsidR="00D4349F" w:rsidRDefault="001D03B3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686" w:type="dxa"/>
          </w:tcPr>
          <w:p w:rsidR="00D4349F" w:rsidRDefault="001D03B3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4 482,50</w:t>
            </w:r>
          </w:p>
        </w:tc>
        <w:tc>
          <w:tcPr>
            <w:tcW w:w="1597" w:type="dxa"/>
          </w:tcPr>
          <w:p w:rsidR="00D4349F" w:rsidRDefault="00D4349F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D4349F" w:rsidRDefault="001D03B3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13 447,50</w:t>
            </w:r>
          </w:p>
        </w:tc>
      </w:tr>
      <w:tr w:rsidR="00D4349F" w:rsidTr="00D4349F">
        <w:tc>
          <w:tcPr>
            <w:tcW w:w="565" w:type="dxa"/>
          </w:tcPr>
          <w:p w:rsidR="00D4349F" w:rsidRPr="00EB0B38" w:rsidRDefault="00D4349F" w:rsidP="00D4349F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12</w:t>
            </w:r>
          </w:p>
        </w:tc>
        <w:tc>
          <w:tcPr>
            <w:tcW w:w="2493" w:type="dxa"/>
          </w:tcPr>
          <w:p w:rsidR="00D4349F" w:rsidRDefault="00D4349F" w:rsidP="00D4349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 Горького</w:t>
            </w:r>
          </w:p>
        </w:tc>
        <w:tc>
          <w:tcPr>
            <w:tcW w:w="1746" w:type="dxa"/>
          </w:tcPr>
          <w:p w:rsidR="00D4349F" w:rsidRDefault="00F850B2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686" w:type="dxa"/>
          </w:tcPr>
          <w:p w:rsidR="00D4349F" w:rsidRDefault="00F850B2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2 648,75</w:t>
            </w:r>
          </w:p>
        </w:tc>
        <w:tc>
          <w:tcPr>
            <w:tcW w:w="1597" w:type="dxa"/>
          </w:tcPr>
          <w:p w:rsidR="00D4349F" w:rsidRDefault="00D4349F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D4349F" w:rsidRDefault="00F850B2" w:rsidP="00D434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7 946,25</w:t>
            </w:r>
          </w:p>
        </w:tc>
      </w:tr>
      <w:tr w:rsidR="007E5B2D" w:rsidTr="00D4349F">
        <w:tc>
          <w:tcPr>
            <w:tcW w:w="565" w:type="dxa"/>
          </w:tcPr>
          <w:p w:rsidR="007E5B2D" w:rsidRPr="00EB0B38" w:rsidRDefault="007E5B2D" w:rsidP="007E5B2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13</w:t>
            </w:r>
          </w:p>
        </w:tc>
        <w:tc>
          <w:tcPr>
            <w:tcW w:w="2493" w:type="dxa"/>
          </w:tcPr>
          <w:p w:rsidR="007E5B2D" w:rsidRDefault="00F850B2" w:rsidP="007E5B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Гагарина</w:t>
            </w:r>
          </w:p>
        </w:tc>
        <w:tc>
          <w:tcPr>
            <w:tcW w:w="1746" w:type="dxa"/>
          </w:tcPr>
          <w:p w:rsidR="007E5B2D" w:rsidRDefault="00F850B2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</w:tcPr>
          <w:p w:rsidR="007E5B2D" w:rsidRDefault="00F850B2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1 222,50</w:t>
            </w:r>
          </w:p>
        </w:tc>
        <w:tc>
          <w:tcPr>
            <w:tcW w:w="1597" w:type="dxa"/>
          </w:tcPr>
          <w:p w:rsidR="007E5B2D" w:rsidRDefault="007E5B2D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7E5B2D" w:rsidRDefault="00F850B2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3 667,50</w:t>
            </w:r>
          </w:p>
        </w:tc>
      </w:tr>
      <w:tr w:rsidR="00F91317" w:rsidTr="00D4349F">
        <w:tc>
          <w:tcPr>
            <w:tcW w:w="565" w:type="dxa"/>
          </w:tcPr>
          <w:p w:rsidR="00F91317" w:rsidRPr="00EB0B38" w:rsidRDefault="00F91317" w:rsidP="007E5B2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14</w:t>
            </w:r>
          </w:p>
        </w:tc>
        <w:tc>
          <w:tcPr>
            <w:tcW w:w="2493" w:type="dxa"/>
          </w:tcPr>
          <w:p w:rsidR="00F91317" w:rsidRDefault="00F91317" w:rsidP="007E5B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Советская</w:t>
            </w:r>
          </w:p>
        </w:tc>
        <w:tc>
          <w:tcPr>
            <w:tcW w:w="1746" w:type="dxa"/>
          </w:tcPr>
          <w:p w:rsidR="00F91317" w:rsidRDefault="00F9131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86" w:type="dxa"/>
          </w:tcPr>
          <w:p w:rsidR="00F91317" w:rsidRDefault="00F9131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203,75</w:t>
            </w:r>
          </w:p>
        </w:tc>
        <w:tc>
          <w:tcPr>
            <w:tcW w:w="1597" w:type="dxa"/>
          </w:tcPr>
          <w:p w:rsidR="00F91317" w:rsidRDefault="00F9131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F91317" w:rsidRDefault="00F9131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611,25</w:t>
            </w:r>
          </w:p>
        </w:tc>
      </w:tr>
      <w:tr w:rsidR="008F12AD" w:rsidTr="00D4349F">
        <w:tc>
          <w:tcPr>
            <w:tcW w:w="565" w:type="dxa"/>
          </w:tcPr>
          <w:p w:rsidR="008F12AD" w:rsidRPr="00EB0B38" w:rsidRDefault="008F12AD" w:rsidP="007E5B2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15</w:t>
            </w:r>
          </w:p>
        </w:tc>
        <w:tc>
          <w:tcPr>
            <w:tcW w:w="2493" w:type="dxa"/>
          </w:tcPr>
          <w:p w:rsidR="008F12AD" w:rsidRDefault="008F12AD" w:rsidP="007E5B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Комсомольская</w:t>
            </w:r>
          </w:p>
        </w:tc>
        <w:tc>
          <w:tcPr>
            <w:tcW w:w="1746" w:type="dxa"/>
          </w:tcPr>
          <w:p w:rsidR="008F12AD" w:rsidRDefault="008F12AD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686" w:type="dxa"/>
          </w:tcPr>
          <w:p w:rsidR="008F12AD" w:rsidRDefault="008F12AD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6 723,75</w:t>
            </w:r>
          </w:p>
        </w:tc>
        <w:tc>
          <w:tcPr>
            <w:tcW w:w="1597" w:type="dxa"/>
          </w:tcPr>
          <w:p w:rsidR="008F12AD" w:rsidRDefault="008F12AD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8F12AD" w:rsidRDefault="008F12AD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20 171,25</w:t>
            </w:r>
          </w:p>
        </w:tc>
      </w:tr>
      <w:tr w:rsidR="00DE5EF7" w:rsidTr="00D4349F">
        <w:tc>
          <w:tcPr>
            <w:tcW w:w="565" w:type="dxa"/>
          </w:tcPr>
          <w:p w:rsidR="00DE5EF7" w:rsidRPr="00EB0B38" w:rsidRDefault="00DE5EF7" w:rsidP="007E5B2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16</w:t>
            </w:r>
          </w:p>
        </w:tc>
        <w:tc>
          <w:tcPr>
            <w:tcW w:w="2493" w:type="dxa"/>
          </w:tcPr>
          <w:p w:rsidR="00DE5EF7" w:rsidRDefault="00DE5EF7" w:rsidP="007E5B2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Успенская</w:t>
            </w:r>
          </w:p>
        </w:tc>
        <w:tc>
          <w:tcPr>
            <w:tcW w:w="1746" w:type="dxa"/>
          </w:tcPr>
          <w:p w:rsidR="00DE5EF7" w:rsidRDefault="00DE5EF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686" w:type="dxa"/>
          </w:tcPr>
          <w:p w:rsidR="00DE5EF7" w:rsidRDefault="00DE5EF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5 908,75</w:t>
            </w:r>
          </w:p>
        </w:tc>
        <w:tc>
          <w:tcPr>
            <w:tcW w:w="1597" w:type="dxa"/>
          </w:tcPr>
          <w:p w:rsidR="00DE5EF7" w:rsidRDefault="00DE5EF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DE5EF7" w:rsidRDefault="00DE5EF7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17 726,25</w:t>
            </w:r>
          </w:p>
        </w:tc>
      </w:tr>
      <w:tr w:rsidR="00DE5EF7" w:rsidTr="00D4349F">
        <w:tc>
          <w:tcPr>
            <w:tcW w:w="565" w:type="dxa"/>
          </w:tcPr>
          <w:p w:rsidR="00DE5EF7" w:rsidRPr="00EB0B38" w:rsidRDefault="00DE5EF7" w:rsidP="007E5B2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17</w:t>
            </w:r>
          </w:p>
        </w:tc>
        <w:tc>
          <w:tcPr>
            <w:tcW w:w="2493" w:type="dxa"/>
          </w:tcPr>
          <w:p w:rsidR="00DE5EF7" w:rsidRDefault="00962BFA" w:rsidP="007E5B2D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Ордженикидзе</w:t>
            </w:r>
            <w:proofErr w:type="spellEnd"/>
          </w:p>
        </w:tc>
        <w:tc>
          <w:tcPr>
            <w:tcW w:w="1746" w:type="dxa"/>
          </w:tcPr>
          <w:p w:rsidR="00DE5EF7" w:rsidRDefault="00962BFA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1686" w:type="dxa"/>
          </w:tcPr>
          <w:p w:rsidR="00DE5EF7" w:rsidRDefault="00962BFA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5 705,00</w:t>
            </w:r>
          </w:p>
        </w:tc>
        <w:tc>
          <w:tcPr>
            <w:tcW w:w="1597" w:type="dxa"/>
          </w:tcPr>
          <w:p w:rsidR="00DE5EF7" w:rsidRDefault="00962BFA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DE5EF7" w:rsidRDefault="00962BFA" w:rsidP="007E5B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17 115,00</w:t>
            </w:r>
          </w:p>
        </w:tc>
      </w:tr>
      <w:tr w:rsidR="003E45CB" w:rsidTr="00D4349F">
        <w:tc>
          <w:tcPr>
            <w:tcW w:w="565" w:type="dxa"/>
          </w:tcPr>
          <w:p w:rsidR="003E45CB" w:rsidRPr="00EB0B38" w:rsidRDefault="003E45CB" w:rsidP="003E45CB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18</w:t>
            </w:r>
          </w:p>
        </w:tc>
        <w:tc>
          <w:tcPr>
            <w:tcW w:w="2493" w:type="dxa"/>
          </w:tcPr>
          <w:p w:rsidR="003E45CB" w:rsidRDefault="003E45CB" w:rsidP="003E45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Мира</w:t>
            </w:r>
          </w:p>
        </w:tc>
        <w:tc>
          <w:tcPr>
            <w:tcW w:w="174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4 075,00</w:t>
            </w:r>
          </w:p>
        </w:tc>
        <w:tc>
          <w:tcPr>
            <w:tcW w:w="1597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12 225,00</w:t>
            </w:r>
          </w:p>
        </w:tc>
      </w:tr>
      <w:tr w:rsidR="003E45CB" w:rsidTr="00D4349F">
        <w:tc>
          <w:tcPr>
            <w:tcW w:w="565" w:type="dxa"/>
          </w:tcPr>
          <w:p w:rsidR="003E45CB" w:rsidRPr="00EB0B38" w:rsidRDefault="003E45CB" w:rsidP="003E45CB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19</w:t>
            </w:r>
          </w:p>
        </w:tc>
        <w:tc>
          <w:tcPr>
            <w:tcW w:w="2493" w:type="dxa"/>
          </w:tcPr>
          <w:p w:rsidR="003E45CB" w:rsidRDefault="003E45CB" w:rsidP="003E45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Нагорная</w:t>
            </w:r>
          </w:p>
        </w:tc>
        <w:tc>
          <w:tcPr>
            <w:tcW w:w="174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8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1 426,25</w:t>
            </w:r>
          </w:p>
        </w:tc>
        <w:tc>
          <w:tcPr>
            <w:tcW w:w="1597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4 278,75</w:t>
            </w:r>
          </w:p>
        </w:tc>
      </w:tr>
      <w:tr w:rsidR="003E45CB" w:rsidTr="00D4349F">
        <w:tc>
          <w:tcPr>
            <w:tcW w:w="565" w:type="dxa"/>
          </w:tcPr>
          <w:p w:rsidR="003E45CB" w:rsidRPr="00EB0B38" w:rsidRDefault="003E45CB" w:rsidP="003E45CB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20</w:t>
            </w:r>
          </w:p>
        </w:tc>
        <w:tc>
          <w:tcPr>
            <w:tcW w:w="2493" w:type="dxa"/>
          </w:tcPr>
          <w:p w:rsidR="003E45CB" w:rsidRDefault="003E45CB" w:rsidP="003E45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Строителей</w:t>
            </w:r>
          </w:p>
        </w:tc>
        <w:tc>
          <w:tcPr>
            <w:tcW w:w="174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68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2 648,75</w:t>
            </w:r>
          </w:p>
        </w:tc>
        <w:tc>
          <w:tcPr>
            <w:tcW w:w="1597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7 946,25</w:t>
            </w:r>
          </w:p>
        </w:tc>
      </w:tr>
      <w:tr w:rsidR="003E45CB" w:rsidTr="00D4349F">
        <w:tc>
          <w:tcPr>
            <w:tcW w:w="565" w:type="dxa"/>
          </w:tcPr>
          <w:p w:rsidR="003E45CB" w:rsidRPr="00EB0B38" w:rsidRDefault="003E45CB" w:rsidP="003E45CB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21</w:t>
            </w:r>
          </w:p>
        </w:tc>
        <w:tc>
          <w:tcPr>
            <w:tcW w:w="2493" w:type="dxa"/>
          </w:tcPr>
          <w:p w:rsidR="003E45CB" w:rsidRDefault="003E45CB" w:rsidP="003E45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Окружная</w:t>
            </w:r>
          </w:p>
        </w:tc>
        <w:tc>
          <w:tcPr>
            <w:tcW w:w="174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86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3056,25</w:t>
            </w:r>
          </w:p>
        </w:tc>
        <w:tc>
          <w:tcPr>
            <w:tcW w:w="1597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3E45CB" w:rsidRDefault="003E45CB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9168,75</w:t>
            </w:r>
          </w:p>
        </w:tc>
      </w:tr>
      <w:tr w:rsidR="004F3753" w:rsidTr="00D4349F">
        <w:tc>
          <w:tcPr>
            <w:tcW w:w="565" w:type="dxa"/>
          </w:tcPr>
          <w:p w:rsidR="004F3753" w:rsidRPr="00EB0B38" w:rsidRDefault="009247C3" w:rsidP="003E45CB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22</w:t>
            </w:r>
          </w:p>
        </w:tc>
        <w:tc>
          <w:tcPr>
            <w:tcW w:w="2493" w:type="dxa"/>
          </w:tcPr>
          <w:p w:rsidR="004F3753" w:rsidRDefault="009247C3" w:rsidP="003E45C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Ковалева</w:t>
            </w:r>
          </w:p>
        </w:tc>
        <w:tc>
          <w:tcPr>
            <w:tcW w:w="1746" w:type="dxa"/>
          </w:tcPr>
          <w:p w:rsidR="004F3753" w:rsidRDefault="009247C3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686" w:type="dxa"/>
          </w:tcPr>
          <w:p w:rsidR="004F3753" w:rsidRDefault="009247C3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4 686,25</w:t>
            </w:r>
          </w:p>
        </w:tc>
        <w:tc>
          <w:tcPr>
            <w:tcW w:w="1597" w:type="dxa"/>
          </w:tcPr>
          <w:p w:rsidR="004F3753" w:rsidRDefault="009247C3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</w:p>
        </w:tc>
        <w:tc>
          <w:tcPr>
            <w:tcW w:w="1489" w:type="dxa"/>
          </w:tcPr>
          <w:p w:rsidR="004F3753" w:rsidRDefault="009247C3" w:rsidP="003E45C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14 058,75</w:t>
            </w:r>
          </w:p>
        </w:tc>
      </w:tr>
      <w:tr w:rsidR="009247C3" w:rsidTr="00D4349F">
        <w:tc>
          <w:tcPr>
            <w:tcW w:w="565" w:type="dxa"/>
          </w:tcPr>
          <w:p w:rsidR="009247C3" w:rsidRPr="00EB0B38" w:rsidRDefault="009247C3" w:rsidP="009247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23</w:t>
            </w:r>
          </w:p>
        </w:tc>
        <w:tc>
          <w:tcPr>
            <w:tcW w:w="2493" w:type="dxa"/>
          </w:tcPr>
          <w:p w:rsidR="009247C3" w:rsidRDefault="009247C3" w:rsidP="009247C3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Штабская</w:t>
            </w:r>
            <w:proofErr w:type="spellEnd"/>
          </w:p>
        </w:tc>
        <w:tc>
          <w:tcPr>
            <w:tcW w:w="1746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4 075,00</w:t>
            </w:r>
          </w:p>
        </w:tc>
        <w:tc>
          <w:tcPr>
            <w:tcW w:w="1597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12 225,00</w:t>
            </w:r>
          </w:p>
        </w:tc>
      </w:tr>
      <w:tr w:rsidR="009247C3" w:rsidTr="00D4349F">
        <w:tc>
          <w:tcPr>
            <w:tcW w:w="565" w:type="dxa"/>
          </w:tcPr>
          <w:p w:rsidR="009247C3" w:rsidRPr="00EB0B38" w:rsidRDefault="009247C3" w:rsidP="009247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24</w:t>
            </w:r>
          </w:p>
        </w:tc>
        <w:tc>
          <w:tcPr>
            <w:tcW w:w="2493" w:type="dxa"/>
          </w:tcPr>
          <w:p w:rsidR="009247C3" w:rsidRDefault="009247C3" w:rsidP="009247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</w:t>
            </w:r>
          </w:p>
        </w:tc>
        <w:tc>
          <w:tcPr>
            <w:tcW w:w="1746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86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1 630,00</w:t>
            </w:r>
          </w:p>
        </w:tc>
        <w:tc>
          <w:tcPr>
            <w:tcW w:w="1597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247C3" w:rsidRDefault="009247C3" w:rsidP="00924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4 890,00</w:t>
            </w:r>
          </w:p>
        </w:tc>
      </w:tr>
      <w:tr w:rsidR="007F2CC3" w:rsidTr="00D4349F">
        <w:tc>
          <w:tcPr>
            <w:tcW w:w="565" w:type="dxa"/>
          </w:tcPr>
          <w:p w:rsidR="007F2CC3" w:rsidRPr="00EB0B38" w:rsidRDefault="007F2CC3" w:rsidP="007F2C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25</w:t>
            </w:r>
          </w:p>
        </w:tc>
        <w:tc>
          <w:tcPr>
            <w:tcW w:w="2493" w:type="dxa"/>
          </w:tcPr>
          <w:p w:rsidR="007F2CC3" w:rsidRDefault="007F2CC3" w:rsidP="007F2C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Демьяна Бедного</w:t>
            </w:r>
          </w:p>
        </w:tc>
        <w:tc>
          <w:tcPr>
            <w:tcW w:w="174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8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1 630,00</w:t>
            </w:r>
          </w:p>
        </w:tc>
        <w:tc>
          <w:tcPr>
            <w:tcW w:w="1597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4 890,00</w:t>
            </w:r>
          </w:p>
        </w:tc>
      </w:tr>
      <w:tr w:rsidR="007F2CC3" w:rsidTr="00D4349F">
        <w:tc>
          <w:tcPr>
            <w:tcW w:w="565" w:type="dxa"/>
          </w:tcPr>
          <w:p w:rsidR="007F2CC3" w:rsidRPr="00EB0B38" w:rsidRDefault="007F2CC3" w:rsidP="007F2C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26</w:t>
            </w:r>
          </w:p>
        </w:tc>
        <w:tc>
          <w:tcPr>
            <w:tcW w:w="2493" w:type="dxa"/>
          </w:tcPr>
          <w:p w:rsidR="007F2CC3" w:rsidRDefault="007F2CC3" w:rsidP="007F2CC3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Анананьинская</w:t>
            </w:r>
            <w:proofErr w:type="spellEnd"/>
          </w:p>
        </w:tc>
        <w:tc>
          <w:tcPr>
            <w:tcW w:w="174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8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1 018,75</w:t>
            </w:r>
          </w:p>
        </w:tc>
        <w:tc>
          <w:tcPr>
            <w:tcW w:w="1597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3 056,25</w:t>
            </w:r>
          </w:p>
        </w:tc>
      </w:tr>
      <w:tr w:rsidR="007F2CC3" w:rsidTr="00D4349F">
        <w:tc>
          <w:tcPr>
            <w:tcW w:w="565" w:type="dxa"/>
          </w:tcPr>
          <w:p w:rsidR="007F2CC3" w:rsidRPr="00EB0B38" w:rsidRDefault="007F2CC3" w:rsidP="007F2C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27</w:t>
            </w:r>
          </w:p>
        </w:tc>
        <w:tc>
          <w:tcPr>
            <w:tcW w:w="2493" w:type="dxa"/>
          </w:tcPr>
          <w:p w:rsidR="007F2CC3" w:rsidRDefault="007F2CC3" w:rsidP="007F2C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Никольская</w:t>
            </w:r>
          </w:p>
        </w:tc>
        <w:tc>
          <w:tcPr>
            <w:tcW w:w="174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168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9 372,50</w:t>
            </w:r>
          </w:p>
        </w:tc>
        <w:tc>
          <w:tcPr>
            <w:tcW w:w="1597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28 117,50</w:t>
            </w:r>
          </w:p>
        </w:tc>
      </w:tr>
      <w:tr w:rsidR="007F2CC3" w:rsidTr="00D4349F">
        <w:tc>
          <w:tcPr>
            <w:tcW w:w="565" w:type="dxa"/>
          </w:tcPr>
          <w:p w:rsidR="007F2CC3" w:rsidRPr="00EB0B38" w:rsidRDefault="007F2CC3" w:rsidP="007F2C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28</w:t>
            </w:r>
          </w:p>
        </w:tc>
        <w:tc>
          <w:tcPr>
            <w:tcW w:w="2493" w:type="dxa"/>
          </w:tcPr>
          <w:p w:rsidR="007F2CC3" w:rsidRDefault="007F2CC3" w:rsidP="007F2C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Фурманова</w:t>
            </w:r>
          </w:p>
        </w:tc>
        <w:tc>
          <w:tcPr>
            <w:tcW w:w="174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8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2 037,50</w:t>
            </w:r>
          </w:p>
        </w:tc>
        <w:tc>
          <w:tcPr>
            <w:tcW w:w="1597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6 112,50</w:t>
            </w:r>
          </w:p>
        </w:tc>
      </w:tr>
      <w:tr w:rsidR="007F2CC3" w:rsidTr="00D4349F">
        <w:tc>
          <w:tcPr>
            <w:tcW w:w="565" w:type="dxa"/>
          </w:tcPr>
          <w:p w:rsidR="007F2CC3" w:rsidRPr="00EB0B38" w:rsidRDefault="007F2CC3" w:rsidP="007F2CC3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29</w:t>
            </w:r>
          </w:p>
        </w:tc>
        <w:tc>
          <w:tcPr>
            <w:tcW w:w="2493" w:type="dxa"/>
          </w:tcPr>
          <w:p w:rsidR="007F2CC3" w:rsidRDefault="007F2CC3" w:rsidP="007F2C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Полевая</w:t>
            </w:r>
          </w:p>
        </w:tc>
        <w:tc>
          <w:tcPr>
            <w:tcW w:w="174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86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407,50</w:t>
            </w:r>
          </w:p>
        </w:tc>
        <w:tc>
          <w:tcPr>
            <w:tcW w:w="1597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7F2CC3" w:rsidRDefault="007F2CC3" w:rsidP="007F2C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1 222,50</w:t>
            </w:r>
          </w:p>
        </w:tc>
      </w:tr>
      <w:tr w:rsidR="00C2347A" w:rsidTr="00D4349F">
        <w:tc>
          <w:tcPr>
            <w:tcW w:w="565" w:type="dxa"/>
          </w:tcPr>
          <w:p w:rsidR="00C2347A" w:rsidRPr="00EB0B38" w:rsidRDefault="00C2347A" w:rsidP="00C2347A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30</w:t>
            </w:r>
          </w:p>
        </w:tc>
        <w:tc>
          <w:tcPr>
            <w:tcW w:w="2493" w:type="dxa"/>
          </w:tcPr>
          <w:p w:rsidR="00C2347A" w:rsidRDefault="00C2347A" w:rsidP="00C234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Ленина</w:t>
            </w:r>
          </w:p>
        </w:tc>
        <w:tc>
          <w:tcPr>
            <w:tcW w:w="1746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686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2 037,50</w:t>
            </w:r>
          </w:p>
        </w:tc>
        <w:tc>
          <w:tcPr>
            <w:tcW w:w="1597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6 112,50</w:t>
            </w:r>
          </w:p>
        </w:tc>
      </w:tr>
      <w:tr w:rsidR="00C2347A" w:rsidTr="00D4349F">
        <w:tc>
          <w:tcPr>
            <w:tcW w:w="565" w:type="dxa"/>
          </w:tcPr>
          <w:p w:rsidR="00C2347A" w:rsidRPr="00EB0B38" w:rsidRDefault="00C2347A" w:rsidP="00C2347A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31</w:t>
            </w:r>
          </w:p>
        </w:tc>
        <w:tc>
          <w:tcPr>
            <w:tcW w:w="2493" w:type="dxa"/>
          </w:tcPr>
          <w:p w:rsidR="00C2347A" w:rsidRDefault="00C2347A" w:rsidP="00C234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Льва Толстого</w:t>
            </w:r>
          </w:p>
        </w:tc>
        <w:tc>
          <w:tcPr>
            <w:tcW w:w="1746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686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4 075,00</w:t>
            </w:r>
          </w:p>
        </w:tc>
        <w:tc>
          <w:tcPr>
            <w:tcW w:w="1597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12 225,00</w:t>
            </w:r>
          </w:p>
        </w:tc>
      </w:tr>
      <w:tr w:rsidR="00C2347A" w:rsidTr="00D4349F">
        <w:tc>
          <w:tcPr>
            <w:tcW w:w="565" w:type="dxa"/>
          </w:tcPr>
          <w:p w:rsidR="00C2347A" w:rsidRPr="00EB0B38" w:rsidRDefault="00C2347A" w:rsidP="00C2347A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32</w:t>
            </w:r>
          </w:p>
        </w:tc>
        <w:tc>
          <w:tcPr>
            <w:tcW w:w="2493" w:type="dxa"/>
          </w:tcPr>
          <w:p w:rsidR="00C2347A" w:rsidRDefault="00C2347A" w:rsidP="00C2347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Солнечная</w:t>
            </w:r>
          </w:p>
        </w:tc>
        <w:tc>
          <w:tcPr>
            <w:tcW w:w="1746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686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8 150,00</w:t>
            </w:r>
          </w:p>
        </w:tc>
        <w:tc>
          <w:tcPr>
            <w:tcW w:w="1597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2347A" w:rsidRDefault="00C2347A" w:rsidP="00C23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24 450,00</w:t>
            </w:r>
          </w:p>
        </w:tc>
      </w:tr>
      <w:tr w:rsidR="0022564D" w:rsidTr="00D4349F">
        <w:tc>
          <w:tcPr>
            <w:tcW w:w="565" w:type="dxa"/>
          </w:tcPr>
          <w:p w:rsidR="0022564D" w:rsidRPr="00EB0B38" w:rsidRDefault="0022564D" w:rsidP="0022564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33</w:t>
            </w:r>
          </w:p>
        </w:tc>
        <w:tc>
          <w:tcPr>
            <w:tcW w:w="2493" w:type="dxa"/>
          </w:tcPr>
          <w:p w:rsidR="0022564D" w:rsidRDefault="0022564D" w:rsidP="002256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Никольский ручей</w:t>
            </w:r>
          </w:p>
        </w:tc>
        <w:tc>
          <w:tcPr>
            <w:tcW w:w="1746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86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407,50</w:t>
            </w:r>
          </w:p>
        </w:tc>
        <w:tc>
          <w:tcPr>
            <w:tcW w:w="1597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1 222,50</w:t>
            </w:r>
          </w:p>
        </w:tc>
      </w:tr>
      <w:tr w:rsidR="0022564D" w:rsidTr="00D4349F">
        <w:tc>
          <w:tcPr>
            <w:tcW w:w="565" w:type="dxa"/>
          </w:tcPr>
          <w:p w:rsidR="0022564D" w:rsidRPr="00EB0B38" w:rsidRDefault="0022564D" w:rsidP="0022564D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34</w:t>
            </w:r>
          </w:p>
        </w:tc>
        <w:tc>
          <w:tcPr>
            <w:tcW w:w="2493" w:type="dxa"/>
          </w:tcPr>
          <w:p w:rsidR="0022564D" w:rsidRDefault="0022564D" w:rsidP="002256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Кирпичный</w:t>
            </w:r>
          </w:p>
        </w:tc>
        <w:tc>
          <w:tcPr>
            <w:tcW w:w="1746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6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815,00</w:t>
            </w:r>
          </w:p>
        </w:tc>
        <w:tc>
          <w:tcPr>
            <w:tcW w:w="1597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22564D" w:rsidRDefault="0022564D" w:rsidP="002256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2 445,00</w:t>
            </w:r>
          </w:p>
        </w:tc>
      </w:tr>
      <w:tr w:rsidR="00011477" w:rsidTr="00D4349F">
        <w:tc>
          <w:tcPr>
            <w:tcW w:w="565" w:type="dxa"/>
          </w:tcPr>
          <w:p w:rsidR="00011477" w:rsidRPr="00EB0B38" w:rsidRDefault="00011477" w:rsidP="00011477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35</w:t>
            </w:r>
          </w:p>
        </w:tc>
        <w:tc>
          <w:tcPr>
            <w:tcW w:w="2493" w:type="dxa"/>
          </w:tcPr>
          <w:p w:rsidR="00011477" w:rsidRDefault="00011477" w:rsidP="000114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60 лет Победы</w:t>
            </w:r>
          </w:p>
        </w:tc>
        <w:tc>
          <w:tcPr>
            <w:tcW w:w="1746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86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203,75</w:t>
            </w:r>
          </w:p>
        </w:tc>
        <w:tc>
          <w:tcPr>
            <w:tcW w:w="1597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611,25</w:t>
            </w:r>
          </w:p>
        </w:tc>
      </w:tr>
      <w:tr w:rsidR="00011477" w:rsidTr="00D4349F">
        <w:tc>
          <w:tcPr>
            <w:tcW w:w="565" w:type="dxa"/>
          </w:tcPr>
          <w:p w:rsidR="00011477" w:rsidRPr="00EB0B38" w:rsidRDefault="00011477" w:rsidP="00011477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36</w:t>
            </w:r>
          </w:p>
        </w:tc>
        <w:tc>
          <w:tcPr>
            <w:tcW w:w="2493" w:type="dxa"/>
          </w:tcPr>
          <w:p w:rsidR="00011477" w:rsidRDefault="00011477" w:rsidP="000114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Никольская</w:t>
            </w:r>
          </w:p>
        </w:tc>
        <w:tc>
          <w:tcPr>
            <w:tcW w:w="1746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686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1 833,75</w:t>
            </w:r>
          </w:p>
        </w:tc>
        <w:tc>
          <w:tcPr>
            <w:tcW w:w="1597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011477" w:rsidRDefault="00011477" w:rsidP="00011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5 501,25</w:t>
            </w:r>
          </w:p>
        </w:tc>
      </w:tr>
      <w:tr w:rsidR="00CC46C1" w:rsidTr="00D4349F">
        <w:tc>
          <w:tcPr>
            <w:tcW w:w="565" w:type="dxa"/>
          </w:tcPr>
          <w:p w:rsidR="00CC46C1" w:rsidRPr="00EB0B38" w:rsidRDefault="00CC46C1" w:rsidP="00CC46C1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37</w:t>
            </w:r>
          </w:p>
        </w:tc>
        <w:tc>
          <w:tcPr>
            <w:tcW w:w="2493" w:type="dxa"/>
          </w:tcPr>
          <w:p w:rsidR="00CC46C1" w:rsidRDefault="00CC46C1" w:rsidP="00CC46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Успенская</w:t>
            </w:r>
          </w:p>
        </w:tc>
        <w:tc>
          <w:tcPr>
            <w:tcW w:w="1746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1 222,50</w:t>
            </w:r>
          </w:p>
        </w:tc>
        <w:tc>
          <w:tcPr>
            <w:tcW w:w="1597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3 667,50</w:t>
            </w:r>
          </w:p>
        </w:tc>
      </w:tr>
      <w:tr w:rsidR="00CC46C1" w:rsidTr="00D4349F">
        <w:tc>
          <w:tcPr>
            <w:tcW w:w="565" w:type="dxa"/>
          </w:tcPr>
          <w:p w:rsidR="00CC46C1" w:rsidRPr="00EB0B38" w:rsidRDefault="00CC46C1" w:rsidP="00CC46C1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38</w:t>
            </w:r>
          </w:p>
        </w:tc>
        <w:tc>
          <w:tcPr>
            <w:tcW w:w="2493" w:type="dxa"/>
          </w:tcPr>
          <w:p w:rsidR="00CC46C1" w:rsidRDefault="00CC46C1" w:rsidP="00CC46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Дружбы</w:t>
            </w:r>
          </w:p>
        </w:tc>
        <w:tc>
          <w:tcPr>
            <w:tcW w:w="1746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6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815,00</w:t>
            </w:r>
          </w:p>
        </w:tc>
        <w:tc>
          <w:tcPr>
            <w:tcW w:w="1597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2 445,00</w:t>
            </w:r>
          </w:p>
        </w:tc>
      </w:tr>
      <w:tr w:rsidR="00CC46C1" w:rsidTr="00D4349F">
        <w:tc>
          <w:tcPr>
            <w:tcW w:w="565" w:type="dxa"/>
          </w:tcPr>
          <w:p w:rsidR="00CC46C1" w:rsidRPr="00EB0B38" w:rsidRDefault="00CC46C1" w:rsidP="00CC46C1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39</w:t>
            </w:r>
          </w:p>
        </w:tc>
        <w:tc>
          <w:tcPr>
            <w:tcW w:w="2493" w:type="dxa"/>
          </w:tcPr>
          <w:p w:rsidR="00CC46C1" w:rsidRDefault="00CC46C1" w:rsidP="00CC46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Набережная р</w:t>
            </w:r>
            <w:proofErr w:type="gramStart"/>
            <w:r>
              <w:rPr>
                <w:color w:val="000000" w:themeColor="text1"/>
              </w:rPr>
              <w:t>.В</w:t>
            </w:r>
            <w:proofErr w:type="gramEnd"/>
            <w:r>
              <w:rPr>
                <w:color w:val="000000" w:themeColor="text1"/>
              </w:rPr>
              <w:t>олга</w:t>
            </w:r>
          </w:p>
        </w:tc>
        <w:tc>
          <w:tcPr>
            <w:tcW w:w="1746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1686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19 967,50</w:t>
            </w:r>
          </w:p>
        </w:tc>
        <w:tc>
          <w:tcPr>
            <w:tcW w:w="1597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59 902,50</w:t>
            </w:r>
          </w:p>
        </w:tc>
      </w:tr>
      <w:tr w:rsidR="00CC46C1" w:rsidTr="00D4349F">
        <w:tc>
          <w:tcPr>
            <w:tcW w:w="565" w:type="dxa"/>
          </w:tcPr>
          <w:p w:rsidR="00CC46C1" w:rsidRPr="00EB0B38" w:rsidRDefault="00541AB0" w:rsidP="00CC46C1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40</w:t>
            </w:r>
          </w:p>
        </w:tc>
        <w:tc>
          <w:tcPr>
            <w:tcW w:w="2493" w:type="dxa"/>
          </w:tcPr>
          <w:p w:rsidR="00CC46C1" w:rsidRDefault="00541AB0" w:rsidP="00CC46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Переулок </w:t>
            </w:r>
            <w:r w:rsidR="00CC46C1">
              <w:rPr>
                <w:color w:val="000000" w:themeColor="text1"/>
              </w:rPr>
              <w:t>Волжский</w:t>
            </w:r>
          </w:p>
        </w:tc>
        <w:tc>
          <w:tcPr>
            <w:tcW w:w="1746" w:type="dxa"/>
          </w:tcPr>
          <w:p w:rsidR="00CC46C1" w:rsidRDefault="00541AB0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86" w:type="dxa"/>
          </w:tcPr>
          <w:p w:rsidR="00CC46C1" w:rsidRDefault="00541AB0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611,25</w:t>
            </w:r>
          </w:p>
        </w:tc>
        <w:tc>
          <w:tcPr>
            <w:tcW w:w="1597" w:type="dxa"/>
          </w:tcPr>
          <w:p w:rsidR="00CC46C1" w:rsidRDefault="00CC46C1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C46C1" w:rsidRDefault="00541AB0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1 833,75</w:t>
            </w:r>
          </w:p>
        </w:tc>
      </w:tr>
      <w:tr w:rsidR="004C1296" w:rsidTr="00D4349F">
        <w:tc>
          <w:tcPr>
            <w:tcW w:w="565" w:type="dxa"/>
          </w:tcPr>
          <w:p w:rsidR="004C1296" w:rsidRPr="00EB0B38" w:rsidRDefault="004C1296" w:rsidP="004C1296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41</w:t>
            </w:r>
          </w:p>
        </w:tc>
        <w:tc>
          <w:tcPr>
            <w:tcW w:w="2493" w:type="dxa"/>
          </w:tcPr>
          <w:p w:rsidR="004C1296" w:rsidRDefault="004C1296" w:rsidP="004C12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Колхозный</w:t>
            </w:r>
          </w:p>
        </w:tc>
        <w:tc>
          <w:tcPr>
            <w:tcW w:w="1746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1 222,50</w:t>
            </w:r>
          </w:p>
        </w:tc>
        <w:tc>
          <w:tcPr>
            <w:tcW w:w="1597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3 667,50</w:t>
            </w:r>
          </w:p>
        </w:tc>
      </w:tr>
      <w:tr w:rsidR="00E44ED0" w:rsidTr="00D4349F">
        <w:tc>
          <w:tcPr>
            <w:tcW w:w="565" w:type="dxa"/>
          </w:tcPr>
          <w:p w:rsidR="00E44ED0" w:rsidRPr="00EB0B38" w:rsidRDefault="00E44ED0" w:rsidP="00E44ED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42</w:t>
            </w:r>
          </w:p>
        </w:tc>
        <w:tc>
          <w:tcPr>
            <w:tcW w:w="2493" w:type="dxa"/>
          </w:tcPr>
          <w:p w:rsidR="00E44ED0" w:rsidRDefault="00E44ED0" w:rsidP="00E44E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Переулок Дорожный</w:t>
            </w:r>
          </w:p>
        </w:tc>
        <w:tc>
          <w:tcPr>
            <w:tcW w:w="1746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86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C129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056,25</w:t>
            </w:r>
          </w:p>
        </w:tc>
        <w:tc>
          <w:tcPr>
            <w:tcW w:w="1597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C129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168,75</w:t>
            </w:r>
          </w:p>
        </w:tc>
      </w:tr>
      <w:tr w:rsidR="00E44ED0" w:rsidTr="00D4349F">
        <w:tc>
          <w:tcPr>
            <w:tcW w:w="565" w:type="dxa"/>
          </w:tcPr>
          <w:p w:rsidR="00E44ED0" w:rsidRPr="00EB0B38" w:rsidRDefault="00E44ED0" w:rsidP="00E44ED0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43</w:t>
            </w:r>
          </w:p>
        </w:tc>
        <w:tc>
          <w:tcPr>
            <w:tcW w:w="2493" w:type="dxa"/>
          </w:tcPr>
          <w:p w:rsidR="00E44ED0" w:rsidRDefault="00E44ED0" w:rsidP="00E44ED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Заправка АЗС 30</w:t>
            </w:r>
          </w:p>
        </w:tc>
        <w:tc>
          <w:tcPr>
            <w:tcW w:w="1746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686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1 426,25</w:t>
            </w:r>
          </w:p>
        </w:tc>
        <w:tc>
          <w:tcPr>
            <w:tcW w:w="1597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E44ED0" w:rsidRDefault="00E44ED0" w:rsidP="00E44E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4 278,75</w:t>
            </w:r>
          </w:p>
        </w:tc>
      </w:tr>
      <w:tr w:rsidR="00CC46C1" w:rsidTr="00D4349F">
        <w:tc>
          <w:tcPr>
            <w:tcW w:w="565" w:type="dxa"/>
          </w:tcPr>
          <w:p w:rsidR="00CC46C1" w:rsidRPr="00EB0B38" w:rsidRDefault="004563A4" w:rsidP="00CC46C1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44</w:t>
            </w:r>
          </w:p>
        </w:tc>
        <w:tc>
          <w:tcPr>
            <w:tcW w:w="2493" w:type="dxa"/>
          </w:tcPr>
          <w:p w:rsidR="00CC46C1" w:rsidRDefault="004563A4" w:rsidP="00CC46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Двор </w:t>
            </w:r>
            <w:proofErr w:type="spellStart"/>
            <w:r>
              <w:rPr>
                <w:color w:val="000000" w:themeColor="text1"/>
              </w:rPr>
              <w:t>Угличская</w:t>
            </w:r>
            <w:proofErr w:type="spellEnd"/>
            <w:r>
              <w:rPr>
                <w:color w:val="000000" w:themeColor="text1"/>
              </w:rPr>
              <w:t>, организации</w:t>
            </w:r>
          </w:p>
        </w:tc>
        <w:tc>
          <w:tcPr>
            <w:tcW w:w="1746" w:type="dxa"/>
          </w:tcPr>
          <w:p w:rsidR="00CC46C1" w:rsidRDefault="004563A4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86" w:type="dxa"/>
          </w:tcPr>
          <w:p w:rsidR="00CC46C1" w:rsidRDefault="004563A4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1 630,00</w:t>
            </w:r>
          </w:p>
        </w:tc>
        <w:tc>
          <w:tcPr>
            <w:tcW w:w="1597" w:type="dxa"/>
          </w:tcPr>
          <w:p w:rsidR="00CC46C1" w:rsidRDefault="004563A4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CC46C1" w:rsidRDefault="004563A4" w:rsidP="00CC46C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4 890,00</w:t>
            </w:r>
          </w:p>
        </w:tc>
      </w:tr>
      <w:tr w:rsidR="009C0B77" w:rsidTr="00D4349F">
        <w:tc>
          <w:tcPr>
            <w:tcW w:w="565" w:type="dxa"/>
          </w:tcPr>
          <w:p w:rsidR="009C0B77" w:rsidRPr="00EB0B38" w:rsidRDefault="009C0B77" w:rsidP="009C0B77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45</w:t>
            </w:r>
          </w:p>
        </w:tc>
        <w:tc>
          <w:tcPr>
            <w:tcW w:w="2493" w:type="dxa"/>
          </w:tcPr>
          <w:p w:rsidR="009C0B77" w:rsidRDefault="009C0B77" w:rsidP="009C0B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Хлебозавод</w:t>
            </w:r>
          </w:p>
        </w:tc>
        <w:tc>
          <w:tcPr>
            <w:tcW w:w="1746" w:type="dxa"/>
          </w:tcPr>
          <w:p w:rsidR="009C0B77" w:rsidRDefault="009C0B77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686" w:type="dxa"/>
          </w:tcPr>
          <w:p w:rsidR="009C0B77" w:rsidRDefault="009C0B77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1 018,75</w:t>
            </w:r>
          </w:p>
        </w:tc>
        <w:tc>
          <w:tcPr>
            <w:tcW w:w="1597" w:type="dxa"/>
          </w:tcPr>
          <w:p w:rsidR="009C0B77" w:rsidRDefault="009C0B77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C0B77" w:rsidRDefault="009C0B77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3 056,25</w:t>
            </w:r>
          </w:p>
        </w:tc>
      </w:tr>
      <w:tr w:rsidR="009C0B77" w:rsidTr="00D4349F">
        <w:tc>
          <w:tcPr>
            <w:tcW w:w="565" w:type="dxa"/>
          </w:tcPr>
          <w:p w:rsidR="009C0B77" w:rsidRPr="00EB0B38" w:rsidRDefault="009C0B77" w:rsidP="009C0B77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46</w:t>
            </w:r>
          </w:p>
        </w:tc>
        <w:tc>
          <w:tcPr>
            <w:tcW w:w="2493" w:type="dxa"/>
          </w:tcPr>
          <w:p w:rsidR="009C0B77" w:rsidRDefault="00753869" w:rsidP="009C0B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Дворы Успенская</w:t>
            </w:r>
          </w:p>
        </w:tc>
        <w:tc>
          <w:tcPr>
            <w:tcW w:w="1746" w:type="dxa"/>
          </w:tcPr>
          <w:p w:rsidR="009C0B77" w:rsidRDefault="00753869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686" w:type="dxa"/>
          </w:tcPr>
          <w:p w:rsidR="009C0B77" w:rsidRDefault="00753869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6 927,50</w:t>
            </w:r>
          </w:p>
        </w:tc>
        <w:tc>
          <w:tcPr>
            <w:tcW w:w="1597" w:type="dxa"/>
          </w:tcPr>
          <w:p w:rsidR="009C0B77" w:rsidRDefault="00753869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C0B77" w:rsidRDefault="00753869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20 782,50</w:t>
            </w:r>
          </w:p>
        </w:tc>
      </w:tr>
      <w:tr w:rsidR="0092792A" w:rsidTr="00D4349F">
        <w:tc>
          <w:tcPr>
            <w:tcW w:w="565" w:type="dxa"/>
          </w:tcPr>
          <w:p w:rsidR="0092792A" w:rsidRPr="00EB0B38" w:rsidRDefault="0092792A" w:rsidP="0092792A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47</w:t>
            </w:r>
          </w:p>
        </w:tc>
        <w:tc>
          <w:tcPr>
            <w:tcW w:w="2493" w:type="dxa"/>
          </w:tcPr>
          <w:p w:rsidR="0092792A" w:rsidRDefault="0092792A" w:rsidP="009279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 за «Росинкой»</w:t>
            </w:r>
          </w:p>
        </w:tc>
        <w:tc>
          <w:tcPr>
            <w:tcW w:w="1746" w:type="dxa"/>
          </w:tcPr>
          <w:p w:rsidR="0092792A" w:rsidRDefault="0092792A" w:rsidP="009279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86" w:type="dxa"/>
          </w:tcPr>
          <w:p w:rsidR="0092792A" w:rsidRDefault="0092792A" w:rsidP="009279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1 222,50</w:t>
            </w:r>
          </w:p>
        </w:tc>
        <w:tc>
          <w:tcPr>
            <w:tcW w:w="1597" w:type="dxa"/>
          </w:tcPr>
          <w:p w:rsidR="0092792A" w:rsidRDefault="0092792A" w:rsidP="009279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2792A" w:rsidRDefault="0092792A" w:rsidP="009279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3 667,50</w:t>
            </w:r>
          </w:p>
        </w:tc>
      </w:tr>
      <w:tr w:rsidR="004C1296" w:rsidTr="00D4349F">
        <w:tc>
          <w:tcPr>
            <w:tcW w:w="565" w:type="dxa"/>
          </w:tcPr>
          <w:p w:rsidR="004C1296" w:rsidRPr="00EB0B38" w:rsidRDefault="004C1296" w:rsidP="004C1296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48</w:t>
            </w:r>
          </w:p>
        </w:tc>
        <w:tc>
          <w:tcPr>
            <w:tcW w:w="2493" w:type="dxa"/>
          </w:tcPr>
          <w:p w:rsidR="004C1296" w:rsidRDefault="004C1296" w:rsidP="004C12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Двор Газовиков 35,37</w:t>
            </w:r>
          </w:p>
        </w:tc>
        <w:tc>
          <w:tcPr>
            <w:tcW w:w="1746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86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815,00</w:t>
            </w:r>
          </w:p>
        </w:tc>
        <w:tc>
          <w:tcPr>
            <w:tcW w:w="1597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2 445,00</w:t>
            </w:r>
          </w:p>
        </w:tc>
      </w:tr>
      <w:tr w:rsidR="004C1296" w:rsidTr="00D4349F">
        <w:tc>
          <w:tcPr>
            <w:tcW w:w="565" w:type="dxa"/>
          </w:tcPr>
          <w:p w:rsidR="004C1296" w:rsidRPr="00EB0B38" w:rsidRDefault="004C1296" w:rsidP="004C1296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49</w:t>
            </w:r>
          </w:p>
        </w:tc>
        <w:tc>
          <w:tcPr>
            <w:tcW w:w="2493" w:type="dxa"/>
          </w:tcPr>
          <w:p w:rsidR="004C1296" w:rsidRDefault="004C1296" w:rsidP="004C129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Стадион</w:t>
            </w:r>
          </w:p>
        </w:tc>
        <w:tc>
          <w:tcPr>
            <w:tcW w:w="1746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686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3 056,25</w:t>
            </w:r>
          </w:p>
        </w:tc>
        <w:tc>
          <w:tcPr>
            <w:tcW w:w="1597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4C1296" w:rsidRDefault="004C1296" w:rsidP="004C12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9 168,75</w:t>
            </w:r>
          </w:p>
        </w:tc>
      </w:tr>
      <w:tr w:rsidR="009C0B77" w:rsidTr="00D4349F">
        <w:tc>
          <w:tcPr>
            <w:tcW w:w="565" w:type="dxa"/>
          </w:tcPr>
          <w:p w:rsidR="009C0B77" w:rsidRPr="00EB0B38" w:rsidRDefault="004C1296" w:rsidP="009C0B77">
            <w:pPr>
              <w:jc w:val="both"/>
              <w:rPr>
                <w:color w:val="000000" w:themeColor="text1"/>
              </w:rPr>
            </w:pPr>
            <w:r w:rsidRPr="00EB0B38">
              <w:rPr>
                <w:color w:val="000000" w:themeColor="text1"/>
              </w:rPr>
              <w:t>50</w:t>
            </w:r>
          </w:p>
        </w:tc>
        <w:tc>
          <w:tcPr>
            <w:tcW w:w="2493" w:type="dxa"/>
          </w:tcPr>
          <w:p w:rsidR="009C0B77" w:rsidRDefault="003D6410" w:rsidP="009C0B7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Декоративные (2 </w:t>
            </w:r>
            <w:r>
              <w:rPr>
                <w:color w:val="000000" w:themeColor="text1"/>
              </w:rPr>
              <w:lastRenderedPageBreak/>
              <w:t>площади, парк с качелями, Ленин, пляж, парк Гагарина)</w:t>
            </w:r>
          </w:p>
        </w:tc>
        <w:tc>
          <w:tcPr>
            <w:tcW w:w="1746" w:type="dxa"/>
          </w:tcPr>
          <w:p w:rsidR="009C0B77" w:rsidRDefault="003D6410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104</w:t>
            </w:r>
          </w:p>
        </w:tc>
        <w:tc>
          <w:tcPr>
            <w:tcW w:w="1686" w:type="dxa"/>
          </w:tcPr>
          <w:p w:rsidR="009C0B77" w:rsidRDefault="003D6410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21 190,00</w:t>
            </w:r>
          </w:p>
        </w:tc>
        <w:tc>
          <w:tcPr>
            <w:tcW w:w="1597" w:type="dxa"/>
          </w:tcPr>
          <w:p w:rsidR="009C0B77" w:rsidRDefault="009C0B77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C0B77" w:rsidRDefault="003D6410" w:rsidP="009C0B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63 570,00</w:t>
            </w:r>
          </w:p>
        </w:tc>
      </w:tr>
      <w:tr w:rsidR="009C0B77" w:rsidTr="00D4349F">
        <w:tc>
          <w:tcPr>
            <w:tcW w:w="3058" w:type="dxa"/>
            <w:gridSpan w:val="2"/>
          </w:tcPr>
          <w:p w:rsidR="009C0B77" w:rsidRPr="00B107AA" w:rsidRDefault="009C0B77" w:rsidP="009C0B77">
            <w:pPr>
              <w:jc w:val="right"/>
              <w:rPr>
                <w:b/>
                <w:color w:val="000000" w:themeColor="text1"/>
              </w:rPr>
            </w:pPr>
            <w:r w:rsidRPr="00B107AA">
              <w:rPr>
                <w:b/>
                <w:color w:val="000000" w:themeColor="text1"/>
              </w:rPr>
              <w:lastRenderedPageBreak/>
              <w:t>ИТОГО: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9C0B77" w:rsidRPr="00B107AA" w:rsidRDefault="00CF6AAD" w:rsidP="009C0B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1 035</w:t>
            </w:r>
          </w:p>
        </w:tc>
        <w:tc>
          <w:tcPr>
            <w:tcW w:w="1686" w:type="dxa"/>
          </w:tcPr>
          <w:p w:rsidR="009C0B77" w:rsidRPr="00B107AA" w:rsidRDefault="00CF6AAD" w:rsidP="009C0B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210 881,25</w:t>
            </w:r>
          </w:p>
        </w:tc>
        <w:tc>
          <w:tcPr>
            <w:tcW w:w="1597" w:type="dxa"/>
          </w:tcPr>
          <w:p w:rsidR="009C0B77" w:rsidRPr="00B107AA" w:rsidRDefault="009C0B77" w:rsidP="009C0B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489" w:type="dxa"/>
          </w:tcPr>
          <w:p w:rsidR="009C0B77" w:rsidRPr="00B107AA" w:rsidRDefault="00CF6AAD" w:rsidP="009C0B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632 643,75</w:t>
            </w:r>
          </w:p>
        </w:tc>
      </w:tr>
    </w:tbl>
    <w:p w:rsidR="002073E1" w:rsidRPr="004567FE" w:rsidRDefault="002073E1" w:rsidP="00132030">
      <w:pPr>
        <w:ind w:firstLine="567"/>
        <w:jc w:val="both"/>
        <w:rPr>
          <w:color w:val="000000" w:themeColor="text1"/>
        </w:rPr>
      </w:pPr>
    </w:p>
    <w:p w:rsidR="00500023" w:rsidRDefault="00500023" w:rsidP="00132030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  <w:rPr>
          <w:lang w:eastAsia="ru-RU"/>
        </w:rPr>
      </w:pPr>
    </w:p>
    <w:p w:rsidR="00A55E25" w:rsidRPr="00BE35A8" w:rsidRDefault="00A55E25" w:rsidP="00132030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  <w:rPr>
          <w:lang w:eastAsia="ru-RU"/>
        </w:rPr>
      </w:pPr>
    </w:p>
    <w:p w:rsidR="00500023" w:rsidRPr="00BE35A8" w:rsidRDefault="00500023" w:rsidP="00500023">
      <w:pPr>
        <w:suppressAutoHyphens w:val="0"/>
        <w:rPr>
          <w:lang w:eastAsia="ru-RU"/>
        </w:rPr>
      </w:pPr>
    </w:p>
    <w:p w:rsidR="002B4FD4" w:rsidRDefault="002B4FD4" w:rsidP="00DC62D2">
      <w:pPr>
        <w:pStyle w:val="a9"/>
        <w:ind w:left="5664"/>
        <w:jc w:val="both"/>
      </w:pPr>
    </w:p>
    <w:p w:rsidR="00F561AC" w:rsidRDefault="00F561AC" w:rsidP="002B4FD4">
      <w:pPr>
        <w:pStyle w:val="a9"/>
        <w:ind w:left="5664"/>
        <w:jc w:val="right"/>
      </w:pPr>
    </w:p>
    <w:p w:rsidR="00F561AC" w:rsidRDefault="00F561AC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6170D9" w:rsidRDefault="006170D9" w:rsidP="002B4FD4">
      <w:pPr>
        <w:pStyle w:val="a9"/>
        <w:ind w:left="5664"/>
        <w:jc w:val="right"/>
      </w:pPr>
    </w:p>
    <w:p w:rsidR="006170D9" w:rsidRDefault="006170D9" w:rsidP="002B4FD4">
      <w:pPr>
        <w:pStyle w:val="a9"/>
        <w:ind w:left="5664"/>
        <w:jc w:val="right"/>
      </w:pPr>
    </w:p>
    <w:p w:rsidR="006170D9" w:rsidRDefault="006170D9" w:rsidP="002B4FD4">
      <w:pPr>
        <w:pStyle w:val="a9"/>
        <w:ind w:left="5664"/>
        <w:jc w:val="right"/>
      </w:pPr>
    </w:p>
    <w:p w:rsidR="006170D9" w:rsidRDefault="006170D9" w:rsidP="002B4FD4">
      <w:pPr>
        <w:pStyle w:val="a9"/>
        <w:ind w:left="5664"/>
        <w:jc w:val="right"/>
      </w:pPr>
    </w:p>
    <w:p w:rsidR="006170D9" w:rsidRDefault="006170D9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C11E6F" w:rsidRDefault="00C11E6F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8D2925" w:rsidRDefault="008D2925" w:rsidP="002B4FD4">
      <w:pPr>
        <w:pStyle w:val="a9"/>
        <w:ind w:left="5664"/>
        <w:jc w:val="right"/>
      </w:pPr>
    </w:p>
    <w:p w:rsidR="00F561AC" w:rsidRDefault="00F561AC" w:rsidP="002B4FD4">
      <w:pPr>
        <w:pStyle w:val="a9"/>
        <w:ind w:left="5664"/>
        <w:jc w:val="right"/>
      </w:pPr>
    </w:p>
    <w:p w:rsidR="00DC62D2" w:rsidRDefault="00DC62D2" w:rsidP="002B4FD4">
      <w:pPr>
        <w:pStyle w:val="a9"/>
        <w:ind w:left="5664"/>
        <w:jc w:val="right"/>
      </w:pPr>
      <w:r>
        <w:lastRenderedPageBreak/>
        <w:t>Приложение 2 к Соглашению</w:t>
      </w:r>
    </w:p>
    <w:p w:rsidR="00DC62D2" w:rsidRDefault="00DC62D2" w:rsidP="00DC62D2">
      <w:pPr>
        <w:pStyle w:val="a9"/>
        <w:ind w:left="0" w:firstLine="567"/>
        <w:jc w:val="center"/>
      </w:pPr>
    </w:p>
    <w:p w:rsidR="00DC62D2" w:rsidRDefault="00DC62D2" w:rsidP="00DC62D2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CB6E51" w:rsidRPr="00CB6E51" w:rsidRDefault="00CB6E51" w:rsidP="00CB6E51">
      <w:pPr>
        <w:ind w:firstLine="709"/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521"/>
        <w:gridCol w:w="2126"/>
      </w:tblGrid>
      <w:tr w:rsidR="00CB6E51" w:rsidRPr="00CB6E51" w:rsidTr="00430CE9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№</w:t>
            </w:r>
          </w:p>
          <w:p w:rsidR="00CB6E51" w:rsidRPr="00CB6E51" w:rsidRDefault="00CB6E51" w:rsidP="00CB6E51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jc w:val="center"/>
            </w:pPr>
            <w:r w:rsidRPr="00CB6E51"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>202</w:t>
            </w:r>
            <w:r w:rsidR="00F561AC">
              <w:t>4</w:t>
            </w:r>
            <w:r w:rsidRPr="00CB6E51">
              <w:t xml:space="preserve"> год сумма</w:t>
            </w:r>
          </w:p>
          <w:p w:rsidR="00CB6E51" w:rsidRPr="00CB6E51" w:rsidRDefault="00CB6E51" w:rsidP="00CB6E51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CB6E51" w:rsidRPr="00CB6E51" w:rsidTr="00705B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CB6E51" w:rsidRDefault="00F211C0" w:rsidP="00CB6E51">
            <w:pPr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51" w:rsidRPr="005B4D08" w:rsidRDefault="00DD78B2" w:rsidP="00DD78B2">
            <w:pPr>
              <w:tabs>
                <w:tab w:val="left" w:pos="8222"/>
              </w:tabs>
              <w:autoSpaceDE w:val="0"/>
              <w:autoSpaceDN w:val="0"/>
              <w:adjustRightInd w:val="0"/>
              <w:ind w:right="-1" w:firstLine="567"/>
              <w:jc w:val="both"/>
            </w:pPr>
            <w:proofErr w:type="gramStart"/>
            <w:r>
              <w:rPr>
                <w:color w:val="000000" w:themeColor="text1"/>
              </w:rPr>
              <w:t>У</w:t>
            </w:r>
            <w:r w:rsidRPr="00DD78B2">
              <w:rPr>
                <w:color w:val="000000" w:themeColor="text1"/>
              </w:rPr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DD78B2">
              <w:rPr>
                <w:color w:val="000000" w:themeColor="text1"/>
              </w:rPr>
              <w:t xml:space="preserve"> населенных пунктов поселения, по исполнению части полномочий по реализации подпрограммы «Благоустройство городского поселения Мышкин» на 2023-2025 годы</w:t>
            </w:r>
            <w:r>
              <w:rPr>
                <w:color w:val="000000" w:themeColor="text1"/>
              </w:rPr>
              <w:t xml:space="preserve"> </w:t>
            </w:r>
            <w:r w:rsidRPr="00DD78B2">
              <w:rPr>
                <w:color w:val="000000" w:themeColor="text1"/>
              </w:rPr>
              <w:t>муниципальной программы «Жилищно-коммунальное хозяйство городского поселения Мышкин» на 2023-2025 годы</w:t>
            </w:r>
            <w:r>
              <w:rPr>
                <w:color w:val="000000" w:themeColor="text1"/>
              </w:rPr>
              <w:t xml:space="preserve">, в части </w:t>
            </w:r>
            <w:r>
              <w:t>уличного освещения городского поселения Мышкин, а именно: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51" w:rsidRPr="00CB6E51" w:rsidRDefault="00A9600B" w:rsidP="00D55AD8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3</w:t>
            </w:r>
            <w:r w:rsidR="00D55AD8">
              <w:rPr>
                <w:lang w:eastAsia="ru-RU"/>
              </w:rPr>
              <w:t> 257 109,38</w:t>
            </w:r>
          </w:p>
        </w:tc>
      </w:tr>
      <w:tr w:rsidR="00705B0D" w:rsidRPr="00CB6E51" w:rsidTr="00A9600B">
        <w:trPr>
          <w:trHeight w:val="5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A9600B" w:rsidP="00CB6E51">
            <w:pPr>
              <w:jc w:val="center"/>
            </w:pPr>
            <w:r>
              <w:t>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A9600B" w:rsidP="00DD78B2">
            <w:pPr>
              <w:suppressAutoHyphens w:val="0"/>
              <w:autoSpaceDE w:val="0"/>
              <w:autoSpaceDN w:val="0"/>
              <w:adjustRightInd w:val="0"/>
              <w:ind w:firstLine="460"/>
              <w:jc w:val="both"/>
            </w:pPr>
            <w:r>
              <w:t>Заключение муниципального контракта (договора) на поставку электрической энергии.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BD3653" w:rsidRDefault="00A86C1A" w:rsidP="00CB6E51">
            <w:pPr>
              <w:jc w:val="center"/>
              <w:rPr>
                <w:bCs/>
                <w:lang w:eastAsia="ru-RU"/>
              </w:rPr>
            </w:pPr>
            <w:r w:rsidRPr="00BD3653">
              <w:t>2 624 465,63</w:t>
            </w:r>
          </w:p>
        </w:tc>
      </w:tr>
      <w:tr w:rsidR="00705B0D" w:rsidRPr="00CB6E51" w:rsidTr="00A9600B">
        <w:trPr>
          <w:trHeight w:val="8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A9600B" w:rsidP="00CB6E51">
            <w:pPr>
              <w:jc w:val="center"/>
            </w:pPr>
            <w:r>
              <w:t>1.2.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Default="00A9600B" w:rsidP="00DD78B2">
            <w:pPr>
              <w:suppressAutoHyphens w:val="0"/>
              <w:autoSpaceDE w:val="0"/>
              <w:autoSpaceDN w:val="0"/>
              <w:adjustRightInd w:val="0"/>
              <w:ind w:firstLine="460"/>
              <w:jc w:val="both"/>
            </w:pPr>
            <w:r>
              <w:t xml:space="preserve">Заключение муниципального контракта (договора) на выполнение работ по техническому обслуживанию уличных сетей наружного освещения, </w:t>
            </w:r>
            <w:r w:rsidR="00E8299E">
              <w:t xml:space="preserve"> приобретение (замена) ламп и светильников.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D55AD8" w:rsidP="00CB6E51">
            <w:pPr>
              <w:jc w:val="center"/>
              <w:rPr>
                <w:bCs/>
                <w:lang w:eastAsia="ru-RU"/>
              </w:rPr>
            </w:pPr>
            <w:r>
              <w:t>632 643,75</w:t>
            </w:r>
          </w:p>
        </w:tc>
      </w:tr>
      <w:tr w:rsidR="00705B0D" w:rsidRPr="00CB6E51" w:rsidTr="00705B0D">
        <w:trPr>
          <w:trHeight w:val="445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B0D" w:rsidRPr="00575508" w:rsidRDefault="00705B0D" w:rsidP="00705B0D">
            <w:pPr>
              <w:pStyle w:val="af0"/>
              <w:spacing w:after="0"/>
              <w:ind w:firstLine="709"/>
              <w:jc w:val="both"/>
            </w:pPr>
            <w:r w:rsidRPr="00575508">
              <w:t>Всего по полномочиям: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0D" w:rsidRPr="00CB6E51" w:rsidRDefault="00D55AD8" w:rsidP="00CB6E51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3 257 109,38</w:t>
            </w:r>
          </w:p>
        </w:tc>
      </w:tr>
    </w:tbl>
    <w:p w:rsidR="00361C44" w:rsidRDefault="00361C44" w:rsidP="00DC62D2">
      <w:pPr>
        <w:jc w:val="center"/>
      </w:pPr>
    </w:p>
    <w:sectPr w:rsidR="00361C44" w:rsidSect="00244824">
      <w:headerReference w:type="default" r:id="rId8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AC" w:rsidRDefault="00E31FAC" w:rsidP="00244824">
      <w:r>
        <w:separator/>
      </w:r>
    </w:p>
  </w:endnote>
  <w:endnote w:type="continuationSeparator" w:id="0">
    <w:p w:rsidR="00E31FAC" w:rsidRDefault="00E31FAC" w:rsidP="0024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AC" w:rsidRDefault="00E31FAC" w:rsidP="00244824">
      <w:r>
        <w:separator/>
      </w:r>
    </w:p>
  </w:footnote>
  <w:footnote w:type="continuationSeparator" w:id="0">
    <w:p w:rsidR="00E31FAC" w:rsidRDefault="00E31FAC" w:rsidP="0024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324913"/>
      <w:docPartObj>
        <w:docPartGallery w:val="Page Numbers (Top of Page)"/>
        <w:docPartUnique/>
      </w:docPartObj>
    </w:sdtPr>
    <w:sdtContent>
      <w:p w:rsidR="004818A1" w:rsidRDefault="00BE5F15">
        <w:pPr>
          <w:pStyle w:val="a3"/>
          <w:jc w:val="center"/>
        </w:pPr>
        <w:r>
          <w:fldChar w:fldCharType="begin"/>
        </w:r>
        <w:r w:rsidR="004818A1">
          <w:instrText>PAGE   \* MERGEFORMAT</w:instrText>
        </w:r>
        <w:r>
          <w:fldChar w:fldCharType="separate"/>
        </w:r>
        <w:r w:rsidR="006170D9">
          <w:rPr>
            <w:noProof/>
          </w:rPr>
          <w:t>2</w:t>
        </w:r>
        <w:r>
          <w:fldChar w:fldCharType="end"/>
        </w:r>
      </w:p>
    </w:sdtContent>
  </w:sdt>
  <w:p w:rsidR="004818A1" w:rsidRDefault="004818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124DA"/>
    <w:multiLevelType w:val="hybridMultilevel"/>
    <w:tmpl w:val="46B88F46"/>
    <w:lvl w:ilvl="0" w:tplc="D30A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371"/>
    <w:rsid w:val="00011477"/>
    <w:rsid w:val="00012A26"/>
    <w:rsid w:val="000148D6"/>
    <w:rsid w:val="00014C91"/>
    <w:rsid w:val="00017562"/>
    <w:rsid w:val="00017A77"/>
    <w:rsid w:val="00017AC9"/>
    <w:rsid w:val="00026328"/>
    <w:rsid w:val="000265FC"/>
    <w:rsid w:val="00030447"/>
    <w:rsid w:val="00032998"/>
    <w:rsid w:val="00034354"/>
    <w:rsid w:val="00034BCE"/>
    <w:rsid w:val="00042C52"/>
    <w:rsid w:val="00077C61"/>
    <w:rsid w:val="00080433"/>
    <w:rsid w:val="00096D59"/>
    <w:rsid w:val="000A5833"/>
    <w:rsid w:val="000A67C2"/>
    <w:rsid w:val="000B0111"/>
    <w:rsid w:val="000B6918"/>
    <w:rsid w:val="000B734C"/>
    <w:rsid w:val="000C50B6"/>
    <w:rsid w:val="000D234C"/>
    <w:rsid w:val="000D331F"/>
    <w:rsid w:val="000E35AE"/>
    <w:rsid w:val="000E4F01"/>
    <w:rsid w:val="00111EB3"/>
    <w:rsid w:val="00125C1E"/>
    <w:rsid w:val="00126AC9"/>
    <w:rsid w:val="00127EAB"/>
    <w:rsid w:val="00130C94"/>
    <w:rsid w:val="00131334"/>
    <w:rsid w:val="00132030"/>
    <w:rsid w:val="00155F39"/>
    <w:rsid w:val="00161434"/>
    <w:rsid w:val="00172FF0"/>
    <w:rsid w:val="00184CE9"/>
    <w:rsid w:val="00185954"/>
    <w:rsid w:val="0019625E"/>
    <w:rsid w:val="001A09D1"/>
    <w:rsid w:val="001A748C"/>
    <w:rsid w:val="001B510D"/>
    <w:rsid w:val="001D03B3"/>
    <w:rsid w:val="001D09BE"/>
    <w:rsid w:val="001D57E7"/>
    <w:rsid w:val="001D628E"/>
    <w:rsid w:val="001E03C9"/>
    <w:rsid w:val="001E18BE"/>
    <w:rsid w:val="001E1E37"/>
    <w:rsid w:val="001F1D1E"/>
    <w:rsid w:val="001F6464"/>
    <w:rsid w:val="00206A88"/>
    <w:rsid w:val="002073E1"/>
    <w:rsid w:val="002103D0"/>
    <w:rsid w:val="002105A5"/>
    <w:rsid w:val="002152D2"/>
    <w:rsid w:val="00215CDB"/>
    <w:rsid w:val="002170C2"/>
    <w:rsid w:val="00223861"/>
    <w:rsid w:val="0022564D"/>
    <w:rsid w:val="00231EC8"/>
    <w:rsid w:val="0023337E"/>
    <w:rsid w:val="0024350B"/>
    <w:rsid w:val="00244824"/>
    <w:rsid w:val="00244FEA"/>
    <w:rsid w:val="00251F90"/>
    <w:rsid w:val="00260A27"/>
    <w:rsid w:val="00277815"/>
    <w:rsid w:val="00277921"/>
    <w:rsid w:val="00283178"/>
    <w:rsid w:val="00285D78"/>
    <w:rsid w:val="00286A7B"/>
    <w:rsid w:val="002929E6"/>
    <w:rsid w:val="002A0FFD"/>
    <w:rsid w:val="002A4349"/>
    <w:rsid w:val="002A6FD8"/>
    <w:rsid w:val="002B32A2"/>
    <w:rsid w:val="002B4FD4"/>
    <w:rsid w:val="002C2A4C"/>
    <w:rsid w:val="002C74E5"/>
    <w:rsid w:val="002D3287"/>
    <w:rsid w:val="002E0928"/>
    <w:rsid w:val="002E7932"/>
    <w:rsid w:val="002F310E"/>
    <w:rsid w:val="00301C4A"/>
    <w:rsid w:val="00324A5B"/>
    <w:rsid w:val="0033277B"/>
    <w:rsid w:val="0033473D"/>
    <w:rsid w:val="0035038F"/>
    <w:rsid w:val="003504F8"/>
    <w:rsid w:val="00361C44"/>
    <w:rsid w:val="003620BC"/>
    <w:rsid w:val="00365DA1"/>
    <w:rsid w:val="00367CA8"/>
    <w:rsid w:val="00373C30"/>
    <w:rsid w:val="00390149"/>
    <w:rsid w:val="00394935"/>
    <w:rsid w:val="00394DD1"/>
    <w:rsid w:val="00397502"/>
    <w:rsid w:val="003A1251"/>
    <w:rsid w:val="003A1ED9"/>
    <w:rsid w:val="003A3BAA"/>
    <w:rsid w:val="003A3EF3"/>
    <w:rsid w:val="003C0165"/>
    <w:rsid w:val="003C229C"/>
    <w:rsid w:val="003C2FD8"/>
    <w:rsid w:val="003C5281"/>
    <w:rsid w:val="003C6728"/>
    <w:rsid w:val="003D1451"/>
    <w:rsid w:val="003D21D8"/>
    <w:rsid w:val="003D332E"/>
    <w:rsid w:val="003D43C3"/>
    <w:rsid w:val="003D54DE"/>
    <w:rsid w:val="003D6410"/>
    <w:rsid w:val="003D6D98"/>
    <w:rsid w:val="003E43DF"/>
    <w:rsid w:val="003E45CB"/>
    <w:rsid w:val="003E6BD5"/>
    <w:rsid w:val="003F6621"/>
    <w:rsid w:val="0040211F"/>
    <w:rsid w:val="004107B8"/>
    <w:rsid w:val="00420D6B"/>
    <w:rsid w:val="004254D5"/>
    <w:rsid w:val="00430CE9"/>
    <w:rsid w:val="00451AA2"/>
    <w:rsid w:val="004563A4"/>
    <w:rsid w:val="004567FE"/>
    <w:rsid w:val="00456F0A"/>
    <w:rsid w:val="0045778A"/>
    <w:rsid w:val="00465485"/>
    <w:rsid w:val="004728E9"/>
    <w:rsid w:val="00473977"/>
    <w:rsid w:val="0047480B"/>
    <w:rsid w:val="004818A1"/>
    <w:rsid w:val="00485603"/>
    <w:rsid w:val="004860D2"/>
    <w:rsid w:val="004868DE"/>
    <w:rsid w:val="00486CD1"/>
    <w:rsid w:val="0049176B"/>
    <w:rsid w:val="004920C7"/>
    <w:rsid w:val="00493629"/>
    <w:rsid w:val="00497141"/>
    <w:rsid w:val="004B2FBD"/>
    <w:rsid w:val="004B552A"/>
    <w:rsid w:val="004C0124"/>
    <w:rsid w:val="004C1296"/>
    <w:rsid w:val="004C5B30"/>
    <w:rsid w:val="004C6422"/>
    <w:rsid w:val="004D2072"/>
    <w:rsid w:val="004E4605"/>
    <w:rsid w:val="004F1C0D"/>
    <w:rsid w:val="004F3753"/>
    <w:rsid w:val="00500023"/>
    <w:rsid w:val="00502E99"/>
    <w:rsid w:val="0050792C"/>
    <w:rsid w:val="00513ABA"/>
    <w:rsid w:val="00517FDF"/>
    <w:rsid w:val="00520696"/>
    <w:rsid w:val="0052126F"/>
    <w:rsid w:val="005309D3"/>
    <w:rsid w:val="00530A3C"/>
    <w:rsid w:val="00530B55"/>
    <w:rsid w:val="005377C7"/>
    <w:rsid w:val="00541AB0"/>
    <w:rsid w:val="00543C32"/>
    <w:rsid w:val="005449D2"/>
    <w:rsid w:val="00554254"/>
    <w:rsid w:val="0055660A"/>
    <w:rsid w:val="005579E2"/>
    <w:rsid w:val="00560889"/>
    <w:rsid w:val="0056292E"/>
    <w:rsid w:val="00573BDB"/>
    <w:rsid w:val="00574D50"/>
    <w:rsid w:val="00575508"/>
    <w:rsid w:val="00575625"/>
    <w:rsid w:val="005775CF"/>
    <w:rsid w:val="00583F0B"/>
    <w:rsid w:val="005913C9"/>
    <w:rsid w:val="005914FA"/>
    <w:rsid w:val="00597DDD"/>
    <w:rsid w:val="005B3DBC"/>
    <w:rsid w:val="005B42D1"/>
    <w:rsid w:val="005B4D08"/>
    <w:rsid w:val="005C2E47"/>
    <w:rsid w:val="005C6B65"/>
    <w:rsid w:val="005D1CCB"/>
    <w:rsid w:val="005D3532"/>
    <w:rsid w:val="005F0D34"/>
    <w:rsid w:val="005F3646"/>
    <w:rsid w:val="005F79E0"/>
    <w:rsid w:val="00614B15"/>
    <w:rsid w:val="006170D9"/>
    <w:rsid w:val="00622D9D"/>
    <w:rsid w:val="0062487A"/>
    <w:rsid w:val="00632C74"/>
    <w:rsid w:val="006351E7"/>
    <w:rsid w:val="0063577B"/>
    <w:rsid w:val="00653C78"/>
    <w:rsid w:val="006621E6"/>
    <w:rsid w:val="00662F0B"/>
    <w:rsid w:val="00666C62"/>
    <w:rsid w:val="006746CB"/>
    <w:rsid w:val="00674F2F"/>
    <w:rsid w:val="006776B3"/>
    <w:rsid w:val="00681D02"/>
    <w:rsid w:val="00693DD8"/>
    <w:rsid w:val="006A152D"/>
    <w:rsid w:val="006A1BA6"/>
    <w:rsid w:val="006A5B7C"/>
    <w:rsid w:val="006A73C3"/>
    <w:rsid w:val="006E21FD"/>
    <w:rsid w:val="006E4907"/>
    <w:rsid w:val="006E62C2"/>
    <w:rsid w:val="006E7FDF"/>
    <w:rsid w:val="006F576D"/>
    <w:rsid w:val="006F77B7"/>
    <w:rsid w:val="006F7FAA"/>
    <w:rsid w:val="007001E0"/>
    <w:rsid w:val="00700EE9"/>
    <w:rsid w:val="007034D1"/>
    <w:rsid w:val="007037BE"/>
    <w:rsid w:val="00705B0D"/>
    <w:rsid w:val="0071205E"/>
    <w:rsid w:val="00715E2C"/>
    <w:rsid w:val="00716772"/>
    <w:rsid w:val="00717713"/>
    <w:rsid w:val="00720E39"/>
    <w:rsid w:val="00722CF2"/>
    <w:rsid w:val="00725146"/>
    <w:rsid w:val="007301BA"/>
    <w:rsid w:val="00731FFA"/>
    <w:rsid w:val="00733AD5"/>
    <w:rsid w:val="007342F2"/>
    <w:rsid w:val="0073639A"/>
    <w:rsid w:val="00745F3C"/>
    <w:rsid w:val="007466B3"/>
    <w:rsid w:val="00753869"/>
    <w:rsid w:val="00754861"/>
    <w:rsid w:val="00754951"/>
    <w:rsid w:val="00761C22"/>
    <w:rsid w:val="00762F25"/>
    <w:rsid w:val="007669FB"/>
    <w:rsid w:val="00792EC1"/>
    <w:rsid w:val="007A1D8E"/>
    <w:rsid w:val="007A2FA8"/>
    <w:rsid w:val="007B16AA"/>
    <w:rsid w:val="007B3453"/>
    <w:rsid w:val="007C689E"/>
    <w:rsid w:val="007D1B8C"/>
    <w:rsid w:val="007D42A4"/>
    <w:rsid w:val="007D4A37"/>
    <w:rsid w:val="007E4C4B"/>
    <w:rsid w:val="007E5B2D"/>
    <w:rsid w:val="007F01BA"/>
    <w:rsid w:val="007F2CC3"/>
    <w:rsid w:val="007F33BC"/>
    <w:rsid w:val="007F3CAD"/>
    <w:rsid w:val="00801CB8"/>
    <w:rsid w:val="00813D44"/>
    <w:rsid w:val="00846E0B"/>
    <w:rsid w:val="00850385"/>
    <w:rsid w:val="00851CE8"/>
    <w:rsid w:val="008532EE"/>
    <w:rsid w:val="00860233"/>
    <w:rsid w:val="0086423F"/>
    <w:rsid w:val="00871B34"/>
    <w:rsid w:val="008734EA"/>
    <w:rsid w:val="00875729"/>
    <w:rsid w:val="00882D22"/>
    <w:rsid w:val="00887DCD"/>
    <w:rsid w:val="0089655E"/>
    <w:rsid w:val="00897B60"/>
    <w:rsid w:val="008A36E6"/>
    <w:rsid w:val="008A4715"/>
    <w:rsid w:val="008B17BE"/>
    <w:rsid w:val="008C7F93"/>
    <w:rsid w:val="008D2925"/>
    <w:rsid w:val="008D467C"/>
    <w:rsid w:val="008D60B8"/>
    <w:rsid w:val="008E00C3"/>
    <w:rsid w:val="008E05DE"/>
    <w:rsid w:val="008E2D16"/>
    <w:rsid w:val="008F12AD"/>
    <w:rsid w:val="00901669"/>
    <w:rsid w:val="00905BD3"/>
    <w:rsid w:val="00907E90"/>
    <w:rsid w:val="009106A9"/>
    <w:rsid w:val="00911278"/>
    <w:rsid w:val="00913D4A"/>
    <w:rsid w:val="00915B29"/>
    <w:rsid w:val="009247C3"/>
    <w:rsid w:val="0092483C"/>
    <w:rsid w:val="00926CF3"/>
    <w:rsid w:val="0092792A"/>
    <w:rsid w:val="00930BBC"/>
    <w:rsid w:val="00940283"/>
    <w:rsid w:val="00940C19"/>
    <w:rsid w:val="00944099"/>
    <w:rsid w:val="00944813"/>
    <w:rsid w:val="0094667F"/>
    <w:rsid w:val="0095645D"/>
    <w:rsid w:val="00956F8A"/>
    <w:rsid w:val="0095775A"/>
    <w:rsid w:val="00957950"/>
    <w:rsid w:val="00962BFA"/>
    <w:rsid w:val="00962CAD"/>
    <w:rsid w:val="00962F74"/>
    <w:rsid w:val="00964DD6"/>
    <w:rsid w:val="00972D7E"/>
    <w:rsid w:val="009763AF"/>
    <w:rsid w:val="009832B9"/>
    <w:rsid w:val="009851A5"/>
    <w:rsid w:val="00987B3A"/>
    <w:rsid w:val="00994C4D"/>
    <w:rsid w:val="009A5684"/>
    <w:rsid w:val="009A6D0E"/>
    <w:rsid w:val="009B1326"/>
    <w:rsid w:val="009B46B9"/>
    <w:rsid w:val="009C0B77"/>
    <w:rsid w:val="009C357F"/>
    <w:rsid w:val="009C478B"/>
    <w:rsid w:val="009C6DD0"/>
    <w:rsid w:val="009D0F10"/>
    <w:rsid w:val="009D6E0D"/>
    <w:rsid w:val="009F4BFE"/>
    <w:rsid w:val="009F55EE"/>
    <w:rsid w:val="00A06F6B"/>
    <w:rsid w:val="00A10AA1"/>
    <w:rsid w:val="00A12E36"/>
    <w:rsid w:val="00A14B7A"/>
    <w:rsid w:val="00A151A7"/>
    <w:rsid w:val="00A26216"/>
    <w:rsid w:val="00A43553"/>
    <w:rsid w:val="00A45BF5"/>
    <w:rsid w:val="00A46EF2"/>
    <w:rsid w:val="00A55E25"/>
    <w:rsid w:val="00A56285"/>
    <w:rsid w:val="00A726D5"/>
    <w:rsid w:val="00A86C1A"/>
    <w:rsid w:val="00A94E61"/>
    <w:rsid w:val="00A9600B"/>
    <w:rsid w:val="00AA40FE"/>
    <w:rsid w:val="00AA54F0"/>
    <w:rsid w:val="00AB15E6"/>
    <w:rsid w:val="00AC5D2C"/>
    <w:rsid w:val="00AC750C"/>
    <w:rsid w:val="00AD0850"/>
    <w:rsid w:val="00AD17D3"/>
    <w:rsid w:val="00AD690B"/>
    <w:rsid w:val="00AD71A7"/>
    <w:rsid w:val="00AE0224"/>
    <w:rsid w:val="00AE4D3C"/>
    <w:rsid w:val="00AF1367"/>
    <w:rsid w:val="00AF45D0"/>
    <w:rsid w:val="00AF7429"/>
    <w:rsid w:val="00B006C5"/>
    <w:rsid w:val="00B00779"/>
    <w:rsid w:val="00B075FF"/>
    <w:rsid w:val="00B107AA"/>
    <w:rsid w:val="00B16530"/>
    <w:rsid w:val="00B201D4"/>
    <w:rsid w:val="00B25CC6"/>
    <w:rsid w:val="00B332BA"/>
    <w:rsid w:val="00B34E9C"/>
    <w:rsid w:val="00B35DB9"/>
    <w:rsid w:val="00B71DF6"/>
    <w:rsid w:val="00B72AB7"/>
    <w:rsid w:val="00B76C1A"/>
    <w:rsid w:val="00B95363"/>
    <w:rsid w:val="00BA2BBE"/>
    <w:rsid w:val="00BA4923"/>
    <w:rsid w:val="00BB0006"/>
    <w:rsid w:val="00BC06DB"/>
    <w:rsid w:val="00BC62CE"/>
    <w:rsid w:val="00BD3653"/>
    <w:rsid w:val="00BE35A8"/>
    <w:rsid w:val="00BE5F15"/>
    <w:rsid w:val="00BF206D"/>
    <w:rsid w:val="00BF2F35"/>
    <w:rsid w:val="00BF5DB2"/>
    <w:rsid w:val="00BF6CA3"/>
    <w:rsid w:val="00C005BA"/>
    <w:rsid w:val="00C04DB9"/>
    <w:rsid w:val="00C111CE"/>
    <w:rsid w:val="00C11E6F"/>
    <w:rsid w:val="00C14E82"/>
    <w:rsid w:val="00C2347A"/>
    <w:rsid w:val="00C41099"/>
    <w:rsid w:val="00C417D0"/>
    <w:rsid w:val="00C44822"/>
    <w:rsid w:val="00C44AE5"/>
    <w:rsid w:val="00C53B34"/>
    <w:rsid w:val="00C60E04"/>
    <w:rsid w:val="00C61510"/>
    <w:rsid w:val="00C6531E"/>
    <w:rsid w:val="00C65AAE"/>
    <w:rsid w:val="00C66DC1"/>
    <w:rsid w:val="00C70F94"/>
    <w:rsid w:val="00C71BDD"/>
    <w:rsid w:val="00C8743B"/>
    <w:rsid w:val="00C930FB"/>
    <w:rsid w:val="00C945A1"/>
    <w:rsid w:val="00C962D2"/>
    <w:rsid w:val="00CA24F0"/>
    <w:rsid w:val="00CB101D"/>
    <w:rsid w:val="00CB452F"/>
    <w:rsid w:val="00CB6E51"/>
    <w:rsid w:val="00CC310C"/>
    <w:rsid w:val="00CC46C1"/>
    <w:rsid w:val="00CC5157"/>
    <w:rsid w:val="00CC584B"/>
    <w:rsid w:val="00CC792F"/>
    <w:rsid w:val="00CD2CC1"/>
    <w:rsid w:val="00CD307F"/>
    <w:rsid w:val="00CD581E"/>
    <w:rsid w:val="00CE13A8"/>
    <w:rsid w:val="00CE25BE"/>
    <w:rsid w:val="00CF59F1"/>
    <w:rsid w:val="00CF5EF6"/>
    <w:rsid w:val="00CF6AAD"/>
    <w:rsid w:val="00CF6ED3"/>
    <w:rsid w:val="00CF6F07"/>
    <w:rsid w:val="00D007D6"/>
    <w:rsid w:val="00D02912"/>
    <w:rsid w:val="00D13882"/>
    <w:rsid w:val="00D17F57"/>
    <w:rsid w:val="00D21AEC"/>
    <w:rsid w:val="00D23254"/>
    <w:rsid w:val="00D264C0"/>
    <w:rsid w:val="00D27902"/>
    <w:rsid w:val="00D32C9A"/>
    <w:rsid w:val="00D3731B"/>
    <w:rsid w:val="00D4349F"/>
    <w:rsid w:val="00D525D2"/>
    <w:rsid w:val="00D55AD8"/>
    <w:rsid w:val="00D56310"/>
    <w:rsid w:val="00D7072F"/>
    <w:rsid w:val="00D729D1"/>
    <w:rsid w:val="00D7350E"/>
    <w:rsid w:val="00D75D7A"/>
    <w:rsid w:val="00D82466"/>
    <w:rsid w:val="00D855B8"/>
    <w:rsid w:val="00D8762E"/>
    <w:rsid w:val="00D929DB"/>
    <w:rsid w:val="00D9300C"/>
    <w:rsid w:val="00D94B24"/>
    <w:rsid w:val="00D96371"/>
    <w:rsid w:val="00DA1014"/>
    <w:rsid w:val="00DA6D2D"/>
    <w:rsid w:val="00DA73D0"/>
    <w:rsid w:val="00DB6128"/>
    <w:rsid w:val="00DC3518"/>
    <w:rsid w:val="00DC62D2"/>
    <w:rsid w:val="00DD72B3"/>
    <w:rsid w:val="00DD78B2"/>
    <w:rsid w:val="00DE1462"/>
    <w:rsid w:val="00DE5EF7"/>
    <w:rsid w:val="00DF1BDC"/>
    <w:rsid w:val="00DF2ED1"/>
    <w:rsid w:val="00DF3FB6"/>
    <w:rsid w:val="00E04AE5"/>
    <w:rsid w:val="00E06FA5"/>
    <w:rsid w:val="00E1043A"/>
    <w:rsid w:val="00E12FD6"/>
    <w:rsid w:val="00E14B93"/>
    <w:rsid w:val="00E16167"/>
    <w:rsid w:val="00E23581"/>
    <w:rsid w:val="00E31FAC"/>
    <w:rsid w:val="00E34B42"/>
    <w:rsid w:val="00E41B0E"/>
    <w:rsid w:val="00E4487A"/>
    <w:rsid w:val="00E44ED0"/>
    <w:rsid w:val="00E57B5D"/>
    <w:rsid w:val="00E62828"/>
    <w:rsid w:val="00E678D7"/>
    <w:rsid w:val="00E76148"/>
    <w:rsid w:val="00E8299E"/>
    <w:rsid w:val="00E829A9"/>
    <w:rsid w:val="00E90B93"/>
    <w:rsid w:val="00E9118E"/>
    <w:rsid w:val="00EB0B38"/>
    <w:rsid w:val="00EB7434"/>
    <w:rsid w:val="00EC757C"/>
    <w:rsid w:val="00EC7F5D"/>
    <w:rsid w:val="00EF421C"/>
    <w:rsid w:val="00EF4CB3"/>
    <w:rsid w:val="00F016A2"/>
    <w:rsid w:val="00F03060"/>
    <w:rsid w:val="00F03B47"/>
    <w:rsid w:val="00F06A67"/>
    <w:rsid w:val="00F1243B"/>
    <w:rsid w:val="00F211C0"/>
    <w:rsid w:val="00F21C03"/>
    <w:rsid w:val="00F231B1"/>
    <w:rsid w:val="00F274DA"/>
    <w:rsid w:val="00F3057F"/>
    <w:rsid w:val="00F32072"/>
    <w:rsid w:val="00F33CBF"/>
    <w:rsid w:val="00F4390F"/>
    <w:rsid w:val="00F508EF"/>
    <w:rsid w:val="00F51D31"/>
    <w:rsid w:val="00F52667"/>
    <w:rsid w:val="00F561AC"/>
    <w:rsid w:val="00F61722"/>
    <w:rsid w:val="00F617D2"/>
    <w:rsid w:val="00F644D5"/>
    <w:rsid w:val="00F66C0C"/>
    <w:rsid w:val="00F707DD"/>
    <w:rsid w:val="00F70C09"/>
    <w:rsid w:val="00F73775"/>
    <w:rsid w:val="00F77A14"/>
    <w:rsid w:val="00F850B2"/>
    <w:rsid w:val="00F862CB"/>
    <w:rsid w:val="00F91317"/>
    <w:rsid w:val="00F95DB5"/>
    <w:rsid w:val="00F95F83"/>
    <w:rsid w:val="00FA1613"/>
    <w:rsid w:val="00FB31E5"/>
    <w:rsid w:val="00FB33A5"/>
    <w:rsid w:val="00FB43BD"/>
    <w:rsid w:val="00FB465D"/>
    <w:rsid w:val="00FC0BAE"/>
    <w:rsid w:val="00FC4828"/>
    <w:rsid w:val="00FC57DE"/>
    <w:rsid w:val="00FD6EE9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0023"/>
    <w:pPr>
      <w:keepNext/>
      <w:tabs>
        <w:tab w:val="num" w:pos="0"/>
        <w:tab w:val="left" w:pos="5985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0023"/>
    <w:pPr>
      <w:keepNext/>
      <w:tabs>
        <w:tab w:val="num" w:pos="0"/>
        <w:tab w:val="left" w:pos="5985"/>
      </w:tabs>
      <w:ind w:left="22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6282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6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2">
    <w:name w:val="Table Grid"/>
    <w:basedOn w:val="a1"/>
    <w:uiPriority w:val="59"/>
    <w:rsid w:val="001E1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620F-D9B7-4727-BD47-41E362CB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9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254</cp:revision>
  <cp:lastPrinted>2024-03-25T11:38:00Z</cp:lastPrinted>
  <dcterms:created xsi:type="dcterms:W3CDTF">2023-04-10T08:38:00Z</dcterms:created>
  <dcterms:modified xsi:type="dcterms:W3CDTF">2024-04-02T06:08:00Z</dcterms:modified>
</cp:coreProperties>
</file>