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3B" w:rsidRPr="0058543B" w:rsidRDefault="0058543B" w:rsidP="0058543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8543B">
        <w:rPr>
          <w:rFonts w:ascii="Times New Roman" w:hAnsi="Times New Roman" w:cs="Times New Roman"/>
          <w:b/>
          <w:bCs/>
          <w:sz w:val="28"/>
          <w:szCs w:val="28"/>
        </w:rPr>
        <w:t>В сентябре 2023 года вступают в силу изменения в трудовой кодекс</w:t>
      </w:r>
      <w:bookmarkEnd w:id="0"/>
    </w:p>
    <w:p w:rsidR="0058543B" w:rsidRPr="0058543B" w:rsidRDefault="0058543B" w:rsidP="0058543B">
      <w:pPr>
        <w:rPr>
          <w:rFonts w:ascii="Times New Roman" w:hAnsi="Times New Roman" w:cs="Times New Roman"/>
          <w:sz w:val="28"/>
          <w:szCs w:val="28"/>
        </w:rPr>
      </w:pPr>
      <w:r w:rsidRPr="0058543B">
        <w:rPr>
          <w:rFonts w:ascii="Times New Roman" w:hAnsi="Times New Roman" w:cs="Times New Roman"/>
          <w:sz w:val="28"/>
          <w:szCs w:val="28"/>
        </w:rPr>
        <w:t> </w:t>
      </w:r>
    </w:p>
    <w:p w:rsidR="0058543B" w:rsidRPr="0058543B" w:rsidRDefault="0058543B" w:rsidP="0058543B">
      <w:pPr>
        <w:rPr>
          <w:rFonts w:ascii="Times New Roman" w:hAnsi="Times New Roman" w:cs="Times New Roman"/>
          <w:sz w:val="28"/>
          <w:szCs w:val="28"/>
        </w:rPr>
      </w:pPr>
      <w:r w:rsidRPr="0058543B">
        <w:rPr>
          <w:rFonts w:ascii="Times New Roman" w:hAnsi="Times New Roman" w:cs="Times New Roman"/>
          <w:sz w:val="28"/>
          <w:szCs w:val="28"/>
        </w:rPr>
        <w:t> С 1 сентября 2023 года вступают в силу изменения, внесенные в статью 262 Трудового кодекса Российской Федерации.</w:t>
      </w:r>
    </w:p>
    <w:p w:rsidR="0058543B" w:rsidRPr="0058543B" w:rsidRDefault="0058543B" w:rsidP="0058543B">
      <w:pPr>
        <w:rPr>
          <w:rFonts w:ascii="Times New Roman" w:hAnsi="Times New Roman" w:cs="Times New Roman"/>
          <w:sz w:val="28"/>
          <w:szCs w:val="28"/>
        </w:rPr>
      </w:pPr>
      <w:r w:rsidRPr="0058543B">
        <w:rPr>
          <w:rFonts w:ascii="Times New Roman" w:hAnsi="Times New Roman" w:cs="Times New Roman"/>
          <w:sz w:val="28"/>
          <w:szCs w:val="28"/>
        </w:rPr>
        <w:t xml:space="preserve">Теперь одному из родителей (опекуну, попечителю) для ухода за </w:t>
      </w:r>
      <w:proofErr w:type="spellStart"/>
      <w:r w:rsidRPr="0058543B">
        <w:rPr>
          <w:rFonts w:ascii="Times New Roman" w:hAnsi="Times New Roman" w:cs="Times New Roman"/>
          <w:sz w:val="28"/>
          <w:szCs w:val="28"/>
        </w:rPr>
        <w:t>детьмиинвалидами</w:t>
      </w:r>
      <w:proofErr w:type="spellEnd"/>
      <w:r w:rsidRPr="0058543B">
        <w:rPr>
          <w:rFonts w:ascii="Times New Roman" w:hAnsi="Times New Roman" w:cs="Times New Roman"/>
          <w:sz w:val="28"/>
          <w:szCs w:val="28"/>
        </w:rPr>
        <w:t xml:space="preserve">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</w:t>
      </w:r>
    </w:p>
    <w:p w:rsidR="0058543B" w:rsidRPr="0058543B" w:rsidRDefault="0058543B" w:rsidP="0058543B">
      <w:pPr>
        <w:rPr>
          <w:rFonts w:ascii="Times New Roman" w:hAnsi="Times New Roman" w:cs="Times New Roman"/>
          <w:sz w:val="28"/>
          <w:szCs w:val="28"/>
        </w:rPr>
      </w:pPr>
      <w:r w:rsidRPr="0058543B">
        <w:rPr>
          <w:rFonts w:ascii="Times New Roman" w:hAnsi="Times New Roman" w:cs="Times New Roman"/>
          <w:sz w:val="28"/>
          <w:szCs w:val="28"/>
        </w:rPr>
        <w:t xml:space="preserve">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дней, право на </w:t>
      </w:r>
      <w:proofErr w:type="gramStart"/>
      <w:r w:rsidRPr="0058543B">
        <w:rPr>
          <w:rFonts w:ascii="Times New Roman" w:hAnsi="Times New Roman" w:cs="Times New Roman"/>
          <w:sz w:val="28"/>
          <w:szCs w:val="28"/>
        </w:rPr>
        <w:t>получение</w:t>
      </w:r>
      <w:proofErr w:type="gramEnd"/>
      <w:r w:rsidRPr="0058543B">
        <w:rPr>
          <w:rFonts w:ascii="Times New Roman" w:hAnsi="Times New Roman" w:cs="Times New Roman"/>
          <w:sz w:val="28"/>
          <w:szCs w:val="28"/>
        </w:rPr>
        <w:t xml:space="preserve"> которых имеет один из родителей (опекун, попечитель) в данном календарном году.</w:t>
      </w:r>
    </w:p>
    <w:p w:rsidR="0058543B" w:rsidRPr="0058543B" w:rsidRDefault="0058543B" w:rsidP="0058543B">
      <w:pPr>
        <w:rPr>
          <w:rFonts w:ascii="Times New Roman" w:hAnsi="Times New Roman" w:cs="Times New Roman"/>
          <w:sz w:val="28"/>
          <w:szCs w:val="28"/>
        </w:rPr>
      </w:pPr>
      <w:r w:rsidRPr="0058543B">
        <w:rPr>
          <w:rFonts w:ascii="Times New Roman" w:hAnsi="Times New Roman" w:cs="Times New Roman"/>
          <w:sz w:val="28"/>
          <w:szCs w:val="28"/>
        </w:rPr>
        <w:t>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</w:t>
      </w:r>
    </w:p>
    <w:p w:rsidR="0058543B" w:rsidRPr="0058543B" w:rsidRDefault="0058543B" w:rsidP="0058543B">
      <w:pPr>
        <w:rPr>
          <w:rFonts w:ascii="Times New Roman" w:hAnsi="Times New Roman" w:cs="Times New Roman"/>
          <w:sz w:val="28"/>
          <w:szCs w:val="28"/>
        </w:rPr>
      </w:pPr>
      <w:r w:rsidRPr="0058543B">
        <w:rPr>
          <w:rFonts w:ascii="Times New Roman" w:hAnsi="Times New Roman" w:cs="Times New Roman"/>
          <w:sz w:val="28"/>
          <w:szCs w:val="28"/>
        </w:rPr>
        <w:t>Оплата каждого дополнительного выходного дня производится в размере среднего заработка.</w:t>
      </w:r>
    </w:p>
    <w:p w:rsidR="0058543B" w:rsidRDefault="0058543B" w:rsidP="0058543B">
      <w:pPr>
        <w:rPr>
          <w:rFonts w:ascii="Times New Roman" w:hAnsi="Times New Roman" w:cs="Times New Roman"/>
          <w:sz w:val="28"/>
          <w:szCs w:val="28"/>
        </w:rPr>
      </w:pPr>
      <w:r w:rsidRPr="0058543B">
        <w:rPr>
          <w:rFonts w:ascii="Times New Roman" w:hAnsi="Times New Roman" w:cs="Times New Roman"/>
          <w:sz w:val="28"/>
          <w:szCs w:val="28"/>
        </w:rPr>
        <w:t>Министерством труда Российской Федерации утверждена форма заявления о предоставлении дополнительных выходных дней.</w:t>
      </w:r>
    </w:p>
    <w:p w:rsidR="0058543B" w:rsidRDefault="0058543B" w:rsidP="0058543B">
      <w:pPr>
        <w:rPr>
          <w:rFonts w:ascii="Times New Roman" w:hAnsi="Times New Roman" w:cs="Times New Roman"/>
          <w:sz w:val="28"/>
          <w:szCs w:val="28"/>
        </w:rPr>
      </w:pPr>
    </w:p>
    <w:p w:rsidR="0058543B" w:rsidRPr="0058543B" w:rsidRDefault="0058543B" w:rsidP="00585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О.С.Обухова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179" w:rsidRPr="0058543B" w:rsidRDefault="003B3179">
      <w:pPr>
        <w:rPr>
          <w:rFonts w:ascii="Times New Roman" w:hAnsi="Times New Roman" w:cs="Times New Roman"/>
          <w:sz w:val="28"/>
          <w:szCs w:val="28"/>
        </w:rPr>
      </w:pPr>
    </w:p>
    <w:sectPr w:rsidR="003B3179" w:rsidRPr="0058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47"/>
    <w:rsid w:val="003B3179"/>
    <w:rsid w:val="0058543B"/>
    <w:rsid w:val="0076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14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7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28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4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2023-10-22T11:54:00Z</cp:lastPrinted>
  <dcterms:created xsi:type="dcterms:W3CDTF">2023-10-22T11:53:00Z</dcterms:created>
  <dcterms:modified xsi:type="dcterms:W3CDTF">2023-10-22T11:54:00Z</dcterms:modified>
</cp:coreProperties>
</file>