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C3" w:rsidRDefault="001D05C3" w:rsidP="001D05C3">
      <w:pPr>
        <w:rPr>
          <w:rFonts w:ascii="Times New Roman" w:hAnsi="Times New Roman" w:cs="Times New Roman"/>
          <w:b/>
          <w:bCs/>
          <w:sz w:val="28"/>
          <w:szCs w:val="28"/>
        </w:rPr>
      </w:pPr>
      <w:r>
        <w:rPr>
          <w:rFonts w:ascii="Times New Roman" w:hAnsi="Times New Roman" w:cs="Times New Roman"/>
          <w:b/>
          <w:bCs/>
          <w:sz w:val="28"/>
          <w:szCs w:val="28"/>
        </w:rPr>
        <w:t xml:space="preserve">Прокуратура </w:t>
      </w:r>
      <w:proofErr w:type="spellStart"/>
      <w:r>
        <w:rPr>
          <w:rFonts w:ascii="Times New Roman" w:hAnsi="Times New Roman" w:cs="Times New Roman"/>
          <w:b/>
          <w:bCs/>
          <w:sz w:val="28"/>
          <w:szCs w:val="28"/>
        </w:rPr>
        <w:t>Мышкинского</w:t>
      </w:r>
      <w:proofErr w:type="spellEnd"/>
      <w:r>
        <w:rPr>
          <w:rFonts w:ascii="Times New Roman" w:hAnsi="Times New Roman" w:cs="Times New Roman"/>
          <w:b/>
          <w:bCs/>
          <w:sz w:val="28"/>
          <w:szCs w:val="28"/>
        </w:rPr>
        <w:t xml:space="preserve"> района  разъясняет.</w:t>
      </w:r>
    </w:p>
    <w:p w:rsidR="001D05C3" w:rsidRPr="001D05C3" w:rsidRDefault="001D05C3" w:rsidP="001D05C3">
      <w:pPr>
        <w:rPr>
          <w:rFonts w:ascii="Times New Roman" w:hAnsi="Times New Roman" w:cs="Times New Roman"/>
          <w:b/>
          <w:bCs/>
          <w:sz w:val="28"/>
          <w:szCs w:val="28"/>
        </w:rPr>
      </w:pPr>
      <w:bookmarkStart w:id="0" w:name="_GoBack"/>
      <w:r w:rsidRPr="001D05C3">
        <w:rPr>
          <w:rFonts w:ascii="Times New Roman" w:hAnsi="Times New Roman" w:cs="Times New Roman"/>
          <w:b/>
          <w:bCs/>
          <w:sz w:val="28"/>
          <w:szCs w:val="28"/>
        </w:rPr>
        <w:t>Исчисление срока давности привлечения к административной ответственности</w:t>
      </w:r>
    </w:p>
    <w:bookmarkEnd w:id="0"/>
    <w:p w:rsidR="001D05C3" w:rsidRPr="001D05C3" w:rsidRDefault="001D05C3" w:rsidP="001D05C3">
      <w:pPr>
        <w:rPr>
          <w:rFonts w:ascii="Times New Roman" w:hAnsi="Times New Roman" w:cs="Times New Roman"/>
          <w:sz w:val="28"/>
          <w:szCs w:val="28"/>
        </w:rPr>
      </w:pPr>
      <w:proofErr w:type="gramStart"/>
      <w:r w:rsidRPr="001D05C3">
        <w:rPr>
          <w:rFonts w:ascii="Times New Roman" w:hAnsi="Times New Roman" w:cs="Times New Roman"/>
          <w:sz w:val="28"/>
          <w:szCs w:val="28"/>
        </w:rPr>
        <w:t>Федеральным законом от 14.04.2023 № 122-ФЗ «О внесении изменений в статьи 4.5 и 4.8 Кодекса Российской Федерации об административных правонарушениях» реализованы правовые позиции Конституционного Суда Российской Федерации, выраженной в постановлении от 17.05.2022 № 19-П по делу о проверке конституционности части 1 статьи 4.5 Кодекса Российской Федерации об административных правонарушениях в связи с жалобой гражданки Мельниковой О.А.</w:t>
      </w:r>
      <w:proofErr w:type="gramEnd"/>
    </w:p>
    <w:p w:rsidR="001D05C3" w:rsidRPr="001D05C3" w:rsidRDefault="001D05C3" w:rsidP="001D05C3">
      <w:pPr>
        <w:rPr>
          <w:rFonts w:ascii="Times New Roman" w:hAnsi="Times New Roman" w:cs="Times New Roman"/>
          <w:sz w:val="28"/>
          <w:szCs w:val="28"/>
        </w:rPr>
      </w:pPr>
      <w:r w:rsidRPr="001D05C3">
        <w:rPr>
          <w:rFonts w:ascii="Times New Roman" w:hAnsi="Times New Roman" w:cs="Times New Roman"/>
          <w:sz w:val="28"/>
          <w:szCs w:val="28"/>
        </w:rPr>
        <w:t xml:space="preserve">В целях устранения выявленной Конституционным Судом неопределенности в вопросе </w:t>
      </w:r>
      <w:proofErr w:type="gramStart"/>
      <w:r w:rsidRPr="001D05C3">
        <w:rPr>
          <w:rFonts w:ascii="Times New Roman" w:hAnsi="Times New Roman" w:cs="Times New Roman"/>
          <w:sz w:val="28"/>
          <w:szCs w:val="28"/>
        </w:rPr>
        <w:t>начала исчисления срока давности привлечения</w:t>
      </w:r>
      <w:proofErr w:type="gramEnd"/>
      <w:r w:rsidRPr="001D05C3">
        <w:rPr>
          <w:rFonts w:ascii="Times New Roman" w:hAnsi="Times New Roman" w:cs="Times New Roman"/>
          <w:sz w:val="28"/>
          <w:szCs w:val="28"/>
        </w:rPr>
        <w:t xml:space="preserve"> к административной ответственности статья 4.5 Кодекса Российской Федерации об административных правонарушениях дополнена положением, согласно которому срок давности привлечения к административной ответственности исчисляется со дня совершения административного правонарушения. При этом</w:t>
      </w:r>
      <w:proofErr w:type="gramStart"/>
      <w:r w:rsidRPr="001D05C3">
        <w:rPr>
          <w:rFonts w:ascii="Times New Roman" w:hAnsi="Times New Roman" w:cs="Times New Roman"/>
          <w:sz w:val="28"/>
          <w:szCs w:val="28"/>
        </w:rPr>
        <w:t>,</w:t>
      </w:r>
      <w:proofErr w:type="gramEnd"/>
      <w:r w:rsidRPr="001D05C3">
        <w:rPr>
          <w:rFonts w:ascii="Times New Roman" w:hAnsi="Times New Roman" w:cs="Times New Roman"/>
          <w:sz w:val="28"/>
          <w:szCs w:val="28"/>
        </w:rPr>
        <w:t xml:space="preserve"> вместо исчисления указанных сроков в месяцах вводится их исчисление в календарных днях, уточняется, что постановление по делу об административном правонарушении не может быть вынесено по истечении 60 календарных дней со дня совершения правонарушения, а по делу, рассматриваемому судьей, - по истечении 90 календарных дней.</w:t>
      </w:r>
    </w:p>
    <w:p w:rsidR="001D05C3" w:rsidRDefault="001D05C3" w:rsidP="001D05C3">
      <w:pPr>
        <w:rPr>
          <w:rFonts w:ascii="Times New Roman" w:hAnsi="Times New Roman" w:cs="Times New Roman"/>
          <w:sz w:val="28"/>
          <w:szCs w:val="28"/>
        </w:rPr>
      </w:pPr>
      <w:r w:rsidRPr="001D05C3">
        <w:rPr>
          <w:rFonts w:ascii="Times New Roman" w:hAnsi="Times New Roman" w:cs="Times New Roman"/>
          <w:sz w:val="28"/>
          <w:szCs w:val="28"/>
        </w:rPr>
        <w:t xml:space="preserve">Корреспондирующие изменения внесены в статью 4.8 Кодекса. В частности, закреплено, что течение срока, определённого периодом, начинается на следующий день после календарной даты или наступления события, которыми определено начало срока. Если окончание срока, исчисляемого днями, приходится на нерабочий день, последним днём срока считается </w:t>
      </w:r>
      <w:proofErr w:type="gramStart"/>
      <w:r w:rsidRPr="001D05C3">
        <w:rPr>
          <w:rFonts w:ascii="Times New Roman" w:hAnsi="Times New Roman" w:cs="Times New Roman"/>
          <w:sz w:val="28"/>
          <w:szCs w:val="28"/>
        </w:rPr>
        <w:t>первый</w:t>
      </w:r>
      <w:proofErr w:type="gramEnd"/>
      <w:r w:rsidRPr="001D05C3">
        <w:rPr>
          <w:rFonts w:ascii="Times New Roman" w:hAnsi="Times New Roman" w:cs="Times New Roman"/>
          <w:sz w:val="28"/>
          <w:szCs w:val="28"/>
        </w:rPr>
        <w:t xml:space="preserve"> следующий за ним рабочий день. Такие правила не применяются, если другими статьями Кодекса установлен иной порядок исчисления сроков, а также при исчислении сроков административных наказаний.</w:t>
      </w:r>
    </w:p>
    <w:p w:rsidR="001D05C3" w:rsidRPr="001D05C3" w:rsidRDefault="001D05C3" w:rsidP="001D05C3">
      <w:pPr>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w:t>
      </w:r>
      <w:proofErr w:type="spellStart"/>
      <w:r>
        <w:rPr>
          <w:rFonts w:ascii="Times New Roman" w:hAnsi="Times New Roman" w:cs="Times New Roman"/>
          <w:sz w:val="28"/>
          <w:szCs w:val="28"/>
        </w:rPr>
        <w:t>О.С.Обухова</w:t>
      </w:r>
      <w:proofErr w:type="spellEnd"/>
      <w:r>
        <w:rPr>
          <w:rFonts w:ascii="Times New Roman" w:hAnsi="Times New Roman" w:cs="Times New Roman"/>
          <w:sz w:val="28"/>
          <w:szCs w:val="28"/>
        </w:rPr>
        <w:t xml:space="preserve"> </w:t>
      </w:r>
    </w:p>
    <w:p w:rsidR="001F5B0A" w:rsidRDefault="001F5B0A"/>
    <w:sectPr w:rsidR="001F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3B"/>
    <w:rsid w:val="001D05C3"/>
    <w:rsid w:val="001F5B0A"/>
    <w:rsid w:val="00F3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3526">
      <w:bodyDiv w:val="1"/>
      <w:marLeft w:val="0"/>
      <w:marRight w:val="0"/>
      <w:marTop w:val="0"/>
      <w:marBottom w:val="0"/>
      <w:divBdr>
        <w:top w:val="none" w:sz="0" w:space="0" w:color="auto"/>
        <w:left w:val="none" w:sz="0" w:space="0" w:color="auto"/>
        <w:bottom w:val="none" w:sz="0" w:space="0" w:color="auto"/>
        <w:right w:val="none" w:sz="0" w:space="0" w:color="auto"/>
      </w:divBdr>
      <w:divsChild>
        <w:div w:id="769393860">
          <w:marLeft w:val="0"/>
          <w:marRight w:val="0"/>
          <w:marTop w:val="0"/>
          <w:marBottom w:val="960"/>
          <w:divBdr>
            <w:top w:val="none" w:sz="0" w:space="0" w:color="auto"/>
            <w:left w:val="none" w:sz="0" w:space="0" w:color="auto"/>
            <w:bottom w:val="none" w:sz="0" w:space="0" w:color="auto"/>
            <w:right w:val="none" w:sz="0" w:space="0" w:color="auto"/>
          </w:divBdr>
        </w:div>
        <w:div w:id="1649243758">
          <w:marLeft w:val="0"/>
          <w:marRight w:val="720"/>
          <w:marTop w:val="0"/>
          <w:marBottom w:val="0"/>
          <w:divBdr>
            <w:top w:val="none" w:sz="0" w:space="0" w:color="auto"/>
            <w:left w:val="none" w:sz="0" w:space="0" w:color="auto"/>
            <w:bottom w:val="none" w:sz="0" w:space="0" w:color="auto"/>
            <w:right w:val="none" w:sz="0" w:space="0" w:color="auto"/>
          </w:divBdr>
          <w:divsChild>
            <w:div w:id="1859347029">
              <w:marLeft w:val="0"/>
              <w:marRight w:val="0"/>
              <w:marTop w:val="0"/>
              <w:marBottom w:val="120"/>
              <w:divBdr>
                <w:top w:val="none" w:sz="0" w:space="0" w:color="auto"/>
                <w:left w:val="none" w:sz="0" w:space="0" w:color="auto"/>
                <w:bottom w:val="none" w:sz="0" w:space="0" w:color="auto"/>
                <w:right w:val="none" w:sz="0" w:space="0" w:color="auto"/>
              </w:divBdr>
            </w:div>
            <w:div w:id="1969119368">
              <w:marLeft w:val="0"/>
              <w:marRight w:val="0"/>
              <w:marTop w:val="0"/>
              <w:marBottom w:val="120"/>
              <w:divBdr>
                <w:top w:val="none" w:sz="0" w:space="0" w:color="auto"/>
                <w:left w:val="none" w:sz="0" w:space="0" w:color="auto"/>
                <w:bottom w:val="none" w:sz="0" w:space="0" w:color="auto"/>
                <w:right w:val="none" w:sz="0" w:space="0" w:color="auto"/>
              </w:divBdr>
            </w:div>
          </w:divsChild>
        </w:div>
        <w:div w:id="256671584">
          <w:marLeft w:val="0"/>
          <w:marRight w:val="0"/>
          <w:marTop w:val="0"/>
          <w:marBottom w:val="0"/>
          <w:divBdr>
            <w:top w:val="none" w:sz="0" w:space="0" w:color="auto"/>
            <w:left w:val="none" w:sz="0" w:space="0" w:color="auto"/>
            <w:bottom w:val="none" w:sz="0" w:space="0" w:color="auto"/>
            <w:right w:val="none" w:sz="0" w:space="0" w:color="auto"/>
          </w:divBdr>
          <w:divsChild>
            <w:div w:id="608896768">
              <w:marLeft w:val="0"/>
              <w:marRight w:val="0"/>
              <w:marTop w:val="0"/>
              <w:marBottom w:val="0"/>
              <w:divBdr>
                <w:top w:val="none" w:sz="0" w:space="0" w:color="auto"/>
                <w:left w:val="none" w:sz="0" w:space="0" w:color="auto"/>
                <w:bottom w:val="none" w:sz="0" w:space="0" w:color="auto"/>
                <w:right w:val="none" w:sz="0" w:space="0" w:color="auto"/>
              </w:divBdr>
              <w:divsChild>
                <w:div w:id="21439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2023-10-22T12:03:00Z</cp:lastPrinted>
  <dcterms:created xsi:type="dcterms:W3CDTF">2023-10-22T12:03:00Z</dcterms:created>
  <dcterms:modified xsi:type="dcterms:W3CDTF">2023-10-22T12:04:00Z</dcterms:modified>
</cp:coreProperties>
</file>