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85D00" w:rsidRPr="00585D00" w:rsidRDefault="00585D00" w:rsidP="00585D0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585D00" w:rsidRPr="00585D00" w:rsidRDefault="00585D00" w:rsidP="00585D0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72 611 633 рубля 02 копейки;</w:t>
      </w:r>
    </w:p>
    <w:p w:rsidR="00585D00" w:rsidRPr="00585D00" w:rsidRDefault="00585D00" w:rsidP="00585D00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585D00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2) общий объем расходов бюджета городского поселения Мышкин в сумме             74 531 755 рублей 74 копеек;</w:t>
      </w:r>
    </w:p>
    <w:p w:rsidR="00585D00" w:rsidRPr="00585D00" w:rsidRDefault="00585D00" w:rsidP="00585D00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585D00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ab/>
        <w:t>3) дефицит бюджета городского поселения Мышкин 1 920 122 рубля 72 копейки.</w:t>
      </w:r>
    </w:p>
    <w:p w:rsidR="00585D00" w:rsidRPr="00585D00" w:rsidRDefault="00585D00" w:rsidP="00585D00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585D00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585D00" w:rsidRPr="00585D00" w:rsidRDefault="00585D00" w:rsidP="00585D00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585D00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   1) прогнозируемый общий объем доходов бюджета городского поселения Мышкин на 2024 год в сумме 83 248 324 рубля и на 2025 год в сумме 57 741 964 рубля;</w:t>
      </w:r>
    </w:p>
    <w:p w:rsidR="000C416F" w:rsidRPr="000C416F" w:rsidRDefault="00585D00" w:rsidP="00585D0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83 248 324 рубля, в том числе условно утвержденные расходы в сумме 424 300 рублей и на 2025 год в сумме 57 741 964 рубля, в том числе условно утвержденные расходы в сумме 809 700 рублей;</w:t>
      </w:r>
      <w:r w:rsidR="000C416F" w:rsidRPr="000C416F">
        <w:rPr>
          <w:rFonts w:ascii="Times New Roman" w:hAnsi="Times New Roman" w:cs="Times New Roman"/>
          <w:sz w:val="23"/>
          <w:szCs w:val="23"/>
        </w:rPr>
        <w:t>»</w:t>
      </w:r>
    </w:p>
    <w:p w:rsidR="005F4E6D" w:rsidRPr="005F4E6D" w:rsidRDefault="005F4E6D" w:rsidP="005F4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>Утвердить общий объем бюджетных ассигнований направляемых на исполнение публичных нормативных обязательств на 2023 год в сумме 338 431 рубль 68 копеек, на 2024 год в сумме 60 000 рублей и на 2025 год в сумме 60 000 рублей.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9353BC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44 854 660 рублей 29 копеек, в 2024 году 67 054 324 рубля, в 2025 году 41 547 964 рубля.</w:t>
      </w:r>
    </w:p>
    <w:p w:rsidR="00585D00" w:rsidRPr="007442B9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AF4CB3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2023 год в сумме     9 036 393 рубля 65 копеек, на 2024 год в сумме 39 328 932 рубля и на 2025 год в сумме 7 749 932 рубля.</w:t>
      </w:r>
    </w:p>
    <w:p w:rsidR="00585D00" w:rsidRPr="000910A7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3332F4" w:rsidRDefault="001D3C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D3C13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30 018 364 рубля 74 копейки, в 2024 году 31 712 017 рублей, в 2025 году 0 рублей.</w:t>
      </w:r>
    </w:p>
    <w:p w:rsidR="00AF4CB3" w:rsidRPr="00AF4CB3" w:rsidRDefault="00AF4CB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416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0142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3C13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332F4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85D0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4E6D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353BC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AF4CB3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10D9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B1234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541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E5CA5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493</cp:revision>
  <dcterms:created xsi:type="dcterms:W3CDTF">2016-11-16T21:32:00Z</dcterms:created>
  <dcterms:modified xsi:type="dcterms:W3CDTF">2023-10-05T09:58:00Z</dcterms:modified>
</cp:coreProperties>
</file>