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5A" w:rsidRPr="00AE5F5A" w:rsidRDefault="00AE5F5A" w:rsidP="00AE5F5A">
      <w:pPr>
        <w:ind w:right="40" w:firstLine="142"/>
        <w:jc w:val="center"/>
        <w:rPr>
          <w:rFonts w:eastAsia="Arial"/>
          <w:b/>
          <w:sz w:val="46"/>
          <w:szCs w:val="46"/>
        </w:rPr>
      </w:pPr>
      <w:bookmarkStart w:id="0" w:name="_GoBack"/>
      <w:bookmarkEnd w:id="0"/>
      <w:r w:rsidRPr="00AE5F5A">
        <w:rPr>
          <w:rFonts w:eastAsia="Arial"/>
          <w:b/>
          <w:sz w:val="46"/>
          <w:szCs w:val="46"/>
        </w:rPr>
        <w:t>У ВАС ЕСТЬ ВОПРОСЫ О ЕДИНОМ НАЛОГОВОМ СЧЁТЕ?</w:t>
      </w: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spacing w:line="20" w:lineRule="exact"/>
        <w:jc w:val="center"/>
        <w:rPr>
          <w:sz w:val="44"/>
          <w:szCs w:val="44"/>
        </w:rPr>
      </w:pPr>
    </w:p>
    <w:p w:rsidR="00AE5F5A" w:rsidRPr="00AE5F5A" w:rsidRDefault="00AE5F5A" w:rsidP="00AE5F5A">
      <w:pPr>
        <w:ind w:right="40"/>
        <w:jc w:val="center"/>
        <w:rPr>
          <w:rFonts w:eastAsia="Arial"/>
          <w:sz w:val="44"/>
          <w:szCs w:val="44"/>
        </w:rPr>
      </w:pPr>
    </w:p>
    <w:p w:rsidR="00AE5F5A" w:rsidRPr="0031587C" w:rsidRDefault="00AE5F5A" w:rsidP="00C852A7">
      <w:pPr>
        <w:ind w:right="40"/>
        <w:jc w:val="center"/>
        <w:rPr>
          <w:rFonts w:ascii="Trebuchet MS" w:eastAsia="PMingLiU" w:hAnsi="Trebuchet MS" w:cs="PMingLiU"/>
          <w:color w:val="0066B3"/>
          <w:sz w:val="44"/>
          <w:szCs w:val="44"/>
        </w:rPr>
      </w:pPr>
      <w:r w:rsidRPr="00AE5F5A">
        <w:rPr>
          <w:rFonts w:eastAsia="Arial"/>
          <w:sz w:val="44"/>
          <w:szCs w:val="44"/>
        </w:rPr>
        <w:t xml:space="preserve">Специальный чат-бот </w:t>
      </w:r>
      <w:r w:rsidRPr="00AE5F5A">
        <w:rPr>
          <w:rFonts w:eastAsia="Arial"/>
          <w:sz w:val="40"/>
          <w:szCs w:val="44"/>
        </w:rPr>
        <w:t>«</w:t>
      </w:r>
      <w:r w:rsidRPr="00AE5F5A">
        <w:rPr>
          <w:rFonts w:eastAsia="Arial"/>
          <w:b/>
          <w:sz w:val="40"/>
          <w:szCs w:val="44"/>
        </w:rPr>
        <w:t>ПОМОЩНИК ПО ЕНС</w:t>
      </w:r>
      <w:r w:rsidRPr="00AE5F5A">
        <w:rPr>
          <w:rFonts w:eastAsia="Arial"/>
          <w:sz w:val="40"/>
          <w:szCs w:val="44"/>
        </w:rPr>
        <w:t xml:space="preserve">» </w:t>
      </w:r>
      <w:r w:rsidRPr="00AE5F5A">
        <w:rPr>
          <w:rFonts w:eastAsia="Arial"/>
          <w:sz w:val="44"/>
          <w:szCs w:val="44"/>
        </w:rPr>
        <w:t xml:space="preserve"> в </w:t>
      </w:r>
      <w:proofErr w:type="spellStart"/>
      <w:r w:rsidRPr="00AE5F5A">
        <w:rPr>
          <w:rFonts w:eastAsia="Arial"/>
          <w:sz w:val="44"/>
          <w:szCs w:val="44"/>
        </w:rPr>
        <w:t>телеграм</w:t>
      </w:r>
      <w:proofErr w:type="spellEnd"/>
      <w:r w:rsidRPr="00AE5F5A">
        <w:rPr>
          <w:rFonts w:eastAsia="Arial"/>
          <w:sz w:val="44"/>
          <w:szCs w:val="44"/>
        </w:rPr>
        <w:t xml:space="preserve">-канале </w:t>
      </w:r>
      <w:r w:rsidRPr="00AE5F5A">
        <w:rPr>
          <w:rFonts w:eastAsia="Arial"/>
          <w:sz w:val="40"/>
          <w:szCs w:val="44"/>
        </w:rPr>
        <w:t>поможет разобраться с жизненными ситуациями налогоплательщиков, связанными с ЕНС.</w:t>
      </w:r>
    </w:p>
    <w:p w:rsidR="00AE5F5A" w:rsidRPr="0031587C" w:rsidRDefault="00AE5F5A" w:rsidP="00AE5F5A">
      <w:pPr>
        <w:rPr>
          <w:rFonts w:ascii="Trebuchet MS" w:eastAsia="PMingLiU" w:hAnsi="Trebuchet MS" w:cs="PMingLiU"/>
          <w:color w:val="0066B3"/>
          <w:sz w:val="44"/>
          <w:szCs w:val="44"/>
        </w:rPr>
      </w:pPr>
    </w:p>
    <w:p w:rsidR="00AE5F5A" w:rsidRPr="0031587C" w:rsidRDefault="00AE5F5A" w:rsidP="00AE5F5A">
      <w:pPr>
        <w:jc w:val="center"/>
        <w:rPr>
          <w:rFonts w:ascii="Trebuchet MS" w:eastAsia="PMingLiU" w:hAnsi="Trebuchet MS" w:cs="PMingLiU"/>
          <w:color w:val="0066B3"/>
          <w:sz w:val="44"/>
          <w:szCs w:val="44"/>
        </w:rPr>
      </w:pPr>
      <w:r w:rsidRPr="0031587C">
        <w:rPr>
          <w:rFonts w:ascii="Trebuchet MS" w:hAnsi="Trebuchet MS"/>
          <w:noProof/>
        </w:rPr>
        <w:drawing>
          <wp:inline distT="0" distB="0" distL="0" distR="0" wp14:anchorId="0D9FCBC9" wp14:editId="4659A593">
            <wp:extent cx="4135272" cy="4135272"/>
            <wp:effectExtent l="0" t="0" r="0" b="0"/>
            <wp:docPr id="2" name="Рисунок 2" descr="C:\Users\7600-00-804\AppData\Local\Microsoft\Windows\INetCache\Content.Word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600-00-804\AppData\Local\Microsoft\Windows\INetCache\Content.Word\qr-code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10" cy="415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5A" w:rsidRPr="0031587C" w:rsidRDefault="00AE5F5A" w:rsidP="00AE5F5A">
      <w:pPr>
        <w:ind w:left="-426" w:right="-406"/>
        <w:jc w:val="center"/>
        <w:rPr>
          <w:rFonts w:ascii="Trebuchet MS" w:eastAsia="PMingLiU" w:hAnsi="Trebuchet MS" w:cs="PMingLiU"/>
          <w:color w:val="0066B3"/>
          <w:sz w:val="44"/>
          <w:szCs w:val="44"/>
        </w:rPr>
      </w:pPr>
    </w:p>
    <w:p w:rsidR="00AE5F5A" w:rsidRPr="00C852A7" w:rsidRDefault="00AE5F5A" w:rsidP="00AE5F5A">
      <w:pPr>
        <w:jc w:val="center"/>
        <w:rPr>
          <w:rFonts w:eastAsia="PMingLiU"/>
          <w:color w:val="0066B3"/>
          <w:sz w:val="32"/>
          <w:szCs w:val="32"/>
        </w:rPr>
      </w:pPr>
      <w:r w:rsidRPr="00C852A7">
        <w:rPr>
          <w:rFonts w:eastAsia="PMingLiU"/>
          <w:color w:val="000000" w:themeColor="text1"/>
          <w:sz w:val="32"/>
          <w:szCs w:val="32"/>
        </w:rPr>
        <w:t xml:space="preserve">Если Вы не можете перейти по </w:t>
      </w:r>
      <w:r w:rsidRPr="00C852A7">
        <w:rPr>
          <w:rFonts w:eastAsia="PMingLiU"/>
          <w:color w:val="000000" w:themeColor="text1"/>
          <w:sz w:val="32"/>
          <w:szCs w:val="32"/>
          <w:lang w:val="en-US"/>
        </w:rPr>
        <w:t>QR</w:t>
      </w:r>
      <w:r w:rsidRPr="00C852A7">
        <w:rPr>
          <w:rFonts w:eastAsia="PMingLiU"/>
          <w:color w:val="000000" w:themeColor="text1"/>
          <w:sz w:val="32"/>
          <w:szCs w:val="32"/>
        </w:rPr>
        <w:t xml:space="preserve">-коду, наберите в поисковик </w:t>
      </w:r>
      <w:proofErr w:type="spellStart"/>
      <w:r w:rsidRPr="00C852A7">
        <w:rPr>
          <w:rFonts w:eastAsia="PMingLiU"/>
          <w:color w:val="000000" w:themeColor="text1"/>
          <w:sz w:val="32"/>
          <w:szCs w:val="32"/>
        </w:rPr>
        <w:t>телеграма</w:t>
      </w:r>
      <w:proofErr w:type="spellEnd"/>
      <w:r w:rsidRPr="00C852A7">
        <w:rPr>
          <w:rFonts w:eastAsia="PMingLiU"/>
          <w:color w:val="000000" w:themeColor="text1"/>
          <w:sz w:val="32"/>
          <w:szCs w:val="32"/>
        </w:rPr>
        <w:t xml:space="preserve"> @</w:t>
      </w:r>
      <w:proofErr w:type="spellStart"/>
      <w:r w:rsidRPr="00C852A7">
        <w:rPr>
          <w:rFonts w:eastAsia="PMingLiU"/>
          <w:color w:val="000000" w:themeColor="text1"/>
          <w:sz w:val="32"/>
          <w:szCs w:val="32"/>
          <w:lang w:val="en-US"/>
        </w:rPr>
        <w:t>fns</w:t>
      </w:r>
      <w:proofErr w:type="spellEnd"/>
      <w:r w:rsidRPr="00C852A7">
        <w:rPr>
          <w:rFonts w:eastAsia="PMingLiU"/>
          <w:color w:val="000000" w:themeColor="text1"/>
          <w:sz w:val="32"/>
          <w:szCs w:val="32"/>
        </w:rPr>
        <w:t>_</w:t>
      </w:r>
      <w:r w:rsidRPr="00C852A7">
        <w:rPr>
          <w:rFonts w:eastAsia="PMingLiU"/>
          <w:color w:val="000000" w:themeColor="text1"/>
          <w:sz w:val="32"/>
          <w:szCs w:val="32"/>
          <w:lang w:val="en-US"/>
        </w:rPr>
        <w:t>checker</w:t>
      </w:r>
      <w:r w:rsidRPr="00C852A7">
        <w:rPr>
          <w:rFonts w:eastAsia="PMingLiU"/>
          <w:color w:val="000000" w:themeColor="text1"/>
          <w:sz w:val="32"/>
          <w:szCs w:val="32"/>
        </w:rPr>
        <w:t>_</w:t>
      </w:r>
      <w:r w:rsidRPr="00C852A7">
        <w:rPr>
          <w:rFonts w:eastAsia="PMingLiU"/>
          <w:color w:val="000000" w:themeColor="text1"/>
          <w:sz w:val="32"/>
          <w:szCs w:val="32"/>
          <w:lang w:val="en-US"/>
        </w:rPr>
        <w:t>bot</w:t>
      </w:r>
    </w:p>
    <w:p w:rsidR="00540987" w:rsidRDefault="00540987" w:rsidP="005A371C"/>
    <w:p w:rsidR="00C852A7" w:rsidRDefault="00C852A7" w:rsidP="005A371C"/>
    <w:p w:rsidR="00C852A7" w:rsidRPr="00C852A7" w:rsidRDefault="00C852A7" w:rsidP="00C852A7">
      <w:pPr>
        <w:jc w:val="right"/>
        <w:rPr>
          <w:sz w:val="28"/>
          <w:szCs w:val="28"/>
        </w:rPr>
      </w:pPr>
      <w:r w:rsidRPr="00C852A7">
        <w:rPr>
          <w:sz w:val="28"/>
          <w:szCs w:val="28"/>
        </w:rPr>
        <w:t>Межрайонная ИФНС России №3 по Ярославской области</w:t>
      </w:r>
    </w:p>
    <w:sectPr w:rsidR="00C852A7" w:rsidRPr="00C8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85C2C"/>
    <w:multiLevelType w:val="hybridMultilevel"/>
    <w:tmpl w:val="02480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0D"/>
    <w:rsid w:val="003E081B"/>
    <w:rsid w:val="004A293C"/>
    <w:rsid w:val="00540987"/>
    <w:rsid w:val="005A371C"/>
    <w:rsid w:val="00785C41"/>
    <w:rsid w:val="00A3200D"/>
    <w:rsid w:val="00AE5F5A"/>
    <w:rsid w:val="00B33373"/>
    <w:rsid w:val="00C524F2"/>
    <w:rsid w:val="00C852A7"/>
    <w:rsid w:val="00D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AD621-F673-4B15-A9E3-2D2F395B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5409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uiPriority w:val="1"/>
    <w:qFormat/>
    <w:rsid w:val="00C524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5F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F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dcterms:created xsi:type="dcterms:W3CDTF">2023-03-02T11:13:00Z</dcterms:created>
  <dcterms:modified xsi:type="dcterms:W3CDTF">2023-03-02T11:13:00Z</dcterms:modified>
</cp:coreProperties>
</file>