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31" w:rsidRDefault="006A0931" w:rsidP="006A093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2D677A" w:rsidRPr="002D677A" w:rsidRDefault="002D677A" w:rsidP="002D677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  <w:r w:rsidRPr="002D677A">
        <w:rPr>
          <w:rFonts w:ascii="Arial" w:hAnsi="Arial" w:cs="Arial"/>
          <w:b/>
          <w:bCs/>
          <w:sz w:val="20"/>
          <w:szCs w:val="20"/>
        </w:rPr>
        <w:t>В преддверии Международного дня инвалида - о трудовых гарантиях для данной категории граждан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Федеральным законом «О социальной защите инвалидов в Российской Федерации» и Законом Российской Федерации «О занятости населения в Российской Федерации» предусмотрен ряд трудовых гарантий для инвалидов.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В первую очередь, это квотирование рабочих мест для инвалидов.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В соответствии с указом Губернатора области от 31.08.2022 № 229 работодателям, численность работников которых превышает 100 человек, устанавливается квота для приема на работу инвалидов в размере 4% от среднесписочной численности работников, работодателям, численность работников которых составляет не менее чем 35 человек и не более чем 100 человек – 3%.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Филиалам организаций, расположенным на территории Ярославской области, квота устанавливается исходя из среднесписочной численности работников таких филиалов.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за приемом на работу инвалидов в пределах установленной квоты осуществляется департаментом государственной службы занятости населения Ярославской области.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 xml:space="preserve">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или </w:t>
      </w:r>
      <w:proofErr w:type="spellStart"/>
      <w:r w:rsidRPr="002D677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D677A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Не допускается установление в коллективных или индивидуальных трудовых договорах условий труда инвалидов (опл</w:t>
      </w:r>
      <w:bookmarkStart w:id="0" w:name="_GoBack"/>
      <w:bookmarkEnd w:id="0"/>
      <w:r w:rsidRPr="002D677A">
        <w:rPr>
          <w:rFonts w:ascii="Times New Roman" w:hAnsi="Times New Roman" w:cs="Times New Roman"/>
          <w:sz w:val="28"/>
          <w:szCs w:val="28"/>
        </w:rPr>
        <w:t>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 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 Инвалидам предоставляется ежегодный отпуск не менее 30 календарных дней.</w:t>
      </w:r>
    </w:p>
    <w:p w:rsidR="002D677A" w:rsidRPr="002D677A" w:rsidRDefault="002D677A" w:rsidP="002D677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77A">
        <w:rPr>
          <w:rFonts w:ascii="Times New Roman" w:hAnsi="Times New Roman" w:cs="Times New Roman"/>
          <w:sz w:val="28"/>
          <w:szCs w:val="28"/>
        </w:rPr>
        <w:t>В случае нарушения трудовых прав инвалида обратиться можно в Государственную инспекцию труда в Ярославской области.</w:t>
      </w:r>
    </w:p>
    <w:p w:rsidR="006A0931" w:rsidRPr="006A0931" w:rsidRDefault="006A0931" w:rsidP="006A093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931">
        <w:rPr>
          <w:rFonts w:ascii="Times New Roman" w:hAnsi="Times New Roman" w:cs="Times New Roman"/>
          <w:sz w:val="28"/>
          <w:szCs w:val="28"/>
        </w:rPr>
        <w:t xml:space="preserve">Помощник прокурора 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A093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A0931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6A09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23B7" w:rsidRPr="006A0931" w:rsidRDefault="004523B7">
      <w:pPr>
        <w:rPr>
          <w:rFonts w:ascii="Times New Roman" w:hAnsi="Times New Roman" w:cs="Times New Roman"/>
          <w:sz w:val="28"/>
          <w:szCs w:val="28"/>
        </w:rPr>
      </w:pPr>
    </w:p>
    <w:sectPr w:rsidR="004523B7" w:rsidRPr="006A0931" w:rsidSect="00787A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3C"/>
    <w:rsid w:val="002D677A"/>
    <w:rsid w:val="004523B7"/>
    <w:rsid w:val="005F6E45"/>
    <w:rsid w:val="006A0931"/>
    <w:rsid w:val="00A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0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5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1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2022-12-02T12:47:00Z</dcterms:created>
  <dcterms:modified xsi:type="dcterms:W3CDTF">2022-12-02T12:47:00Z</dcterms:modified>
</cp:coreProperties>
</file>