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D9" w:rsidRDefault="001B43F3" w:rsidP="005D3DD9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eastAsia="ru-RU"/>
        </w:rPr>
        <w:t>О д</w:t>
      </w:r>
      <w:r w:rsidR="0083636B" w:rsidRPr="005D3DD9">
        <w:rPr>
          <w:rFonts w:ascii="Times New Roman" w:hAnsi="Times New Roman"/>
          <w:b/>
          <w:sz w:val="32"/>
          <w:szCs w:val="32"/>
          <w:lang w:eastAsia="ru-RU"/>
        </w:rPr>
        <w:t>обровольно</w:t>
      </w:r>
      <w:r>
        <w:rPr>
          <w:rFonts w:ascii="Times New Roman" w:hAnsi="Times New Roman"/>
          <w:b/>
          <w:sz w:val="32"/>
          <w:szCs w:val="32"/>
          <w:lang w:eastAsia="ru-RU"/>
        </w:rPr>
        <w:t>м</w:t>
      </w:r>
      <w:r w:rsidR="0083636B" w:rsidRPr="005D3DD9">
        <w:rPr>
          <w:rFonts w:ascii="Times New Roman" w:hAnsi="Times New Roman"/>
          <w:b/>
          <w:sz w:val="32"/>
          <w:szCs w:val="32"/>
          <w:lang w:eastAsia="ru-RU"/>
        </w:rPr>
        <w:t xml:space="preserve"> декларировани</w:t>
      </w:r>
      <w:r>
        <w:rPr>
          <w:rFonts w:ascii="Times New Roman" w:hAnsi="Times New Roman"/>
          <w:b/>
          <w:sz w:val="32"/>
          <w:szCs w:val="32"/>
          <w:lang w:eastAsia="ru-RU"/>
        </w:rPr>
        <w:t>и</w:t>
      </w:r>
      <w:r w:rsidR="0083636B" w:rsidRPr="005D3DD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1C1531" w:rsidRPr="005D3DD9" w:rsidRDefault="001C1531" w:rsidP="005D3DD9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B43F3">
        <w:rPr>
          <w:rFonts w:ascii="Times New Roman" w:hAnsi="Times New Roman"/>
          <w:sz w:val="24"/>
          <w:szCs w:val="24"/>
          <w:lang w:eastAsia="ru-RU"/>
        </w:rPr>
        <w:t>С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 xml:space="preserve"> 14 марта 2022 года в соответствии с Федеральным законом от 08.06.2015 № 140-ФЗ (в редакции Федерального закона от 09.03.2022 № 48-ФЗ) </w:t>
      </w:r>
      <w:hyperlink r:id="rId5" w:tgtFrame="_blank" w:history="1">
        <w:r w:rsidR="0083636B" w:rsidRPr="005D3DD9">
          <w:rPr>
            <w:rFonts w:ascii="Times New Roman" w:hAnsi="Times New Roman"/>
            <w:sz w:val="24"/>
            <w:szCs w:val="24"/>
            <w:lang w:eastAsia="ru-RU"/>
          </w:rPr>
          <w:t>стартовал четвертый этап добровольного декларирования</w:t>
        </w:r>
      </w:hyperlink>
      <w:r w:rsidR="0083636B" w:rsidRPr="005D3DD9">
        <w:rPr>
          <w:rFonts w:ascii="Times New Roman" w:hAnsi="Times New Roman"/>
          <w:sz w:val="24"/>
          <w:szCs w:val="24"/>
          <w:lang w:eastAsia="ru-RU"/>
        </w:rPr>
        <w:t>.</w:t>
      </w: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Кампания по амнистии капиталов продлится до 28 февраля 2023 года. В рамках четвертого этапа добровольного декларирования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ответственности.</w:t>
      </w: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В составе специальной декларации можно представить сведения:</w:t>
      </w: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5D3D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о недвижимом имуществе, транспортных средствах, земельных участках,  ценных бумагах и долях в иностранных компаниях;</w:t>
      </w: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5D3D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о контролируемых иностранных компаниях (обязанность сообщать о таких компаниях установлена Налоговым кодексом Российской Федерации),</w:t>
      </w: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5D3D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о счетах и вкладах в зарубежных банках (обязанность граждан сообщать о таких счетах установлена валютным законодательством)</w:t>
      </w: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5D3D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о наличных денежных средствах в российской и зарубежной валюте</w:t>
      </w: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5D3D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об акциях, облигациях и производных финансовых инструментах.</w:t>
      </w:r>
    </w:p>
    <w:p w:rsidR="0083636B" w:rsidRPr="005D3DD9" w:rsidRDefault="005D3DD9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C15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Представить специальную декларацию можно однократно в течение периода декларирования при личном обращении декларанта или его уполномоченного представителя по нотариальной доверенности в налоговый орган по своему выбору или в центральный аппарат ФНС России до 28 февраля 2023 года.</w:t>
      </w:r>
    </w:p>
    <w:p w:rsidR="0083636B" w:rsidRPr="005D3DD9" w:rsidRDefault="001C1531" w:rsidP="005D3DD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Направление специальной декларации по почте, как и представление уточненной декларации не допускается.</w:t>
      </w:r>
    </w:p>
    <w:p w:rsidR="005D3DD9" w:rsidRDefault="001C1531" w:rsidP="005D3DD9">
      <w:pPr>
        <w:pStyle w:val="a3"/>
        <w:jc w:val="both"/>
        <w:rPr>
          <w:rFonts w:ascii="Times New Roman" w:hAnsi="Times New Roman"/>
          <w:color w:val="40596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83636B" w:rsidRPr="005D3DD9">
        <w:rPr>
          <w:rFonts w:ascii="Times New Roman" w:hAnsi="Times New Roman"/>
          <w:sz w:val="24"/>
          <w:szCs w:val="24"/>
          <w:lang w:eastAsia="ru-RU"/>
        </w:rPr>
        <w:t>Подробная информация о четвертом этапе добровольного декларирования для удобства налогоплательщиков размещена  на промо странице сайта ФНС Росс</w:t>
      </w:r>
      <w:r w:rsidR="0083636B" w:rsidRPr="005D3DD9">
        <w:rPr>
          <w:rFonts w:ascii="Times New Roman" w:hAnsi="Times New Roman"/>
          <w:color w:val="405965"/>
          <w:sz w:val="24"/>
          <w:szCs w:val="24"/>
          <w:lang w:eastAsia="ru-RU"/>
        </w:rPr>
        <w:t>ии.</w:t>
      </w:r>
    </w:p>
    <w:p w:rsidR="00694FAC" w:rsidRPr="00694FAC" w:rsidRDefault="00694FAC" w:rsidP="00694FAC">
      <w:pPr>
        <w:jc w:val="right"/>
        <w:rPr>
          <w:rFonts w:ascii="Times New Roman" w:hAnsi="Times New Roman"/>
          <w:sz w:val="24"/>
          <w:szCs w:val="24"/>
        </w:rPr>
      </w:pPr>
      <w:r w:rsidRPr="00694FAC">
        <w:rPr>
          <w:rFonts w:ascii="Times New Roman" w:hAnsi="Times New Roman"/>
          <w:sz w:val="24"/>
          <w:szCs w:val="24"/>
        </w:rPr>
        <w:t>Межрайонная ИФНС России №3 по Ярославской области.</w:t>
      </w:r>
    </w:p>
    <w:p w:rsidR="00694FAC" w:rsidRPr="007A246C" w:rsidRDefault="00694FAC" w:rsidP="005D3DD9">
      <w:pPr>
        <w:pStyle w:val="a3"/>
        <w:jc w:val="both"/>
      </w:pPr>
    </w:p>
    <w:sectPr w:rsidR="00694FAC" w:rsidRPr="007A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52515"/>
    <w:multiLevelType w:val="multilevel"/>
    <w:tmpl w:val="97E8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F7525"/>
    <w:multiLevelType w:val="multilevel"/>
    <w:tmpl w:val="A856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1B43F3"/>
    <w:rsid w:val="001C1531"/>
    <w:rsid w:val="00396728"/>
    <w:rsid w:val="004A293C"/>
    <w:rsid w:val="005D3DD9"/>
    <w:rsid w:val="00694FAC"/>
    <w:rsid w:val="007539B9"/>
    <w:rsid w:val="00785C41"/>
    <w:rsid w:val="007A246C"/>
    <w:rsid w:val="0083636B"/>
    <w:rsid w:val="00855798"/>
    <w:rsid w:val="00F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58D21-5B85-480E-A098-E65F48C8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D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6/taxation/specde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2021-04-19T14:15:00Z</cp:lastPrinted>
  <dcterms:created xsi:type="dcterms:W3CDTF">2022-06-20T05:14:00Z</dcterms:created>
  <dcterms:modified xsi:type="dcterms:W3CDTF">2022-06-20T05:14:00Z</dcterms:modified>
</cp:coreProperties>
</file>