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71" w:rsidRDefault="00CF3B71" w:rsidP="00CF3B71">
      <w:pPr>
        <w:jc w:val="both"/>
        <w:rPr>
          <w:b/>
          <w:sz w:val="28"/>
        </w:rPr>
      </w:pPr>
      <w:r w:rsidRPr="002450D2">
        <w:rPr>
          <w:noProof/>
          <w:lang w:eastAsia="ru-RU"/>
        </w:rPr>
        <w:drawing>
          <wp:inline distT="0" distB="0" distL="0" distR="0" wp14:anchorId="0645DF8B" wp14:editId="419D8C78">
            <wp:extent cx="2400300" cy="1352550"/>
            <wp:effectExtent l="0" t="0" r="0" b="0"/>
            <wp:docPr id="1" name="Рисунок 1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1B85">
        <w:rPr>
          <w:b/>
          <w:sz w:val="28"/>
        </w:rPr>
        <w:t>ПРЕСС-РЕЛИЗ</w:t>
      </w:r>
    </w:p>
    <w:p w:rsidR="00F401C8" w:rsidRPr="00F401C8" w:rsidRDefault="00F401C8" w:rsidP="00B1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4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F4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консультировать посетителей МФЦ во всех регионах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первое в 2022 году заседание Межрегиональной рабочей группы по цифровой трансформации (МРГ ЦТ) под председательством заместителя руководителя ведомства, руководителя цифровой трансформации </w:t>
      </w:r>
      <w:r w:rsidRPr="00F4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Елены Мартыновой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обсудили планы работы на текущий год и лучшие практики в о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</w:t>
      </w:r>
      <w:proofErr w:type="spellStart"/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«Качественный процесс цифровой трансформации невозможен без региональной команды – основы системы предоставления услуг и выполнения ведомственных функций. В 2021 году мы начали создавать центры цифровых компетенций на всех уровнях. За год команда МРГ ЦТ выросла с 60 до более чем 200 человек во всех субъектах Российской Федерации, в этом году в состав группы вошли представители подведомственного </w:t>
      </w:r>
      <w:proofErr w:type="spellStart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Росреестру</w:t>
      </w:r>
      <w:proofErr w:type="spellEnd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Центра геодезии, картографии и инфраструктуры пространственных данных. Системность нашей работы позволила уже сегодня добиться значимых результатов. Это заметно как по статистическим показателям ведомства, так и по отзывам профессиональных участников рынка недвижимости и органов государственной власти»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отметила </w:t>
      </w:r>
      <w:r w:rsidRPr="00F4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Мартынова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proofErr w:type="spellStart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сообщила, что </w:t>
      </w:r>
      <w:proofErr w:type="spellStart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новых вызовов и задач, поставленных Правительством РФ в 2021 году, актуализировал и утвердил ведомственную программу цифровой трансформации на 2022 год и плановый период 2023 - 2024 годов (ВПЦТ). Она включает 343 ключевых показателя цифровой трансформации. 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по улучшению качества услуг ведомство обеспечит присутствие сотрудников территориальных органов в МФЦ по всей стране. </w:t>
      </w:r>
    </w:p>
    <w:p w:rsidR="00F401C8" w:rsidRPr="00B12F63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«Вопросы обеспечения присутствия сотрудников </w:t>
      </w:r>
      <w:proofErr w:type="spellStart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МФЦ мы прорабатывали с учетом рекомендаций Совета Федераций Федерального Собрания Российской Федерации, выработанных в ходе обсуждения приоритетных направлений деятельности ведомства. Необходимость дополнительной консультационной поддержки заявителей обусловлена пониманием, что МФЦ – это фронт-офис, где должны быть сосредоточены все меры для качественного предоставления услуг </w:t>
      </w:r>
      <w:proofErr w:type="spellStart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Присутствие в многофункциональных центрах является и превентивной мерой по исключению причин для принятия государственными регистраторами отрицательных решений», 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подчеркнула </w:t>
      </w:r>
      <w:r w:rsidRPr="00F4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Мартынова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3509" w:rsidRPr="00F401C8" w:rsidRDefault="006D1B51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область успешно присоединилась к федеральному проекту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 апреля 2022 г. В</w:t>
      </w:r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просторном и современном офисе МФЦ в г. Ярославле 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Панина, д. 38) </w:t>
      </w:r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Управления </w:t>
      </w:r>
      <w:proofErr w:type="spellStart"/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приступили к оказанию консультационных услуг населению. В режиме видео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гражданин, пришедший на прием в офис МФЦ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509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задать вопросы государственному регистратору прав и представить для обозрения документы. Консультации проводятся дважды в неделю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уже прошедших консультаций заявители обратились с вопросами по «гаражной амнистии», </w:t>
      </w:r>
      <w:r w:rsidR="00B12F63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«дачной амнистии», </w:t>
      </w:r>
      <w:r w:rsidR="00B12F63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договора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имущ</w:t>
      </w:r>
      <w:r w:rsidR="00B12F63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ества, нажитого в период брака 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кредитных средств. Данная мера безусловно позволит снизить количество решений о приостановлении государственного кадастрового учета и государственной регистрации прав, количество письменных обращений граждан, а также уменьшить расходы граждан на коммерче</w:t>
      </w:r>
      <w:r w:rsidR="00B12F63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услуги юристов и риелторов», - отметила руководитель Управления </w:t>
      </w:r>
      <w:r w:rsidR="00B12F63" w:rsidRPr="00B1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Елена </w:t>
      </w:r>
      <w:proofErr w:type="spellStart"/>
      <w:r w:rsidR="00B12F63" w:rsidRPr="00B1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Галеев</w:t>
      </w:r>
      <w:r w:rsidR="00B12F63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12F63"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proofErr w:type="spellStart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внедрить сервис «Цифровой помощник регистратора», в основе которого </w:t>
      </w:r>
      <w:proofErr w:type="spellStart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предобученные</w:t>
      </w:r>
      <w:proofErr w:type="spellEnd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нейронные сети. Сервис представляет собой систему оценки поступивших документов, в том числе с использованием алгоритмических проверок. Его целью является минимизация ручных рутинных операций и ошибок, связанных с субъективным фактором при принятии решений государственным регистратором прав. 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«Государственными регистраторами ежедневно обрабатывается более 100 тысяч обращений на регистрацию прав и кадастровый учет. Это большая и ответственная работа. Каждое решение – судьба человека. Сервис «Цифровой помощник регистратора» позволяет провести предварительную автоматическую проверку документов. Он направлен на повышение качества обработки данных и обеспечение государственной регистрации прав в короткие сроки. В ближайшее время сервис будет апробирован в пилотном регионе», 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сообщила </w:t>
      </w:r>
      <w:r w:rsidRPr="00F4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Мартынова.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клиентских сервисов, развитие технологий возможны только при наличии надежной ИТ-инфраструктуры, поэтому ключевым компонентом цифровой трансформации </w:t>
      </w:r>
      <w:proofErr w:type="spellStart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информационная безопасность. </w:t>
      </w:r>
    </w:p>
    <w:p w:rsidR="00F401C8" w:rsidRPr="00F401C8" w:rsidRDefault="00F401C8" w:rsidP="00B1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«Ведомством реализуется концепция создания единой централизованной системы информационной безопасности на 2021 - 2024 гг. Создана комиссия по информационной безопасности, «горячая линия» для оперативного взаимодействия и поддержки регионов в работе с инцидентами, а также организовано взаимодействие с Национальным координационным центром по компьютерным инцидентам. Особое внимание уделяется обучению работников </w:t>
      </w:r>
      <w:proofErr w:type="spellStart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F40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подведомственных учреждений основам информационной безопасности. В декабре 2021 года такое обучение прошли более 800 человек»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сообщил заместитель начальника Управления информационных технологий и информационной безопасности </w:t>
      </w:r>
      <w:r w:rsidRPr="00F4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Данилов</w:t>
      </w:r>
      <w:r w:rsidRPr="00F4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B71" w:rsidRPr="00F401C8" w:rsidRDefault="00CF3B71" w:rsidP="00F4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CF3B71" w:rsidRPr="00BE43C1" w:rsidRDefault="00F401C8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</w:t>
      </w:r>
      <w:r w:rsidR="00CF3B71"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,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 по Ярославской области</w:t>
      </w:r>
    </w:p>
    <w:p w:rsidR="00CF3B71" w:rsidRPr="00BE43C1" w:rsidRDefault="00F401C8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+7 (4852)</w:t>
      </w:r>
      <w:r w:rsidR="00CF3B71"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73 98 54, 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CF3B71" w:rsidRPr="00CF3B7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150999, г. Ярославль, пр-т Толбухина, д. 64а</w:t>
      </w:r>
    </w:p>
    <w:sectPr w:rsidR="00CF3B71" w:rsidRPr="00C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1B"/>
    <w:rsid w:val="00035D7B"/>
    <w:rsid w:val="00283509"/>
    <w:rsid w:val="006B7AB8"/>
    <w:rsid w:val="006D1B51"/>
    <w:rsid w:val="006F2B1B"/>
    <w:rsid w:val="00B12F63"/>
    <w:rsid w:val="00CF3B71"/>
    <w:rsid w:val="00F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1ED0-4659-456C-BD35-EAD19A66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5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05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824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oko10</dc:creator>
  <cp:keywords/>
  <dc:description/>
  <cp:lastModifiedBy>Анисимова Марина Сергеевна</cp:lastModifiedBy>
  <cp:revision>3</cp:revision>
  <dcterms:created xsi:type="dcterms:W3CDTF">2022-04-25T12:15:00Z</dcterms:created>
  <dcterms:modified xsi:type="dcterms:W3CDTF">2022-04-25T12:49:00Z</dcterms:modified>
</cp:coreProperties>
</file>