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6C" w:rsidRPr="00394A6C" w:rsidRDefault="00394A6C" w:rsidP="00394A6C">
      <w:pPr>
        <w:pStyle w:val="a3"/>
        <w:shd w:val="clear" w:color="auto" w:fill="FFFFFF"/>
        <w:spacing w:after="360" w:line="360" w:lineRule="atLeast"/>
        <w:jc w:val="center"/>
        <w:rPr>
          <w:rFonts w:ascii="Arial" w:hAnsi="Arial" w:cs="Arial"/>
          <w:b/>
          <w:bCs/>
          <w:color w:val="565656"/>
          <w:sz w:val="27"/>
          <w:szCs w:val="27"/>
        </w:rPr>
      </w:pPr>
      <w:r>
        <w:rPr>
          <w:rFonts w:ascii="Arial" w:hAnsi="Arial" w:cs="Arial"/>
          <w:b/>
          <w:bCs/>
          <w:color w:val="565656"/>
          <w:sz w:val="27"/>
          <w:szCs w:val="27"/>
        </w:rPr>
        <w:t>У</w:t>
      </w:r>
      <w:r w:rsidRPr="00394A6C">
        <w:rPr>
          <w:rFonts w:ascii="Arial" w:hAnsi="Arial" w:cs="Arial"/>
          <w:b/>
          <w:bCs/>
          <w:color w:val="565656"/>
          <w:sz w:val="27"/>
          <w:szCs w:val="27"/>
        </w:rPr>
        <w:t xml:space="preserve">головная ответственности за организацию незаконной миграции, фиктивной регистрации иностранных граждан и лиц без </w:t>
      </w:r>
      <w:bookmarkStart w:id="0" w:name="_GoBack"/>
      <w:bookmarkEnd w:id="0"/>
      <w:r w:rsidRPr="00394A6C">
        <w:rPr>
          <w:rFonts w:ascii="Arial" w:hAnsi="Arial" w:cs="Arial"/>
          <w:b/>
          <w:bCs/>
          <w:color w:val="565656"/>
          <w:sz w:val="27"/>
          <w:szCs w:val="27"/>
        </w:rPr>
        <w:t>гражданства по месту жительства и месту пребывания</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влекут уголовную ответственность, предусмотренную статьей 322.2 Уголовного кодекса Российской Федерации.</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t>Минимальным наказанием за данное преступление определен штраф в размере от 100 тысяч до 500 тысяч рублей. В качестве максимального наказания предусмотрено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t>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предусмотрена уголовная ответственность по статье 322.3 Уголовного кодекса Российской Федерации.</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t>За совершение данного преступления законом предусмотрено минимальное наказание в виде штрафа в размере от 100 до 500 тысяч рублей, максимальное наказание – лишение свободы на срок до 3 лет.</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t>Под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394A6C" w:rsidRDefault="00394A6C" w:rsidP="00394A6C">
      <w:pPr>
        <w:pStyle w:val="a3"/>
        <w:shd w:val="clear" w:color="auto" w:fill="FFFFFF"/>
        <w:spacing w:before="0" w:beforeAutospacing="0" w:after="360" w:afterAutospacing="0" w:line="360" w:lineRule="atLeast"/>
        <w:ind w:firstLine="708"/>
        <w:jc w:val="both"/>
        <w:rPr>
          <w:rFonts w:ascii="Arial" w:hAnsi="Arial" w:cs="Arial"/>
          <w:color w:val="565656"/>
          <w:sz w:val="27"/>
          <w:szCs w:val="27"/>
        </w:rPr>
      </w:pPr>
      <w:r>
        <w:rPr>
          <w:rFonts w:ascii="Arial" w:hAnsi="Arial" w:cs="Arial"/>
          <w:color w:val="565656"/>
          <w:sz w:val="27"/>
          <w:szCs w:val="27"/>
        </w:rPr>
        <w:lastRenderedPageBreak/>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w:t>
      </w:r>
    </w:p>
    <w:p w:rsidR="005E5F7D" w:rsidRDefault="005E5F7D" w:rsidP="00394A6C">
      <w:pPr>
        <w:jc w:val="both"/>
      </w:pPr>
    </w:p>
    <w:sectPr w:rsidR="005E5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5D"/>
    <w:rsid w:val="00394A6C"/>
    <w:rsid w:val="005E5F7D"/>
    <w:rsid w:val="00AA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52E9"/>
  <w15:chartTrackingRefBased/>
  <w15:docId w15:val="{DE88E97C-D7BF-4104-A534-63DD62B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A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833658">
      <w:bodyDiv w:val="1"/>
      <w:marLeft w:val="0"/>
      <w:marRight w:val="0"/>
      <w:marTop w:val="0"/>
      <w:marBottom w:val="0"/>
      <w:divBdr>
        <w:top w:val="none" w:sz="0" w:space="0" w:color="auto"/>
        <w:left w:val="none" w:sz="0" w:space="0" w:color="auto"/>
        <w:bottom w:val="none" w:sz="0" w:space="0" w:color="auto"/>
        <w:right w:val="none" w:sz="0" w:space="0" w:color="auto"/>
      </w:divBdr>
    </w:div>
    <w:div w:id="1755006818">
      <w:bodyDiv w:val="1"/>
      <w:marLeft w:val="0"/>
      <w:marRight w:val="0"/>
      <w:marTop w:val="0"/>
      <w:marBottom w:val="0"/>
      <w:divBdr>
        <w:top w:val="none" w:sz="0" w:space="0" w:color="auto"/>
        <w:left w:val="none" w:sz="0" w:space="0" w:color="auto"/>
        <w:bottom w:val="none" w:sz="0" w:space="0" w:color="auto"/>
        <w:right w:val="none" w:sz="0" w:space="0" w:color="auto"/>
      </w:divBdr>
    </w:div>
    <w:div w:id="18099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2021-12-22T09:36:00Z</dcterms:created>
  <dcterms:modified xsi:type="dcterms:W3CDTF">2021-12-22T09:43:00Z</dcterms:modified>
</cp:coreProperties>
</file>