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D36" w:rsidRDefault="00134D36" w:rsidP="00134D36">
      <w:pPr>
        <w:shd w:val="clear" w:color="auto" w:fill="FFFFFF"/>
        <w:spacing w:after="360" w:line="360" w:lineRule="atLeast"/>
        <w:jc w:val="center"/>
        <w:rPr>
          <w:rFonts w:ascii="Arial" w:eastAsia="Times New Roman" w:hAnsi="Arial" w:cs="Arial"/>
          <w:color w:val="565656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565656"/>
          <w:sz w:val="27"/>
          <w:szCs w:val="27"/>
          <w:lang w:eastAsia="ru-RU"/>
        </w:rPr>
        <w:t>ОПЛАТА ТРУДА В ВЫХОДНЫЕ И НЕРАБОЧИЕ ПРАЗДНИЧНЫЕ ДНИ</w:t>
      </w:r>
    </w:p>
    <w:p w:rsidR="00134D36" w:rsidRPr="00134D36" w:rsidRDefault="00134D36" w:rsidP="00134D36">
      <w:pPr>
        <w:shd w:val="clear" w:color="auto" w:fill="FFFFFF"/>
        <w:spacing w:after="360" w:line="360" w:lineRule="atLeast"/>
        <w:ind w:firstLine="708"/>
        <w:jc w:val="both"/>
        <w:rPr>
          <w:rFonts w:ascii="Arial" w:eastAsia="Times New Roman" w:hAnsi="Arial" w:cs="Arial"/>
          <w:color w:val="565656"/>
          <w:sz w:val="27"/>
          <w:szCs w:val="27"/>
          <w:lang w:eastAsia="ru-RU"/>
        </w:rPr>
      </w:pPr>
      <w:r w:rsidRPr="00134D36">
        <w:rPr>
          <w:rFonts w:ascii="Arial" w:eastAsia="Times New Roman" w:hAnsi="Arial" w:cs="Arial"/>
          <w:color w:val="565656"/>
          <w:sz w:val="27"/>
          <w:szCs w:val="27"/>
          <w:lang w:eastAsia="ru-RU"/>
        </w:rPr>
        <w:t>Согласно статьи 153 Трудового кодекса Российской Федерации работа в выходной или нерабочий праздничный день оплачивается не менее чем в двойном размере:</w:t>
      </w:r>
    </w:p>
    <w:p w:rsidR="00134D36" w:rsidRPr="00134D36" w:rsidRDefault="00134D36" w:rsidP="00134D36">
      <w:pPr>
        <w:numPr>
          <w:ilvl w:val="0"/>
          <w:numId w:val="1"/>
        </w:numPr>
        <w:shd w:val="clear" w:color="auto" w:fill="FFFFFF"/>
        <w:spacing w:before="100" w:beforeAutospacing="1" w:after="105" w:line="360" w:lineRule="atLeast"/>
        <w:ind w:left="0"/>
        <w:jc w:val="both"/>
        <w:rPr>
          <w:rFonts w:ascii="Arial" w:eastAsia="Times New Roman" w:hAnsi="Arial" w:cs="Arial"/>
          <w:color w:val="565656"/>
          <w:sz w:val="27"/>
          <w:szCs w:val="27"/>
          <w:lang w:eastAsia="ru-RU"/>
        </w:rPr>
      </w:pPr>
      <w:r w:rsidRPr="00134D36">
        <w:rPr>
          <w:rFonts w:ascii="Arial" w:eastAsia="Times New Roman" w:hAnsi="Arial" w:cs="Arial"/>
          <w:color w:val="565656"/>
          <w:sz w:val="27"/>
          <w:szCs w:val="27"/>
          <w:lang w:eastAsia="ru-RU"/>
        </w:rPr>
        <w:t>сдельщикам — не менее чем по двойным сдельным расценкам;</w:t>
      </w:r>
    </w:p>
    <w:p w:rsidR="00134D36" w:rsidRPr="00134D36" w:rsidRDefault="00134D36" w:rsidP="00134D36">
      <w:pPr>
        <w:numPr>
          <w:ilvl w:val="0"/>
          <w:numId w:val="1"/>
        </w:numPr>
        <w:shd w:val="clear" w:color="auto" w:fill="FFFFFF"/>
        <w:spacing w:before="100" w:beforeAutospacing="1" w:after="105" w:line="360" w:lineRule="atLeast"/>
        <w:ind w:left="0"/>
        <w:jc w:val="both"/>
        <w:rPr>
          <w:rFonts w:ascii="Arial" w:eastAsia="Times New Roman" w:hAnsi="Arial" w:cs="Arial"/>
          <w:color w:val="565656"/>
          <w:sz w:val="27"/>
          <w:szCs w:val="27"/>
          <w:lang w:eastAsia="ru-RU"/>
        </w:rPr>
      </w:pPr>
      <w:r w:rsidRPr="00134D36">
        <w:rPr>
          <w:rFonts w:ascii="Arial" w:eastAsia="Times New Roman" w:hAnsi="Arial" w:cs="Arial"/>
          <w:color w:val="565656"/>
          <w:sz w:val="27"/>
          <w:szCs w:val="27"/>
          <w:lang w:eastAsia="ru-RU"/>
        </w:rPr>
        <w:t>работникам, труд которых оплачивается по дневным и часовым тарифным ставкам, — в размере не менее двойной дневной или часовой тарифной ставки;</w:t>
      </w:r>
    </w:p>
    <w:p w:rsidR="00134D36" w:rsidRPr="00134D36" w:rsidRDefault="00134D36" w:rsidP="00134D36">
      <w:pPr>
        <w:numPr>
          <w:ilvl w:val="0"/>
          <w:numId w:val="1"/>
        </w:numPr>
        <w:shd w:val="clear" w:color="auto" w:fill="FFFFFF"/>
        <w:spacing w:before="100" w:beforeAutospacing="1" w:after="105" w:line="360" w:lineRule="atLeast"/>
        <w:ind w:left="0"/>
        <w:jc w:val="both"/>
        <w:rPr>
          <w:rFonts w:ascii="Arial" w:eastAsia="Times New Roman" w:hAnsi="Arial" w:cs="Arial"/>
          <w:color w:val="565656"/>
          <w:sz w:val="27"/>
          <w:szCs w:val="27"/>
          <w:lang w:eastAsia="ru-RU"/>
        </w:rPr>
      </w:pPr>
      <w:r w:rsidRPr="00134D36">
        <w:rPr>
          <w:rFonts w:ascii="Arial" w:eastAsia="Times New Roman" w:hAnsi="Arial" w:cs="Arial"/>
          <w:color w:val="565656"/>
          <w:sz w:val="27"/>
          <w:szCs w:val="27"/>
          <w:lang w:eastAsia="ru-RU"/>
        </w:rPr>
        <w:t>работникам, получающим оклад (должностной оклад), — в размере не менее одинарной дневной или часовой ставки (части оклада (должностного оклада) за день или час работы) сверх оклада (должностного оклада), если работа в выходной или нерабочий праздничный день производилась в пределах месячной нормы рабочего времени, и в размере не менее двойной дневной или часовой ставки (части оклада (должностного оклада) за день или час работы) сверх оклада (должностного оклада), если работа производилась сверх месячной нормы рабочего времени.</w:t>
      </w:r>
    </w:p>
    <w:p w:rsidR="00134D36" w:rsidRPr="00134D36" w:rsidRDefault="00134D36" w:rsidP="00134D36">
      <w:pPr>
        <w:shd w:val="clear" w:color="auto" w:fill="FFFFFF"/>
        <w:spacing w:after="360" w:line="360" w:lineRule="atLeast"/>
        <w:ind w:firstLine="708"/>
        <w:jc w:val="both"/>
        <w:rPr>
          <w:rFonts w:ascii="Arial" w:eastAsia="Times New Roman" w:hAnsi="Arial" w:cs="Arial"/>
          <w:color w:val="565656"/>
          <w:sz w:val="27"/>
          <w:szCs w:val="27"/>
          <w:lang w:eastAsia="ru-RU"/>
        </w:rPr>
      </w:pPr>
      <w:r w:rsidRPr="00134D36">
        <w:rPr>
          <w:rFonts w:ascii="Arial" w:eastAsia="Times New Roman" w:hAnsi="Arial" w:cs="Arial"/>
          <w:color w:val="565656"/>
          <w:sz w:val="27"/>
          <w:szCs w:val="27"/>
          <w:lang w:eastAsia="ru-RU"/>
        </w:rPr>
        <w:t>Оплата в повышенном размере производится всем работникам за часы, фактически отработанные в выходной или нерабочий праздничный день. Если на выходной или нерабочий праздничный день приходится часть рабочего дня (смены), в повышенном размере оплачиваются часы, фактически отработанные в выходной или нерабочий праздничный день (от 0 часов до 24 часов).</w:t>
      </w:r>
    </w:p>
    <w:p w:rsidR="00134D36" w:rsidRPr="00134D36" w:rsidRDefault="00134D36" w:rsidP="00134D36">
      <w:pPr>
        <w:shd w:val="clear" w:color="auto" w:fill="FFFFFF"/>
        <w:spacing w:after="360" w:line="360" w:lineRule="atLeast"/>
        <w:ind w:firstLine="708"/>
        <w:jc w:val="both"/>
        <w:rPr>
          <w:rFonts w:ascii="Arial" w:eastAsia="Times New Roman" w:hAnsi="Arial" w:cs="Arial"/>
          <w:color w:val="565656"/>
          <w:sz w:val="27"/>
          <w:szCs w:val="27"/>
          <w:lang w:eastAsia="ru-RU"/>
        </w:rPr>
      </w:pPr>
      <w:r w:rsidRPr="00134D36">
        <w:rPr>
          <w:rFonts w:ascii="Arial" w:eastAsia="Times New Roman" w:hAnsi="Arial" w:cs="Arial"/>
          <w:color w:val="565656"/>
          <w:sz w:val="27"/>
          <w:szCs w:val="27"/>
          <w:lang w:eastAsia="ru-RU"/>
        </w:rPr>
        <w:t>Кроме того, в соответствии с частью 4 статьи 153 Трудового кодекса Российской Федерации по желанию работника, работавшего в выходной или нерабочий праздничный день, ему может быть предоставлен другой день отдыха. В этом случае работа в выходной или нерабочий праздничный день оплачивается в одинарном размере, а день отдыха оплате не подлежит.</w:t>
      </w:r>
    </w:p>
    <w:p w:rsidR="00134D36" w:rsidRPr="00134D36" w:rsidRDefault="00134D36" w:rsidP="00134D36">
      <w:pPr>
        <w:shd w:val="clear" w:color="auto" w:fill="FFFFFF"/>
        <w:spacing w:after="360" w:line="360" w:lineRule="atLeast"/>
        <w:ind w:firstLine="708"/>
        <w:jc w:val="both"/>
        <w:rPr>
          <w:rFonts w:ascii="Arial" w:eastAsia="Times New Roman" w:hAnsi="Arial" w:cs="Arial"/>
          <w:color w:val="565656"/>
          <w:sz w:val="27"/>
          <w:szCs w:val="27"/>
          <w:lang w:eastAsia="ru-RU"/>
        </w:rPr>
      </w:pPr>
      <w:r w:rsidRPr="00134D36">
        <w:rPr>
          <w:rFonts w:ascii="Arial" w:eastAsia="Times New Roman" w:hAnsi="Arial" w:cs="Arial"/>
          <w:color w:val="565656"/>
          <w:sz w:val="27"/>
          <w:szCs w:val="27"/>
          <w:lang w:eastAsia="ru-RU"/>
        </w:rPr>
        <w:t>Таким образом, трудовым законодательством не установлены предельные сроки использования дней отдыха за работу в выходные или нерабочие праздничные дни.</w:t>
      </w:r>
    </w:p>
    <w:p w:rsidR="00134D36" w:rsidRPr="00134D36" w:rsidRDefault="00134D36" w:rsidP="00134D36">
      <w:pPr>
        <w:shd w:val="clear" w:color="auto" w:fill="FFFFFF"/>
        <w:spacing w:after="360" w:line="360" w:lineRule="atLeast"/>
        <w:ind w:firstLine="708"/>
        <w:jc w:val="both"/>
        <w:rPr>
          <w:rFonts w:ascii="Arial" w:eastAsia="Times New Roman" w:hAnsi="Arial" w:cs="Arial"/>
          <w:color w:val="565656"/>
          <w:sz w:val="27"/>
          <w:szCs w:val="27"/>
          <w:lang w:eastAsia="ru-RU"/>
        </w:rPr>
      </w:pPr>
      <w:bookmarkStart w:id="0" w:name="_GoBack"/>
      <w:bookmarkEnd w:id="0"/>
      <w:r w:rsidRPr="00134D36">
        <w:rPr>
          <w:rFonts w:ascii="Arial" w:eastAsia="Times New Roman" w:hAnsi="Arial" w:cs="Arial"/>
          <w:color w:val="565656"/>
          <w:sz w:val="27"/>
          <w:szCs w:val="27"/>
          <w:lang w:eastAsia="ru-RU"/>
        </w:rPr>
        <w:t>Воспользоваться днями отдыха работник вправе в любое время в течение работы в соответствующего работодателя.</w:t>
      </w:r>
    </w:p>
    <w:p w:rsidR="009B6361" w:rsidRDefault="009B6361" w:rsidP="00134D36">
      <w:pPr>
        <w:jc w:val="both"/>
      </w:pPr>
    </w:p>
    <w:sectPr w:rsidR="009B6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F2440"/>
    <w:multiLevelType w:val="multilevel"/>
    <w:tmpl w:val="BF7A469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D14"/>
    <w:rsid w:val="00134D36"/>
    <w:rsid w:val="00980D14"/>
    <w:rsid w:val="009B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900DF"/>
  <w15:chartTrackingRefBased/>
  <w15:docId w15:val="{70CE80F1-F698-4ABB-8270-702CC6BBA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6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2021-12-22T09:27:00Z</dcterms:created>
  <dcterms:modified xsi:type="dcterms:W3CDTF">2021-12-22T09:28:00Z</dcterms:modified>
</cp:coreProperties>
</file>