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E0" w:rsidRDefault="00223AE0" w:rsidP="00223AE0">
      <w:pPr>
        <w:contextualSpacing/>
        <w:jc w:val="right"/>
        <w:rPr>
          <w:b/>
        </w:rPr>
      </w:pPr>
      <w:r>
        <w:rPr>
          <w:b/>
        </w:rPr>
        <w:t xml:space="preserve">  Проект</w:t>
      </w: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706375" w:rsidRDefault="00223AE0" w:rsidP="00223AE0">
      <w:pPr>
        <w:tabs>
          <w:tab w:val="left" w:pos="7200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00.00.2021</w:t>
      </w:r>
      <w:r w:rsidRPr="007063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06375">
        <w:rPr>
          <w:sz w:val="24"/>
          <w:szCs w:val="24"/>
        </w:rPr>
        <w:t>№</w:t>
      </w:r>
      <w:r>
        <w:rPr>
          <w:sz w:val="24"/>
          <w:szCs w:val="24"/>
        </w:rPr>
        <w:t>000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Pr="00706375">
        <w:rPr>
          <w:rFonts w:ascii="Times New Roman" w:hAnsi="Times New Roman"/>
          <w:b w:val="0"/>
          <w:sz w:val="26"/>
          <w:szCs w:val="26"/>
        </w:rPr>
        <w:t>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в соответствии с Федеральным законом  от 06.10.2003 №131-ФЗ </w:t>
      </w:r>
      <w:r w:rsidR="008B412C"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706375">
        <w:rPr>
          <w:rFonts w:ascii="Times New Roman" w:hAnsi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="000626EB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EF4CAA">
        <w:rPr>
          <w:rFonts w:eastAsia="Times New Roman"/>
          <w:bCs/>
          <w:color w:val="000000"/>
          <w:sz w:val="26"/>
          <w:szCs w:val="26"/>
          <w:lang w:eastAsia="ru-RU"/>
        </w:rPr>
        <w:t xml:space="preserve">земельного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223AE0">
        <w:rPr>
          <w:color w:val="000000"/>
          <w:sz w:val="26"/>
          <w:szCs w:val="26"/>
        </w:rPr>
        <w:t xml:space="preserve">на территории городского </w:t>
      </w:r>
      <w:r w:rsidR="0092166A" w:rsidRPr="0092166A">
        <w:rPr>
          <w:color w:val="000000"/>
          <w:sz w:val="26"/>
          <w:szCs w:val="26"/>
        </w:rPr>
        <w:t>поселени</w:t>
      </w:r>
      <w:r w:rsidR="00223AE0">
        <w:rPr>
          <w:color w:val="000000"/>
          <w:sz w:val="26"/>
          <w:szCs w:val="26"/>
        </w:rPr>
        <w:t>я Мышкин</w:t>
      </w:r>
      <w:r w:rsidR="00D14A5F">
        <w:rPr>
          <w:color w:val="000000"/>
          <w:sz w:val="26"/>
          <w:szCs w:val="26"/>
        </w:rPr>
        <w:t xml:space="preserve"> на 2022 год.</w:t>
      </w:r>
    </w:p>
    <w:p w:rsidR="00933D18" w:rsidRPr="0092166A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</w:t>
      </w:r>
      <w:r w:rsidR="00223AE0" w:rsidRPr="0092166A">
        <w:rPr>
          <w:sz w:val="26"/>
          <w:szCs w:val="26"/>
        </w:rPr>
        <w:t xml:space="preserve">Администрации </w:t>
      </w:r>
      <w:r w:rsidR="00223AE0">
        <w:rPr>
          <w:sz w:val="26"/>
          <w:szCs w:val="26"/>
        </w:rPr>
        <w:t xml:space="preserve"> городского </w:t>
      </w:r>
      <w:r w:rsidR="00223AE0" w:rsidRPr="0092166A">
        <w:rPr>
          <w:sz w:val="26"/>
          <w:szCs w:val="26"/>
        </w:rPr>
        <w:t>поселения</w:t>
      </w:r>
      <w:r w:rsidR="00223AE0">
        <w:rPr>
          <w:sz w:val="26"/>
          <w:szCs w:val="26"/>
        </w:rPr>
        <w:t xml:space="preserve"> Мышкин </w:t>
      </w:r>
      <w:r w:rsidR="00223AE0" w:rsidRPr="0092166A">
        <w:rPr>
          <w:sz w:val="26"/>
          <w:szCs w:val="26"/>
        </w:rPr>
        <w:t xml:space="preserve"> </w:t>
      </w:r>
      <w:r w:rsidR="00223AE0" w:rsidRPr="00DF6629">
        <w:rPr>
          <w:szCs w:val="28"/>
        </w:rPr>
        <w:t xml:space="preserve">в </w:t>
      </w:r>
      <w:r w:rsidR="00223AE0">
        <w:rPr>
          <w:szCs w:val="28"/>
        </w:rPr>
        <w:t xml:space="preserve">информационно-коммуникационной </w:t>
      </w:r>
      <w:r w:rsidR="00223AE0" w:rsidRPr="00CD359E">
        <w:rPr>
          <w:szCs w:val="28"/>
        </w:rPr>
        <w:t>сети</w:t>
      </w:r>
      <w:r w:rsidR="00223AE0" w:rsidRPr="00DF6629">
        <w:rPr>
          <w:szCs w:val="28"/>
        </w:rPr>
        <w:t xml:space="preserve">  </w:t>
      </w:r>
      <w:r w:rsidR="00223AE0">
        <w:rPr>
          <w:sz w:val="26"/>
          <w:szCs w:val="26"/>
        </w:rPr>
        <w:t>«</w:t>
      </w:r>
      <w:r w:rsidR="00223AE0" w:rsidRPr="0092166A">
        <w:rPr>
          <w:sz w:val="26"/>
          <w:szCs w:val="26"/>
        </w:rPr>
        <w:t>Интернет</w:t>
      </w:r>
      <w:r w:rsidR="00223AE0">
        <w:rPr>
          <w:sz w:val="26"/>
          <w:szCs w:val="26"/>
        </w:rPr>
        <w:t>»</w:t>
      </w:r>
      <w:r w:rsidR="00223AE0" w:rsidRPr="0092166A">
        <w:rPr>
          <w:sz w:val="26"/>
          <w:szCs w:val="26"/>
        </w:rPr>
        <w:t>.</w:t>
      </w:r>
    </w:p>
    <w:p w:rsidR="00933D18" w:rsidRPr="0092166A" w:rsidRDefault="00933D18" w:rsidP="00ED691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</w:t>
      </w:r>
      <w:r w:rsidR="00ED691F">
        <w:rPr>
          <w:sz w:val="26"/>
          <w:szCs w:val="26"/>
        </w:rPr>
        <w:t xml:space="preserve"> после его официального опубликования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223AE0" w:rsidRDefault="00223AE0" w:rsidP="00223AE0">
      <w:pPr>
        <w:jc w:val="both"/>
      </w:pPr>
      <w:r>
        <w:t xml:space="preserve">Глава городского </w:t>
      </w:r>
      <w:r w:rsidRPr="00DF6629">
        <w:t xml:space="preserve">поселения   Мышкин  </w:t>
      </w:r>
      <w:r>
        <w:t xml:space="preserve">                                                Е.В. Петров</w:t>
      </w:r>
    </w:p>
    <w:p w:rsidR="00706375" w:rsidRDefault="00706375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от 00.00.2021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>000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EF4CA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земельного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760BC9">
        <w:rPr>
          <w:rFonts w:eastAsia="Times New Roman"/>
          <w:bCs/>
          <w:color w:val="000000"/>
          <w:sz w:val="26"/>
          <w:szCs w:val="26"/>
          <w:lang w:eastAsia="ru-RU"/>
        </w:rPr>
        <w:t xml:space="preserve"> земельного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Объектами при осуществлении вида муниципального контроля являются земли, земельные участки или части земельных участков, расположенные в границах Рыбинского муниципального района.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Контролируемыми лицами при осуществлении муниципального контроля являются: граждане, индивидуальные предприниматели, юридические лица. Общее количество объектов контроля оценивается в 100%, среди них имеющие категории риска: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средний риск - 40 %;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умеренный риск - 40 %;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низкий риск – 20 %. </w:t>
      </w:r>
    </w:p>
    <w:p w:rsidR="00760BC9" w:rsidRDefault="008B412C" w:rsidP="00760BC9">
      <w:pPr>
        <w:spacing w:after="0" w:line="240" w:lineRule="auto"/>
        <w:ind w:firstLine="708"/>
        <w:jc w:val="both"/>
      </w:pPr>
      <w:r>
        <w:t>Главной задачей А</w:t>
      </w:r>
      <w:r w:rsidR="00760BC9">
        <w:t xml:space="preserve">дминистрации </w:t>
      </w:r>
      <w:r>
        <w:t xml:space="preserve">городского поселения Мышкин </w:t>
      </w:r>
      <w:r w:rsidR="00760BC9"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60BC9" w:rsidRDefault="00760BC9" w:rsidP="008B412C">
      <w:pPr>
        <w:spacing w:after="0" w:line="240" w:lineRule="auto"/>
        <w:ind w:firstLine="708"/>
        <w:jc w:val="both"/>
      </w:pPr>
      <w:r>
        <w:t xml:space="preserve">В 2021 году в рамках муниципального контроля по результатам контрольных мероприятий </w:t>
      </w:r>
      <w:r w:rsidR="008B412C">
        <w:t>нарушений не выявлено.</w:t>
      </w:r>
      <w:r>
        <w:t xml:space="preserve">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</w:t>
      </w:r>
      <w:r w:rsidR="008B412C">
        <w:t>ствующих указанным нарушениям, А</w:t>
      </w:r>
      <w:r>
        <w:t xml:space="preserve">дминистрацией </w:t>
      </w:r>
      <w:r w:rsidR="008B412C">
        <w:t xml:space="preserve">городского поселения Мышкин </w:t>
      </w:r>
      <w:r>
        <w:t xml:space="preserve">осуществлялись мероприятия </w:t>
      </w:r>
      <w:r>
        <w:lastRenderedPageBreak/>
        <w:t xml:space="preserve">по профилактике таких нарушений в соответствии с программой по профилактике нарушений в 2021 году.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В частности, в 2021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Рыбинского муниципального района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ежемесячно проводились совещания с руководителями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60BC9" w:rsidRDefault="00760BC9" w:rsidP="00760BC9">
      <w:pPr>
        <w:spacing w:after="0" w:line="240" w:lineRule="auto"/>
        <w:jc w:val="both"/>
      </w:pPr>
      <w: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>
        <w:t>мессенджеров</w:t>
      </w:r>
      <w:proofErr w:type="spellEnd"/>
      <w:r>
        <w:t xml:space="preserve"> (совместные чаты с представителями юридических лиц). </w:t>
      </w:r>
    </w:p>
    <w:p w:rsidR="00760BC9" w:rsidRDefault="00760BC9" w:rsidP="00760BC9">
      <w:pPr>
        <w:spacing w:after="0" w:line="240" w:lineRule="auto"/>
        <w:jc w:val="both"/>
      </w:pPr>
      <w:r>
        <w:t xml:space="preserve">     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2021 год не утверждался.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Для устранения</w:t>
      </w:r>
      <w:r w:rsidR="008B412C">
        <w:t xml:space="preserve"> указанных рисков деятельность А</w:t>
      </w:r>
      <w:r>
        <w:t xml:space="preserve">дминистрации </w:t>
      </w:r>
      <w:r w:rsidR="008B412C">
        <w:t xml:space="preserve">городского поселения Мышкин </w:t>
      </w:r>
      <w:r>
        <w:t xml:space="preserve">в 2022 году будет сосредоточена на следующих направлениях: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1) информирование;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 xml:space="preserve">2) консультирование; </w:t>
      </w:r>
    </w:p>
    <w:p w:rsidR="00760BC9" w:rsidRDefault="00760BC9" w:rsidP="00760BC9">
      <w:pPr>
        <w:spacing w:after="0" w:line="240" w:lineRule="auto"/>
        <w:ind w:firstLine="708"/>
        <w:jc w:val="both"/>
      </w:pPr>
      <w:r>
        <w:t>3)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760BC9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t xml:space="preserve">Профилактические мероприятия направлены на устранение условий, причин и факторов, способных привести к нарушениям обязательных требований и (или) причинению вреда (ущерба) охраняемых законом </w:t>
      </w:r>
      <w:r>
        <w:lastRenderedPageBreak/>
        <w:t>ценностям, доведения обязательных требований до контролируемых лиц и повышение информированности о способах соблюдения требований закона.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</w:t>
      </w:r>
      <w:r w:rsidR="00760BC9">
        <w:rPr>
          <w:iCs/>
          <w:color w:val="000000"/>
          <w:sz w:val="26"/>
          <w:szCs w:val="26"/>
        </w:rPr>
        <w:t xml:space="preserve"> поселения Мышкин 14.12.2021 №30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760BC9" w:rsidRDefault="008B412C" w:rsidP="00D80AE6">
      <w:pPr>
        <w:spacing w:after="0" w:line="240" w:lineRule="auto"/>
        <w:ind w:right="81" w:firstLine="567"/>
        <w:jc w:val="both"/>
      </w:pPr>
      <w:r>
        <w:t xml:space="preserve"> </w:t>
      </w:r>
      <w:r w:rsidR="00760BC9">
        <w:t>а) информирование;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б) консультирование;</w:t>
      </w:r>
    </w:p>
    <w:p w:rsidR="00760BC9" w:rsidRDefault="00760BC9" w:rsidP="00D80AE6">
      <w:pPr>
        <w:spacing w:after="0" w:line="240" w:lineRule="auto"/>
        <w:ind w:right="81" w:firstLine="567"/>
        <w:jc w:val="both"/>
      </w:pPr>
      <w:r>
        <w:t xml:space="preserve"> в)</w:t>
      </w:r>
      <w:r w:rsidR="00D07BC8" w:rsidRPr="00D07BC8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r w:rsidR="00D07BC8">
        <w:rPr>
          <w:rFonts w:eastAsia="Times New Roman"/>
          <w:color w:val="000000"/>
          <w:lang w:eastAsia="ru-RU"/>
        </w:rPr>
        <w:t>о</w:t>
      </w:r>
      <w:r w:rsidR="00D07BC8" w:rsidRPr="00D07BC8">
        <w:rPr>
          <w:rFonts w:eastAsia="Times New Roman"/>
          <w:color w:val="000000"/>
          <w:lang w:eastAsia="ru-RU"/>
        </w:rPr>
        <w:t>бъявление предостережения</w:t>
      </w:r>
      <w:r>
        <w:t xml:space="preserve">. </w:t>
      </w:r>
    </w:p>
    <w:p w:rsidR="00760BC9" w:rsidRPr="0092166A" w:rsidRDefault="00760BC9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IV. Показатели результативности и эффективности Программы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60BC9" w:rsidP="00745F18">
      <w:pPr>
        <w:spacing w:after="0" w:line="240" w:lineRule="auto"/>
        <w:ind w:firstLine="708"/>
        <w:jc w:val="both"/>
      </w:pPr>
      <w: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а) количество проведенных профилактических мероприятий; </w:t>
      </w:r>
    </w:p>
    <w:p w:rsidR="00745F18" w:rsidRDefault="00760BC9" w:rsidP="00745F18">
      <w:pPr>
        <w:spacing w:after="0" w:line="240" w:lineRule="auto"/>
        <w:ind w:firstLine="708"/>
        <w:jc w:val="both"/>
      </w:pPr>
      <w:r>
        <w:t xml:space="preserve">б) количество контролируемых лиц, в отношении которых проведены профилактические мероприятия. </w:t>
      </w:r>
    </w:p>
    <w:p w:rsidR="00706375" w:rsidRPr="0092166A" w:rsidRDefault="00760BC9" w:rsidP="00745F18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t>Сведения о достижении показателей результативности и эффективности Программы включаются администрацией Рыбинского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</w:p>
    <w:p w:rsidR="00706375" w:rsidRPr="0092166A" w:rsidRDefault="00706375" w:rsidP="00760BC9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8B412C">
      <w:pPr>
        <w:spacing w:after="0" w:line="240" w:lineRule="auto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45F18" w:rsidRDefault="00745F18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5778D" w:rsidRDefault="0045778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37"/>
        <w:gridCol w:w="3184"/>
        <w:gridCol w:w="2163"/>
        <w:gridCol w:w="231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745F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745F1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745F18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Проведение должностными лицами А</w:t>
            </w:r>
            <w:r w:rsidR="00745F18" w:rsidRPr="0045778D">
              <w:rPr>
                <w:sz w:val="22"/>
                <w:szCs w:val="22"/>
              </w:rPr>
              <w:t xml:space="preserve">дминистрации </w:t>
            </w:r>
            <w:r w:rsidRPr="0045778D">
              <w:rPr>
                <w:sz w:val="22"/>
                <w:szCs w:val="22"/>
              </w:rPr>
              <w:t xml:space="preserve">городского поселения Мышкин </w:t>
            </w:r>
            <w:r w:rsidR="00745F18" w:rsidRPr="0045778D">
              <w:rPr>
                <w:sz w:val="22"/>
                <w:szCs w:val="22"/>
              </w:rPr>
              <w:t>консультаций по вопросам: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5778D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</w:p>
          <w:p w:rsidR="00A9544C" w:rsidRPr="0045778D" w:rsidRDefault="00A9544C" w:rsidP="0045778D">
            <w:pPr>
              <w:pStyle w:val="ConsPlusNormal"/>
              <w:jc w:val="both"/>
              <w:rPr>
                <w:sz w:val="22"/>
                <w:szCs w:val="22"/>
              </w:rPr>
            </w:pPr>
            <w:r w:rsidRPr="0045778D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 сайта Администрации в сети «Интернет».</w:t>
            </w:r>
          </w:p>
          <w:p w:rsidR="0045778D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45778D">
              <w:rPr>
                <w:bCs/>
                <w:sz w:val="22"/>
                <w:szCs w:val="22"/>
              </w:rPr>
              <w:lastRenderedPageBreak/>
      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</w:t>
            </w:r>
            <w:proofErr w:type="gramStart"/>
            <w:r w:rsidRPr="0045778D">
              <w:rPr>
                <w:bCs/>
                <w:sz w:val="22"/>
                <w:szCs w:val="22"/>
              </w:rPr>
              <w:t>.</w:t>
            </w:r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proofErr w:type="gram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="0045778D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</w:p>
          <w:p w:rsidR="00A9544C" w:rsidRPr="0045778D" w:rsidRDefault="00A9544C" w:rsidP="0045778D">
            <w:pPr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A9544C" w:rsidRPr="0045778D" w:rsidRDefault="00A9544C" w:rsidP="0045778D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D67E63" w:rsidRPr="00745F18" w:rsidRDefault="00745F18" w:rsidP="004577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6063A6" w:rsidRDefault="0045778D" w:rsidP="0045778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745F18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5778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745F18" w:rsidRDefault="0045778D" w:rsidP="0045778D">
            <w:pPr>
              <w:spacing w:line="235" w:lineRule="auto"/>
              <w:contextualSpacing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78D" w:rsidRPr="0092166A" w:rsidRDefault="0045778D" w:rsidP="0045778D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745F18" w:rsidRDefault="00B13711" w:rsidP="00745F18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26EB"/>
    <w:rsid w:val="00066866"/>
    <w:rsid w:val="00126BD2"/>
    <w:rsid w:val="001E1E39"/>
    <w:rsid w:val="001F333D"/>
    <w:rsid w:val="00223AE0"/>
    <w:rsid w:val="002A33A7"/>
    <w:rsid w:val="00372387"/>
    <w:rsid w:val="003B5C35"/>
    <w:rsid w:val="0045778D"/>
    <w:rsid w:val="004810BB"/>
    <w:rsid w:val="004944A6"/>
    <w:rsid w:val="004D7354"/>
    <w:rsid w:val="004F7930"/>
    <w:rsid w:val="006063A6"/>
    <w:rsid w:val="006164FF"/>
    <w:rsid w:val="006902C1"/>
    <w:rsid w:val="006A31F7"/>
    <w:rsid w:val="006E5C42"/>
    <w:rsid w:val="00706375"/>
    <w:rsid w:val="00745F18"/>
    <w:rsid w:val="0075555E"/>
    <w:rsid w:val="00760BC9"/>
    <w:rsid w:val="00850581"/>
    <w:rsid w:val="00853BCC"/>
    <w:rsid w:val="0086279A"/>
    <w:rsid w:val="008B412C"/>
    <w:rsid w:val="008C2976"/>
    <w:rsid w:val="0092166A"/>
    <w:rsid w:val="00933D18"/>
    <w:rsid w:val="00945E31"/>
    <w:rsid w:val="009D4D1D"/>
    <w:rsid w:val="00A07A72"/>
    <w:rsid w:val="00A45C08"/>
    <w:rsid w:val="00A9544C"/>
    <w:rsid w:val="00AE15BF"/>
    <w:rsid w:val="00B13711"/>
    <w:rsid w:val="00B67315"/>
    <w:rsid w:val="00BB1739"/>
    <w:rsid w:val="00C46AD0"/>
    <w:rsid w:val="00C84647"/>
    <w:rsid w:val="00C9656B"/>
    <w:rsid w:val="00CE51EF"/>
    <w:rsid w:val="00CF74D2"/>
    <w:rsid w:val="00D07BC8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ED691F"/>
    <w:rsid w:val="00EF4CAA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C1D-1138-4D07-A22B-D1FB4D28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Аля</cp:lastModifiedBy>
  <cp:revision>9</cp:revision>
  <cp:lastPrinted>2021-12-13T12:41:00Z</cp:lastPrinted>
  <dcterms:created xsi:type="dcterms:W3CDTF">2021-12-13T04:28:00Z</dcterms:created>
  <dcterms:modified xsi:type="dcterms:W3CDTF">2021-12-14T05:56:00Z</dcterms:modified>
</cp:coreProperties>
</file>