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Default="00702593" w:rsidP="00654584">
      <w:pPr>
        <w:tabs>
          <w:tab w:val="left" w:pos="6870"/>
        </w:tabs>
        <w:rPr>
          <w:spacing w:val="38"/>
          <w:sz w:val="24"/>
          <w:szCs w:val="24"/>
        </w:rPr>
      </w:pPr>
      <w:r>
        <w:rPr>
          <w:spacing w:val="38"/>
          <w:sz w:val="16"/>
        </w:rPr>
        <w:tab/>
      </w:r>
    </w:p>
    <w:p w:rsidR="00A04C0F" w:rsidRPr="0042600F" w:rsidRDefault="00654584" w:rsidP="00A04C0F">
      <w:pPr>
        <w:rPr>
          <w:spacing w:val="38"/>
          <w:szCs w:val="28"/>
        </w:rPr>
      </w:pPr>
      <w:r>
        <w:rPr>
          <w:spacing w:val="38"/>
          <w:szCs w:val="28"/>
        </w:rPr>
        <w:t>20</w:t>
      </w:r>
      <w:r w:rsidR="00B83449">
        <w:rPr>
          <w:spacing w:val="38"/>
          <w:szCs w:val="28"/>
        </w:rPr>
        <w:t>.</w:t>
      </w:r>
      <w:r>
        <w:rPr>
          <w:spacing w:val="38"/>
          <w:szCs w:val="28"/>
        </w:rPr>
        <w:t>04</w:t>
      </w:r>
      <w:r w:rsidR="00663482">
        <w:rPr>
          <w:spacing w:val="38"/>
          <w:szCs w:val="28"/>
        </w:rPr>
        <w:t>.20</w:t>
      </w:r>
      <w:r>
        <w:rPr>
          <w:spacing w:val="38"/>
          <w:szCs w:val="28"/>
        </w:rPr>
        <w:t>21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</w:t>
      </w:r>
      <w:r>
        <w:rPr>
          <w:spacing w:val="38"/>
          <w:szCs w:val="28"/>
        </w:rPr>
        <w:t xml:space="preserve">  </w:t>
      </w:r>
      <w:r w:rsidR="00663482">
        <w:rPr>
          <w:spacing w:val="38"/>
          <w:szCs w:val="28"/>
        </w:rPr>
        <w:t xml:space="preserve"> №</w:t>
      </w:r>
      <w:r>
        <w:rPr>
          <w:spacing w:val="38"/>
          <w:szCs w:val="28"/>
        </w:rPr>
        <w:t xml:space="preserve"> 75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654584">
        <w:rPr>
          <w:szCs w:val="28"/>
        </w:rPr>
        <w:t>23</w:t>
      </w:r>
      <w:r w:rsidR="00237C93">
        <w:rPr>
          <w:szCs w:val="28"/>
        </w:rPr>
        <w:t>.0</w:t>
      </w:r>
      <w:r w:rsidR="00654584">
        <w:rPr>
          <w:szCs w:val="28"/>
        </w:rPr>
        <w:t>5</w:t>
      </w:r>
      <w:r w:rsidR="00237C93">
        <w:rPr>
          <w:szCs w:val="28"/>
        </w:rPr>
        <w:t>.201</w:t>
      </w:r>
      <w:r w:rsidR="00654584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654584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</w:t>
      </w:r>
      <w:r w:rsidR="00654584">
        <w:rPr>
          <w:szCs w:val="28"/>
        </w:rPr>
        <w:t>Положения</w:t>
      </w:r>
      <w:r w:rsidR="00654584" w:rsidRPr="00C63093">
        <w:rPr>
          <w:szCs w:val="28"/>
        </w:rPr>
        <w:t xml:space="preserve"> </w:t>
      </w:r>
      <w:proofErr w:type="gramStart"/>
      <w:r w:rsidR="00654584" w:rsidRPr="00C63093">
        <w:rPr>
          <w:szCs w:val="28"/>
        </w:rPr>
        <w:t>о  публичных</w:t>
      </w:r>
      <w:proofErr w:type="gramEnd"/>
      <w:r w:rsidR="00654584" w:rsidRPr="00C63093">
        <w:rPr>
          <w:szCs w:val="28"/>
        </w:rPr>
        <w:t xml:space="preserve"> слушаниях в </w:t>
      </w:r>
      <w:r w:rsidR="00654584">
        <w:rPr>
          <w:szCs w:val="28"/>
        </w:rPr>
        <w:t>городском поселении Мышкин</w:t>
      </w:r>
      <w:r w:rsidR="005C7EFD" w:rsidRPr="006C7698">
        <w:rPr>
          <w:szCs w:val="28"/>
        </w:rPr>
        <w:t>»,</w:t>
      </w:r>
      <w:r w:rsidR="00654584">
        <w:rPr>
          <w:szCs w:val="28"/>
        </w:rPr>
        <w:t xml:space="preserve"> Уставом городского поселения Мышкин Мышкинского муниципального района Ярославской области,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</w:t>
      </w:r>
      <w:r w:rsidR="00654584">
        <w:t xml:space="preserve">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 w:rsidR="00654584">
        <w:rPr>
          <w:szCs w:val="28"/>
        </w:rPr>
        <w:t>,</w:t>
      </w:r>
      <w:r w:rsidR="00654584">
        <w:t xml:space="preserve">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654584">
        <w:t>5</w:t>
      </w:r>
      <w:r w:rsidR="005C7EFD">
        <w:t xml:space="preserve"> </w:t>
      </w:r>
      <w:r w:rsidR="00654584">
        <w:t>мая</w:t>
      </w:r>
      <w:r w:rsidR="005C7EFD">
        <w:t xml:space="preserve"> </w:t>
      </w:r>
      <w:r w:rsidR="00A04C0F" w:rsidRPr="00714693">
        <w:t>20</w:t>
      </w:r>
      <w:r w:rsidR="00654584">
        <w:t>21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654584">
        <w:t>4</w:t>
      </w:r>
      <w:r w:rsidR="005C7EFD">
        <w:t xml:space="preserve"> </w:t>
      </w:r>
      <w:r w:rsidR="00654584">
        <w:t>мая</w:t>
      </w:r>
      <w:r w:rsidR="005C7EFD">
        <w:t xml:space="preserve"> </w:t>
      </w:r>
      <w:r w:rsidRPr="00714693">
        <w:t>20</w:t>
      </w:r>
      <w:r w:rsidR="00654584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</w:t>
      </w:r>
      <w:r w:rsidRPr="00714693">
        <w:rPr>
          <w:color w:val="000000"/>
        </w:rPr>
        <w:lastRenderedPageBreak/>
        <w:t>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 xml:space="preserve">утвержденный решением </w:t>
      </w:r>
      <w:r w:rsidR="00624D9C">
        <w:rPr>
          <w:szCs w:val="28"/>
        </w:rPr>
        <w:lastRenderedPageBreak/>
        <w:t>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Pr="00714693">
        <w:t xml:space="preserve"> </w:t>
      </w:r>
      <w:r w:rsidR="00624D9C">
        <w:t>5</w:t>
      </w:r>
      <w:r w:rsidR="005C7EFD">
        <w:t xml:space="preserve"> </w:t>
      </w:r>
      <w:r w:rsidR="00624D9C">
        <w:t>мая</w:t>
      </w:r>
      <w:r w:rsidR="005C7EFD">
        <w:t xml:space="preserve"> </w:t>
      </w:r>
      <w:r w:rsidRPr="00714693">
        <w:t>20</w:t>
      </w:r>
      <w:r w:rsidR="00624D9C">
        <w:t>21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624D9C">
        <w:t>Начальнику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 xml:space="preserve">настоящее постановление и </w:t>
      </w:r>
      <w:r w:rsidR="00B83C33">
        <w:t xml:space="preserve">проект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</w:t>
      </w:r>
      <w:bookmarkStart w:id="0" w:name="_GoBack"/>
      <w:bookmarkEnd w:id="0"/>
      <w:r w:rsidR="007F3A13">
        <w:rPr>
          <w:szCs w:val="28"/>
        </w:rPr>
        <w:t xml:space="preserve">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722EA"/>
    <w:rsid w:val="0040405E"/>
    <w:rsid w:val="0042600F"/>
    <w:rsid w:val="00445DD8"/>
    <w:rsid w:val="004E1BB6"/>
    <w:rsid w:val="0051713D"/>
    <w:rsid w:val="00566A5D"/>
    <w:rsid w:val="005C7EFD"/>
    <w:rsid w:val="005E2712"/>
    <w:rsid w:val="00624D9C"/>
    <w:rsid w:val="00654584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8833-5AA3-44E5-B735-817F6FC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C83B-75C2-420B-962D-80A35A68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2018-04-17T09:36:00Z</cp:lastPrinted>
  <dcterms:created xsi:type="dcterms:W3CDTF">2019-05-08T11:05:00Z</dcterms:created>
  <dcterms:modified xsi:type="dcterms:W3CDTF">2021-04-20T13:49:00Z</dcterms:modified>
</cp:coreProperties>
</file>