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CA" w:rsidRDefault="00BD58CA" w:rsidP="00BD58CA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877824" cy="972922"/>
            <wp:effectExtent l="1905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60" t="24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" cy="97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CBB" w:rsidRPr="00B66CBB" w:rsidRDefault="00BD58CA" w:rsidP="00B66CBB">
      <w:pPr>
        <w:pStyle w:val="1"/>
        <w:rPr>
          <w:color w:val="auto"/>
          <w:sz w:val="28"/>
          <w:szCs w:val="28"/>
        </w:rPr>
      </w:pPr>
      <w:r w:rsidRPr="00B66CBB">
        <w:rPr>
          <w:rFonts w:ascii="Times New Roman" w:hAnsi="Times New Roman" w:cs="Times New Roman"/>
          <w:color w:val="auto"/>
          <w:sz w:val="28"/>
          <w:szCs w:val="28"/>
        </w:rPr>
        <w:t>МУНИЦИПАЛЬНЫЙ СОВЕТ  ГОРОДСКОГО ПОСЕЛЕНИЯ   МЫШКИН</w:t>
      </w:r>
      <w:r w:rsidR="00B66CBB" w:rsidRPr="00B66CBB">
        <w:rPr>
          <w:color w:val="auto"/>
          <w:sz w:val="28"/>
          <w:szCs w:val="28"/>
        </w:rPr>
        <w:t xml:space="preserve"> </w:t>
      </w:r>
    </w:p>
    <w:p w:rsidR="00B66CBB" w:rsidRPr="003020C4" w:rsidRDefault="00B66CBB" w:rsidP="00B66CBB">
      <w:pPr>
        <w:rPr>
          <w:rFonts w:ascii="Times New Roman" w:hAnsi="Times New Roman" w:cs="Times New Roman"/>
          <w:lang w:eastAsia="ru-RU"/>
        </w:rPr>
      </w:pPr>
    </w:p>
    <w:p w:rsidR="00B66CBB" w:rsidRPr="003020C4" w:rsidRDefault="00B66CBB" w:rsidP="00B66CB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020C4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B66CBB" w:rsidRPr="00016D71" w:rsidRDefault="00B66CBB" w:rsidP="00B66CB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16D71">
        <w:rPr>
          <w:rFonts w:ascii="Times New Roman" w:hAnsi="Times New Roman" w:cs="Times New Roman"/>
          <w:color w:val="auto"/>
          <w:sz w:val="28"/>
          <w:szCs w:val="28"/>
        </w:rPr>
        <w:t>«Об утверждении Регламента работы Муниципального Совета городского поселения Мышкин»</w:t>
      </w:r>
    </w:p>
    <w:p w:rsidR="00BD58CA" w:rsidRPr="00B66CBB" w:rsidRDefault="00BD58CA" w:rsidP="00BD58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8CA" w:rsidRPr="003020C4" w:rsidRDefault="00BD58CA" w:rsidP="003020C4">
      <w:pPr>
        <w:spacing w:line="240" w:lineRule="auto"/>
        <w:ind w:firstLineChars="202" w:firstLine="566"/>
        <w:contextualSpacing/>
        <w:rPr>
          <w:rFonts w:ascii="Times New Roman" w:hAnsi="Times New Roman" w:cs="Times New Roman"/>
          <w:sz w:val="28"/>
          <w:szCs w:val="28"/>
        </w:rPr>
      </w:pPr>
      <w:r w:rsidRPr="003020C4">
        <w:rPr>
          <w:rFonts w:ascii="Times New Roman" w:hAnsi="Times New Roman" w:cs="Times New Roman"/>
          <w:sz w:val="28"/>
          <w:szCs w:val="28"/>
        </w:rPr>
        <w:t>Принято Муниципальным Советом</w:t>
      </w:r>
    </w:p>
    <w:p w:rsidR="00BD58CA" w:rsidRPr="003020C4" w:rsidRDefault="00BD58CA" w:rsidP="003020C4">
      <w:pPr>
        <w:spacing w:line="240" w:lineRule="auto"/>
        <w:ind w:firstLineChars="202" w:firstLine="56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20C4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BD58CA" w:rsidRPr="003020C4" w:rsidRDefault="00391A13" w:rsidP="003020C4">
      <w:pPr>
        <w:pStyle w:val="1"/>
        <w:ind w:firstLineChars="202" w:firstLine="56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 08 </w:t>
      </w:r>
      <w:r w:rsidR="00016D71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декабря</w:t>
      </w:r>
      <w:r w:rsidR="00016D71">
        <w:rPr>
          <w:rFonts w:ascii="Times New Roman" w:hAnsi="Times New Roman" w:cs="Times New Roman"/>
          <w:color w:val="auto"/>
          <w:sz w:val="28"/>
          <w:szCs w:val="28"/>
        </w:rPr>
        <w:t xml:space="preserve"> 2020г</w:t>
      </w:r>
    </w:p>
    <w:p w:rsidR="00BD58CA" w:rsidRPr="003020C4" w:rsidRDefault="00BD58CA" w:rsidP="003020C4">
      <w:pPr>
        <w:spacing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020C4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 N 131-ФЗ "Об общих принципах организации местного самоуправления в Российской Федерации", Уставом городского поселения Мышкин</w:t>
      </w:r>
      <w:r w:rsidR="007876A9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3020C4">
        <w:rPr>
          <w:rFonts w:ascii="Times New Roman" w:hAnsi="Times New Roman" w:cs="Times New Roman"/>
          <w:sz w:val="28"/>
          <w:szCs w:val="28"/>
        </w:rPr>
        <w:t>, Муниципальный Со</w:t>
      </w:r>
      <w:r w:rsidR="007876A9">
        <w:rPr>
          <w:rFonts w:ascii="Times New Roman" w:hAnsi="Times New Roman" w:cs="Times New Roman"/>
          <w:sz w:val="28"/>
          <w:szCs w:val="28"/>
        </w:rPr>
        <w:t>вет городского поселения Мышкин,</w:t>
      </w:r>
    </w:p>
    <w:p w:rsidR="00BD58CA" w:rsidRPr="003020C4" w:rsidRDefault="00BD58CA" w:rsidP="007876A9">
      <w:pPr>
        <w:spacing w:line="240" w:lineRule="auto"/>
        <w:ind w:firstLineChars="202"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3020C4">
        <w:rPr>
          <w:rFonts w:ascii="Times New Roman" w:hAnsi="Times New Roman" w:cs="Times New Roman"/>
          <w:sz w:val="28"/>
          <w:szCs w:val="28"/>
        </w:rPr>
        <w:t>РЕШИЛ:</w:t>
      </w:r>
    </w:p>
    <w:p w:rsidR="00F01F1F" w:rsidRPr="003020C4" w:rsidRDefault="00F01F1F" w:rsidP="003020C4">
      <w:pPr>
        <w:pStyle w:val="a8"/>
        <w:shd w:val="clear" w:color="auto" w:fill="FFFFFF"/>
        <w:ind w:firstLineChars="202" w:firstLine="566"/>
        <w:jc w:val="both"/>
        <w:rPr>
          <w:sz w:val="28"/>
          <w:szCs w:val="28"/>
        </w:rPr>
      </w:pPr>
      <w:r w:rsidRPr="003020C4">
        <w:rPr>
          <w:sz w:val="28"/>
          <w:szCs w:val="28"/>
        </w:rPr>
        <w:t>1.Утвердить Регламент работы Муниципального Совета городского поселения Мышкин согласно приложению.</w:t>
      </w:r>
    </w:p>
    <w:p w:rsidR="00F01F1F" w:rsidRPr="003020C4" w:rsidRDefault="00F01F1F" w:rsidP="003020C4">
      <w:pPr>
        <w:pStyle w:val="a8"/>
        <w:shd w:val="clear" w:color="auto" w:fill="FFFFFF"/>
        <w:ind w:firstLineChars="202" w:firstLine="566"/>
        <w:jc w:val="both"/>
        <w:rPr>
          <w:sz w:val="28"/>
          <w:szCs w:val="28"/>
        </w:rPr>
      </w:pPr>
      <w:r w:rsidRPr="003020C4">
        <w:rPr>
          <w:sz w:val="28"/>
          <w:szCs w:val="28"/>
        </w:rPr>
        <w:t xml:space="preserve">2. </w:t>
      </w:r>
      <w:r w:rsidR="007876A9">
        <w:rPr>
          <w:sz w:val="28"/>
          <w:szCs w:val="28"/>
        </w:rPr>
        <w:t xml:space="preserve">Признать утратившим силу </w:t>
      </w:r>
      <w:r w:rsidRPr="003020C4">
        <w:rPr>
          <w:sz w:val="28"/>
          <w:szCs w:val="28"/>
        </w:rPr>
        <w:t>Решение Муниципального Совета городского поселения</w:t>
      </w:r>
      <w:r w:rsidR="003020C4" w:rsidRPr="003020C4">
        <w:rPr>
          <w:sz w:val="28"/>
          <w:szCs w:val="28"/>
        </w:rPr>
        <w:t xml:space="preserve"> Мышкин </w:t>
      </w:r>
      <w:r w:rsidRPr="003020C4">
        <w:rPr>
          <w:sz w:val="28"/>
          <w:szCs w:val="28"/>
        </w:rPr>
        <w:t xml:space="preserve">от 17.02.2006 № 10-р « </w:t>
      </w:r>
      <w:r w:rsidR="003020C4" w:rsidRPr="003020C4">
        <w:rPr>
          <w:sz w:val="28"/>
          <w:szCs w:val="28"/>
        </w:rPr>
        <w:t xml:space="preserve">О регламенте работы Муниципального Совета </w:t>
      </w:r>
      <w:r w:rsidRPr="003020C4">
        <w:rPr>
          <w:sz w:val="28"/>
          <w:szCs w:val="28"/>
        </w:rPr>
        <w:t xml:space="preserve"> </w:t>
      </w:r>
      <w:r w:rsidR="003020C4" w:rsidRPr="003020C4">
        <w:rPr>
          <w:sz w:val="28"/>
          <w:szCs w:val="28"/>
        </w:rPr>
        <w:t>городского поселения</w:t>
      </w:r>
      <w:r w:rsidR="003020C4">
        <w:rPr>
          <w:sz w:val="28"/>
          <w:szCs w:val="28"/>
        </w:rPr>
        <w:t xml:space="preserve"> Мышкин</w:t>
      </w:r>
      <w:r w:rsidR="00830A5B">
        <w:rPr>
          <w:sz w:val="28"/>
          <w:szCs w:val="28"/>
        </w:rPr>
        <w:t>»</w:t>
      </w:r>
      <w:r w:rsidRPr="003020C4">
        <w:rPr>
          <w:sz w:val="28"/>
          <w:szCs w:val="28"/>
        </w:rPr>
        <w:t>.</w:t>
      </w:r>
    </w:p>
    <w:p w:rsidR="003020C4" w:rsidRPr="003020C4" w:rsidRDefault="00F01F1F" w:rsidP="003020C4">
      <w:pPr>
        <w:pStyle w:val="a8"/>
        <w:shd w:val="clear" w:color="auto" w:fill="FFFFFF"/>
        <w:ind w:firstLineChars="202" w:firstLine="566"/>
        <w:jc w:val="both"/>
        <w:rPr>
          <w:sz w:val="28"/>
          <w:szCs w:val="28"/>
        </w:rPr>
      </w:pPr>
      <w:r w:rsidRPr="003020C4">
        <w:rPr>
          <w:sz w:val="28"/>
          <w:szCs w:val="28"/>
        </w:rPr>
        <w:t xml:space="preserve">3. </w:t>
      </w:r>
      <w:r w:rsidR="003020C4" w:rsidRPr="003020C4">
        <w:rPr>
          <w:sz w:val="28"/>
          <w:szCs w:val="28"/>
        </w:rPr>
        <w:t xml:space="preserve">Настоящее решение опубликовать в </w:t>
      </w:r>
      <w:r w:rsidR="007876A9">
        <w:rPr>
          <w:sz w:val="28"/>
          <w:szCs w:val="28"/>
        </w:rPr>
        <w:t>газете «Волжские зори»</w:t>
      </w:r>
      <w:r w:rsidR="003020C4" w:rsidRPr="003020C4">
        <w:rPr>
          <w:sz w:val="28"/>
          <w:szCs w:val="28"/>
        </w:rPr>
        <w:t xml:space="preserve"> и разместить на официальном сайте Администрации городского поселения Мышкин </w:t>
      </w:r>
      <w:r w:rsidR="0017274F">
        <w:rPr>
          <w:sz w:val="28"/>
          <w:szCs w:val="28"/>
        </w:rPr>
        <w:t xml:space="preserve"> </w:t>
      </w:r>
      <w:r w:rsidR="003020C4" w:rsidRPr="003020C4">
        <w:rPr>
          <w:sz w:val="28"/>
          <w:szCs w:val="28"/>
        </w:rPr>
        <w:t>в информационно - телекоммуникационной сети «Интернет»</w:t>
      </w:r>
      <w:r w:rsidR="00830A5B">
        <w:rPr>
          <w:sz w:val="28"/>
          <w:szCs w:val="28"/>
        </w:rPr>
        <w:t>.</w:t>
      </w:r>
    </w:p>
    <w:p w:rsidR="003020C4" w:rsidRPr="003020C4" w:rsidRDefault="003020C4" w:rsidP="003020C4">
      <w:pPr>
        <w:pStyle w:val="a8"/>
        <w:shd w:val="clear" w:color="auto" w:fill="FFFFFF"/>
        <w:ind w:firstLineChars="202" w:firstLine="566"/>
        <w:jc w:val="both"/>
        <w:rPr>
          <w:sz w:val="28"/>
          <w:szCs w:val="28"/>
        </w:rPr>
      </w:pPr>
      <w:r w:rsidRPr="003020C4">
        <w:rPr>
          <w:sz w:val="28"/>
          <w:szCs w:val="28"/>
        </w:rPr>
        <w:t xml:space="preserve">4. Решение вступает в силу после его официального опубликования. </w:t>
      </w:r>
    </w:p>
    <w:p w:rsidR="003020C4" w:rsidRDefault="003020C4" w:rsidP="00F01F1F">
      <w:pPr>
        <w:pStyle w:val="a8"/>
        <w:shd w:val="clear" w:color="auto" w:fill="FFFFFF"/>
        <w:jc w:val="both"/>
        <w:rPr>
          <w:rFonts w:ascii="Arial" w:hAnsi="Arial" w:cs="Arial"/>
          <w:color w:val="3C3C3C"/>
          <w:sz w:val="15"/>
          <w:szCs w:val="15"/>
        </w:rPr>
      </w:pPr>
    </w:p>
    <w:p w:rsidR="003020C4" w:rsidRPr="00D029E0" w:rsidRDefault="003020C4" w:rsidP="00D029E0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E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029E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D029E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029E0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</w:t>
      </w:r>
    </w:p>
    <w:p w:rsidR="003020C4" w:rsidRPr="00D029E0" w:rsidRDefault="003020C4" w:rsidP="00D029E0">
      <w:pPr>
        <w:tabs>
          <w:tab w:val="left" w:pos="48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E0">
        <w:rPr>
          <w:rFonts w:ascii="Times New Roman" w:hAnsi="Times New Roman" w:cs="Times New Roman"/>
          <w:sz w:val="28"/>
          <w:szCs w:val="28"/>
        </w:rPr>
        <w:t xml:space="preserve">поселения Мышкин </w:t>
      </w:r>
      <w:r w:rsidR="00D029E0">
        <w:rPr>
          <w:rFonts w:ascii="Times New Roman" w:hAnsi="Times New Roman" w:cs="Times New Roman"/>
          <w:sz w:val="28"/>
          <w:szCs w:val="28"/>
        </w:rPr>
        <w:tab/>
      </w:r>
      <w:r w:rsidRPr="00D029E0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3020C4" w:rsidRPr="00D029E0" w:rsidRDefault="003020C4" w:rsidP="00D029E0">
      <w:pPr>
        <w:tabs>
          <w:tab w:val="left" w:pos="2724"/>
          <w:tab w:val="left" w:pos="52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E0">
        <w:rPr>
          <w:rFonts w:ascii="Times New Roman" w:hAnsi="Times New Roman" w:cs="Times New Roman"/>
          <w:sz w:val="28"/>
          <w:szCs w:val="28"/>
        </w:rPr>
        <w:t>_____________________Е.В. Петров</w:t>
      </w:r>
      <w:r w:rsidR="00D029E0">
        <w:rPr>
          <w:rFonts w:ascii="Times New Roman" w:hAnsi="Times New Roman" w:cs="Times New Roman"/>
          <w:sz w:val="28"/>
          <w:szCs w:val="28"/>
        </w:rPr>
        <w:tab/>
      </w:r>
      <w:r w:rsidRPr="00D029E0">
        <w:rPr>
          <w:rFonts w:ascii="Times New Roman" w:hAnsi="Times New Roman" w:cs="Times New Roman"/>
          <w:sz w:val="28"/>
          <w:szCs w:val="28"/>
        </w:rPr>
        <w:t>__________________ Л.А. Чистяков</w:t>
      </w:r>
    </w:p>
    <w:p w:rsidR="003020C4" w:rsidRPr="00D029E0" w:rsidRDefault="003020C4" w:rsidP="00D029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8CA" w:rsidRPr="00EB2BC3" w:rsidRDefault="00391A13" w:rsidP="00016D71">
      <w:pPr>
        <w:contextualSpacing/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08.12</w:t>
      </w:r>
      <w:r w:rsidR="003020C4" w:rsidRPr="00D029E0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F01F1F" w:rsidRDefault="00F01F1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029E0" w:rsidRDefault="00D029E0" w:rsidP="00D029E0">
      <w:pPr>
        <w:tabs>
          <w:tab w:val="left" w:pos="142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D029E0" w:rsidRDefault="00D029E0" w:rsidP="00D029E0">
      <w:pPr>
        <w:tabs>
          <w:tab w:val="left" w:pos="142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016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Решению Муниципального Совета</w:t>
      </w:r>
    </w:p>
    <w:p w:rsidR="00D029E0" w:rsidRDefault="00D029E0" w:rsidP="00D029E0">
      <w:pPr>
        <w:tabs>
          <w:tab w:val="left" w:pos="142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</w:t>
      </w:r>
      <w:r w:rsidR="00016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поселения Мышкин </w:t>
      </w:r>
    </w:p>
    <w:p w:rsidR="00D029E0" w:rsidRDefault="00D029E0" w:rsidP="00D029E0">
      <w:pPr>
        <w:tabs>
          <w:tab w:val="left" w:pos="142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391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08.12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.2020 № </w:t>
      </w:r>
      <w:r w:rsidR="00391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</w:p>
    <w:p w:rsidR="00D029E0" w:rsidRDefault="00D029E0" w:rsidP="0037024B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24B" w:rsidRDefault="00C96B18" w:rsidP="0037024B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 работы</w:t>
      </w:r>
      <w:r w:rsid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Совета </w:t>
      </w:r>
    </w:p>
    <w:p w:rsidR="00C96B18" w:rsidRDefault="00C96B18" w:rsidP="0037024B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</w:p>
    <w:p w:rsidR="0037024B" w:rsidRPr="0037024B" w:rsidRDefault="0037024B" w:rsidP="0037024B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Default="00C96B18" w:rsidP="002C5A50">
      <w:pPr>
        <w:tabs>
          <w:tab w:val="left" w:pos="142"/>
        </w:tabs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1.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</w:p>
    <w:p w:rsidR="00D94E9B" w:rsidRPr="0037024B" w:rsidRDefault="00D94E9B" w:rsidP="002C5A50">
      <w:pPr>
        <w:tabs>
          <w:tab w:val="left" w:pos="142"/>
        </w:tabs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37024B" w:rsidP="002C5A50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организационной формой деятельности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которых решаются вопросы, входящие в компетенцию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2C5A50" w:rsidP="002C5A50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гласно для граждан и представителей средств массовой информации, Муниципальный Совет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принять решение о проведении закрытого заседания, на котором вправе присутствовать прокурор района и высшее должностное лицо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2C5A50" w:rsidP="002C5A50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основывается на свободном, коллективном обсуждении и решении всех вопросов. Не допускается принуждение депутатов к решению вопросов на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ограничивающее свободу волеизъявления депутатов.</w:t>
      </w:r>
    </w:p>
    <w:p w:rsidR="002C5A50" w:rsidRDefault="002C5A50" w:rsidP="0037024B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B18" w:rsidRDefault="00C96B18" w:rsidP="00C70FFD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2. Участие депутатов в работе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социальные гарантии</w:t>
      </w:r>
    </w:p>
    <w:p w:rsidR="00D94E9B" w:rsidRPr="0037024B" w:rsidRDefault="00D94E9B" w:rsidP="00C70FFD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C70FFD" w:rsidP="00C70FFD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Уставом городского поселения </w:t>
      </w:r>
      <w:r w:rsidR="00D0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Мышкин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представительный орган состоит из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депутатов, избираемых на муниципальных выборах на основе всеобщего равного и прямого избирательного права при тайном голосовании сроком на 5 лет.</w:t>
      </w:r>
    </w:p>
    <w:p w:rsidR="00C96B18" w:rsidRPr="0037024B" w:rsidRDefault="00C70FFD" w:rsidP="00C70FFD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Депутаты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осуществляют полномочия на непостоянной основе, в соответствии с Уставом городского поселении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6B18" w:rsidRPr="0037024B" w:rsidRDefault="00C70FFD" w:rsidP="00C70FFD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Гарантии беспрепятственного и эффективного осуществления полномочий депутата устанавливаются Конституцией Российской Федерации, Федеральным законом № 131-ФЗ «Об общих принципах организации местного самоуправления в Российской Федерации», другими федеральными законами и законами Ярославской области, Уставом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C70FFD" w:rsidP="00C70FFD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Гарантии осуществления деятельности депутатов устанавливаются соответствующими законами Ярославской области, Уставом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настоящим Регламентом, Положением об обеспечении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деятельности депутатов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C70FFD" w:rsidP="00C70FFD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 имеет право: 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избирать и быть избранным на выборные должности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постоянные органы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7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мнение по персональному составу создаваемых органов и кандидатурам должностных лиц, избираемых представительным органом;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вопросы для рассмотрения на заседании;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предложения о заслушивании отчета любой постоянной комиссии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должностного лица;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обращаться с запросами к Председателю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Главе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D0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руководителю структурного подразделения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городского поселения;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предложения о проведении депутатских проверок по любому вопросу, относящемуся к ведению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необходимости разработки нового или изменении действующего правового акта, вносить проекты этих актов или изменений;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прениях, задавать вопросы докладчикам и содокладчикам, а также председательствующему, требовать ответ и давать ему оценку,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по проектам принимаемых решений;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оглашать на заседаниях обращения граждан, имеющих общественное значение;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протоколами заседаний;</w:t>
      </w:r>
    </w:p>
    <w:p w:rsidR="00C96B18" w:rsidRPr="0037024B" w:rsidRDefault="00C96B18" w:rsidP="00C70FFD">
      <w:pPr>
        <w:numPr>
          <w:ilvl w:val="1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другими правами в рамках действующих правовых актов.</w:t>
      </w:r>
    </w:p>
    <w:p w:rsidR="00C70FFD" w:rsidRDefault="00C70FFD" w:rsidP="00C70FFD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B18" w:rsidRDefault="00C96B18" w:rsidP="00C70FFD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0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3. Полномочия Муниципального Совета городского поселения </w:t>
      </w:r>
      <w:r w:rsidR="0009351A" w:rsidRPr="00C70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  <w:r w:rsidRPr="00C70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4E9B" w:rsidRPr="00C70FFD" w:rsidRDefault="00D94E9B" w:rsidP="00C70FFD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EDB" w:rsidRPr="0037024B" w:rsidRDefault="00054EDB" w:rsidP="001235D9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1. В исключительной компетенции Муниципального Совета городского поселения Мышкин находятся: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1) принятие Устава городского поселения Мышкин и внесение в него изменений и дополнений;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2) утверждение бюджета городского поселения Мышкин  и отчёта о его исполнении;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4)  утверждение стратегии социально-экономического развития городского поселения Мышкин;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lastRenderedPageBreak/>
        <w:t>5) определение порядка управления и распоряжения имуществом, находящимся в собственности городского поселения Мышкин;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 xml:space="preserve">6) определение порядка принятия решений о создании, реорганизации и ликвидации муниципальных предприятий городского поселения Мышкин; 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 xml:space="preserve">7) определение порядка принятия решений об установлении тарифов на услуги муниципальных предприятий и учреждений городского поселения Мышкин, выполнение работ, за исключением случаев, предусмотренных федеральными законами; 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8) определение порядка участия городского поселения Мышкин в организациях межмуниципального сотрудничества;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9) определение порядка материально-технического и организационного обеспечения деятельности органов местного самоуправления городского поселения Мышкин;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 xml:space="preserve">10) </w:t>
      </w:r>
      <w:proofErr w:type="gramStart"/>
      <w:r w:rsidRPr="003702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024B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городского поселения Мышкин полномочий по решению вопросов местного значения;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11) принятие решения об удалении Главы городского поселения Мышкин в отставку;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12) утверждение правил благоустройства территории городского поселения Мышкин.</w:t>
      </w:r>
    </w:p>
    <w:p w:rsidR="00054EDB" w:rsidRPr="0037024B" w:rsidRDefault="00054EDB" w:rsidP="001235D9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2. К иным полномочиям Муниципального Совета городского поселения Мышкин относятся: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1) принятие общеобязательных правил по вопросам местного значения городского поселения Мышкин, издание муниципальных правовых актов;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2) принятие решения об инициативе проведения местного референдума, принятие решения о назначении местного референдума, муниципальных выборов;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3) утверждение порядка заключения соглашений с органами местного самоуправления муниципального района, о передаче им осуществления части своих полномочий по решению вопросов местного значения за счёт межбюджетных трансфертов, предоставляемых из бюджета городского поселения  бюджету муниципального района в соответствии с Бюджетным кодексом Российской Федерации;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4) реализация права законодательной инициативы в Ярославской областной Думе;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5) определение порядка назначения и проведения публичных слушаний, назначение публичных слушаний;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6) определение порядка назначения и проведения собрания и конференции граждан (собрания делегатов) городского поселения Мышкин;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7) определение порядка назначения и проведения опросов граждан, назначение опросов граждан;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8) установление официальных символов, наград и почётных званий городского поселения Мышкин;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 xml:space="preserve">9) осуществление текущего </w:t>
      </w:r>
      <w:proofErr w:type="gramStart"/>
      <w:r w:rsidRPr="003702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7024B">
        <w:rPr>
          <w:rFonts w:ascii="Times New Roman" w:hAnsi="Times New Roman" w:cs="Times New Roman"/>
          <w:sz w:val="28"/>
          <w:szCs w:val="28"/>
        </w:rPr>
        <w:t xml:space="preserve"> исполнением бюджета городского поселения Мышкин;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10) регулирование бюджетного процесса в городском поселении Мышкин;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11) образование контрольно-счётного органа городского поселения Мышкин;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lastRenderedPageBreak/>
        <w:t>12) принятие решений о предоставлении налоговых льгот;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 xml:space="preserve">13) регулирование земельных отношений в пределах полномочий, предоставленных федеральными законами и законами Ярославской области; 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14) утверждение схем территориального планирования городского поселения Мышкин, утверждение подготовленной на основе схемы территориального планирования городского поселения Мышкин документации по планировке территории;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15) определение порядка предоставления жилых помещений специализированного муниципального жилого фонда;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16) определение доли прибыли муниципальных предприятий, остающейся после уплаты налогов и иных обязательных платежей, подлежащей перечислению в бюджет городского поселения Мышкин;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17) определение порядка и условий приватизации муниципального имущества городского поселения Мышкин;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18)  принятие решений о предоставлении муниципальных гарантий;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 xml:space="preserve">19) принятие решений о выпуске и размещении муниципальных займов; 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20) утверждение по представлению Главы городского поселения Мышкин структуры Администрации городского поселения Мышкин;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21) принятие решений об участии городского поселения Мышкин в союзах и ассоциациях, организациях межмуниципального сотрудничества;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 xml:space="preserve">22) утверждение перечня должностных лиц, уполномоченных составлять протоколы об административных правонарушениях, предусмотренных </w:t>
      </w:r>
      <w:hyperlink r:id="rId6" w:history="1">
        <w:r w:rsidRPr="003702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024B">
        <w:rPr>
          <w:rFonts w:ascii="Times New Roman" w:hAnsi="Times New Roman" w:cs="Times New Roman"/>
          <w:sz w:val="28"/>
          <w:szCs w:val="28"/>
        </w:rPr>
        <w:t xml:space="preserve"> Ярославской области от 03.12.2007 № 100-з «Об административных правонарушениях»;</w:t>
      </w:r>
    </w:p>
    <w:p w:rsidR="00054EDB" w:rsidRPr="0037024B" w:rsidRDefault="00054EDB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23) иные полномочия, отнесённые к компетенции Муниципального Совета городского поселения Мышкин, установленные действующим законодательством и настоящим Уставом.</w:t>
      </w:r>
    </w:p>
    <w:p w:rsidR="001235D9" w:rsidRDefault="001235D9" w:rsidP="0037024B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B18" w:rsidRDefault="00C96B18" w:rsidP="001235D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3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4. Структура и органы Муниципального Совета городского поселения </w:t>
      </w:r>
      <w:r w:rsidR="0009351A" w:rsidRPr="00123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</w:p>
    <w:p w:rsidR="001235D9" w:rsidRPr="0037024B" w:rsidRDefault="001235D9" w:rsidP="001235D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C96B18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заседании Муниципальный Совет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очередного созыва избирает из своего состава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руководит работой представительного органа. Председатель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также руководителем представительного органа как юридического лица. </w:t>
      </w:r>
    </w:p>
    <w:p w:rsidR="00C96B18" w:rsidRPr="0037024B" w:rsidRDefault="00C96B18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Депутаты принимают решение об избрании из числа депутатов заместителя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досрочного прекращения полномочий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в случае временной невозможности (в связи с болезнью, отпуском и в иных случаях) исполнения им своих полномочий, эти полномочия исполняет заместитель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случае отсутствия или невозможности исполнения этих обязанностей последним - иной депутат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назначенный решением Муниципального Совета</w:t>
      </w:r>
      <w:proofErr w:type="gramEnd"/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временного исполнения обязанностей.</w:t>
      </w:r>
    </w:p>
    <w:p w:rsidR="00C96B18" w:rsidRPr="0037024B" w:rsidRDefault="001235D9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реализации своих полномочий Муниципальный Совет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образует постоянные комиссии. Каждую постоянную комиссию возглавляет председатель. Для рассмотрения отдельных вопросов Муниципальный Совет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образовывать временные комиссии.</w:t>
      </w:r>
    </w:p>
    <w:p w:rsidR="00C96B18" w:rsidRPr="0037024B" w:rsidRDefault="001235D9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и наименование постоянных комиссий определяется представительным органом и утверждается одновременно с формированием комиссий решением представительного органа. Постоянная комиссия не может состоять менее чем из трех депутатов. </w:t>
      </w:r>
    </w:p>
    <w:p w:rsidR="00C96B18" w:rsidRPr="0037024B" w:rsidRDefault="001235D9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и функции постоянных комиссий определяются положением о постоянных комиссиях, утверждаемого решением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Председатели постоянных комиссий избираются депутатами и утверждаются решением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D0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1235D9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Временными органами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рабочие группы, согласительные, редакционные и иные комиссии. Временные органы образуются решением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устанавливаются персональный состав, цели и задачи, полномочия и срок работы временного органа.</w:t>
      </w:r>
    </w:p>
    <w:p w:rsidR="00C96B18" w:rsidRPr="0037024B" w:rsidRDefault="001235D9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временного органа могут входить должностные лица Администрации городского поселения </w:t>
      </w:r>
      <w:r w:rsidR="00D0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Мышкин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специалисты.</w:t>
      </w:r>
    </w:p>
    <w:p w:rsidR="00C96B18" w:rsidRPr="0037024B" w:rsidRDefault="001235D9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Депутаты для совместной деятельности и выражения единой позиции могут образовывать депутатские объединения по территориальному, целевому, партийному и иному признаку.</w:t>
      </w:r>
    </w:p>
    <w:p w:rsidR="00C96B18" w:rsidRPr="0037024B" w:rsidRDefault="001235D9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депутатов, в котором состоит от трёх до пяти членов, называется депутатской группой. Объединение депутатов, в котором состоит шесть и более членов называется фракцией.</w:t>
      </w:r>
    </w:p>
    <w:p w:rsidR="00C96B18" w:rsidRPr="0037024B" w:rsidRDefault="001235D9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 вправе состоять только в одной фракции или депутатской группе.</w:t>
      </w:r>
    </w:p>
    <w:p w:rsidR="001235D9" w:rsidRDefault="001235D9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объединения депутатов избирают руководителя объединения (председателя фракции). Решение об избрании принимается простым большинством голосов от общего числа членов объединения депутатов.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Руководитель объединения выступает от его имени на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представляет объединение во взаимоотношениях с субъектами права законодательной инициативы, Председателем и заместителями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другими объединениями, а так же иными органами и лицами.</w:t>
      </w:r>
    </w:p>
    <w:p w:rsidR="001235D9" w:rsidRDefault="00C96B18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депутатов подлежит регистрации Постановлением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регистрации объединение депутатов представляет Председателю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письменное уведомление о создании группы (фракции), протокол организационного собрания, подписанный всеми участниками депутатского объединения, в 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котором указываются цели создания объединения, наименование, состав и лицо, избранное руководителем объединения.</w:t>
      </w:r>
    </w:p>
    <w:p w:rsidR="00624EB2" w:rsidRPr="0037024B" w:rsidRDefault="00C96B18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об изменениях, произошедших в составе депутатского объединения, направляется в постоянную депутатскую комиссию по регламенту и обеспечению депутатской деятельности и Председателю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235D9" w:rsidRDefault="00C96B18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выхода из депутатского объединения его членов, оно может быть преобразовано из фракции в депутатскую группу, либо расформировано в связи с не достижением нижнего предела членов для данного вида объединения. Решение об этом принимается Муниципальным Советом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предложению руководителя объединения,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постоянной депутатской комиссии по регламенту и обеспечению депутатской деятельности.</w:t>
      </w:r>
    </w:p>
    <w:p w:rsidR="00C96B18" w:rsidRPr="0037024B" w:rsidRDefault="00C96B18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деятельность объединений организуется, осуществляется и регламентируется ими самостоятельно.</w:t>
      </w:r>
    </w:p>
    <w:p w:rsidR="001235D9" w:rsidRDefault="001235D9" w:rsidP="001235D9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Депутатские объединения имеют право:</w:t>
      </w:r>
    </w:p>
    <w:p w:rsidR="00B35C72" w:rsidRDefault="00B35C72" w:rsidP="001235D9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право законодательной инициативы в Муниципальный Совет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внесения проектов постановлений </w:t>
      </w:r>
      <w:r w:rsidR="00D0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Совет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5C72" w:rsidRDefault="00B35C72" w:rsidP="001235D9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предложения по повестке дня заседания </w:t>
      </w:r>
      <w:r w:rsidR="00D0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Совет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5C72" w:rsidRDefault="00B35C72" w:rsidP="001235D9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 с содокладами по нормативно-правовым актам, разработанным депутатским объединением;</w:t>
      </w:r>
    </w:p>
    <w:p w:rsidR="00B35C72" w:rsidRDefault="00B35C72" w:rsidP="001235D9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проведении депутатских либо публичных слушаний и участвовать в их организации;</w:t>
      </w:r>
    </w:p>
    <w:p w:rsidR="00B35C72" w:rsidRDefault="00B35C72" w:rsidP="001235D9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мероприятия в Муниципальном Совете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установленным порядком; </w:t>
      </w:r>
    </w:p>
    <w:p w:rsidR="00C96B18" w:rsidRPr="0037024B" w:rsidRDefault="00B35C72" w:rsidP="001235D9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 обсуждать проекты решений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представлением соответствующих заключений в структурные органы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C72" w:rsidRDefault="00B35C72" w:rsidP="0037024B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B18" w:rsidRDefault="00C96B18" w:rsidP="00B35C7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5. Правомочность заседаний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</w:p>
    <w:p w:rsidR="00D94E9B" w:rsidRPr="0037024B" w:rsidRDefault="00D94E9B" w:rsidP="00B35C7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считаться правомочным, если на нем присутствует менее 50 процентов от числа избранных депутатов.</w:t>
      </w:r>
    </w:p>
    <w:p w:rsidR="00C96B18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каждого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поименная регистрация присутствующих депутатов.</w:t>
      </w:r>
    </w:p>
    <w:p w:rsidR="00C96B18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Присутствие на каждом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одной из основных обязанностей депутата. О невозможности своего присутствия на заседании депутат должен заранее уведомить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Уважительными причинами отсутствия депутата на заседании могут быть признаны его болезнь, нахождение в командировке, в отпуске, другие особые обстоятельства.</w:t>
      </w:r>
    </w:p>
    <w:p w:rsidR="00B35C72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Default="00C96B18" w:rsidP="00B35C7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</w:t>
      </w:r>
      <w:r w:rsidR="00D02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Проведение первого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</w:p>
    <w:p w:rsidR="00B35C72" w:rsidRPr="0037024B" w:rsidRDefault="00B35C72" w:rsidP="00B35C7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заседание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очередного созыва проводится не позднее 30 дней со дня избрания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правомочном составе. Первое заседание открывает и ведет старейший по возрасту депутат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заседании представительный орган очередного созыва избирает путём тайного голосования из состава депутатов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порядке статьи 12 настоящего Регламента.</w:t>
      </w:r>
    </w:p>
    <w:p w:rsidR="00C96B18" w:rsidRPr="0037024B" w:rsidRDefault="00B35C72" w:rsidP="00B35C72">
      <w:pPr>
        <w:tabs>
          <w:tab w:val="left" w:pos="142"/>
          <w:tab w:val="left" w:pos="993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Депутаты принимают решение об избрании, путём тайного голосования из числа депутатов, заместителя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статьи 12 настоящего Регламента. </w:t>
      </w:r>
    </w:p>
    <w:p w:rsidR="00C96B18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Депутаты, путём открытого голосования, принимают решение о создании постоянных комиссий, утверждают состав этих комиссий и председателей комиссий.</w:t>
      </w:r>
    </w:p>
    <w:p w:rsidR="00C96B18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заседании Муниципальный Совет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очередного созыва принимает решение об избрании депутатов в Думу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района. Председатель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избирается в Думу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района по статусу.</w:t>
      </w:r>
    </w:p>
    <w:p w:rsidR="00B35C72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Default="00C96B18" w:rsidP="00B35C7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7. Организация проведения заседаний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</w:p>
    <w:p w:rsidR="00D94E9B" w:rsidRPr="0037024B" w:rsidRDefault="00D94E9B" w:rsidP="00B35C7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Техническое обеспечение заседаний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 обеспечение бесперебойной работы технических средств, используемых при проведении заседания, осуществляет аппарат Администрации городского поселения</w:t>
      </w:r>
      <w:r w:rsidR="00624EB2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6B18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Смета расходов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на проведение заседаний) является самостоятельной частью бюджета городского поселения</w:t>
      </w:r>
      <w:r w:rsidR="00624EB2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утверждается решением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Организационное обеспечение заседаний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аппарат Администрации городского поселения</w:t>
      </w:r>
      <w:r w:rsidR="00624EB2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включает в себя: </w:t>
      </w:r>
    </w:p>
    <w:p w:rsidR="00C96B18" w:rsidRPr="0037024B" w:rsidRDefault="00C96B18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извещение о созыве заседания;</w:t>
      </w:r>
    </w:p>
    <w:p w:rsidR="00C96B18" w:rsidRPr="0037024B" w:rsidRDefault="00C96B18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подготовку и вручение депутатам проектов решений и </w:t>
      </w:r>
      <w:proofErr w:type="gramStart"/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proofErr w:type="gramEnd"/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для работы материалов;</w:t>
      </w:r>
    </w:p>
    <w:p w:rsidR="00C96B18" w:rsidRPr="0037024B" w:rsidRDefault="00C96B18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извещение лиц, приглашенных на заседание;</w:t>
      </w:r>
    </w:p>
    <w:p w:rsidR="00C96B18" w:rsidRPr="0037024B" w:rsidRDefault="00C96B18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регистрацию депутатов и лиц, приглашенных на заседание.</w:t>
      </w:r>
    </w:p>
    <w:p w:rsidR="00C96B18" w:rsidRPr="0037024B" w:rsidRDefault="00D029E0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протокола заседания осуществляется Муниципальным Советом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самостоятельно.</w:t>
      </w:r>
    </w:p>
    <w:p w:rsidR="00C96B18" w:rsidRPr="0037024B" w:rsidRDefault="00D029E0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3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Очередные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</w:t>
      </w:r>
      <w:r w:rsidR="008F7BC4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реже одного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8F7BC4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F7BC4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</w:t>
      </w:r>
      <w:r w:rsidR="008F7BC4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C72" w:rsidRDefault="00D029E0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3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Представительный орган созывается на очередное заседание Председателем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утверждаемого на год плана деятельности Муниципального Совета города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решения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принятого на предыдущем заседании, решения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собственной инициативе, инициативе Главы городского поселения</w:t>
      </w:r>
      <w:r w:rsidR="008F7BC4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иных случаях, предусмотренных федеральными и областными законами. </w:t>
      </w:r>
      <w:proofErr w:type="gramEnd"/>
    </w:p>
    <w:p w:rsidR="00C96B18" w:rsidRPr="0037024B" w:rsidRDefault="00C96B18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созыве заседания направляется каждому депутату с указанием места и точного времени заседания, с приложением повестки дня заседания и проектов решений по включенным в повестку дня вопросам по электронным средствам связи. Уведомление может производиться по телефону, лично, либо письменно (по заявлению депутата), а материалы – передаются, как правило, в электронной либо письменной форме.</w:t>
      </w:r>
    </w:p>
    <w:p w:rsidR="00C96B18" w:rsidRPr="0037024B" w:rsidRDefault="00D029E0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3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Внеочередные заседания могут созываться по предложениям Председателя Муниципального Совета городского поселения, Главы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по письменному требованию не менее </w:t>
      </w:r>
      <w:r w:rsidR="008F7BC4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половины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установленного числа депутатов. Извещение о созыве внеочередного заседания доводится депутату не позднее, чем за два дня до проведения заседания.</w:t>
      </w:r>
    </w:p>
    <w:p w:rsidR="00C96B18" w:rsidRDefault="00D029E0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3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исключительных случаях (охрана государственной тайны, неприкосновенность частной жизни, конфиденциальная информация) Муниципальный Совет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принять решение о проведении закрытого заседания, на котором вправе присутствовать прокурор района и Глава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Депутаты, другие лица, присутствующие на закрытом заседании, вправе использовать полученную информацию только в соответствии с ограничениями, установленными нормами законодательства, а также решениями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каждого вида информации.</w:t>
      </w:r>
    </w:p>
    <w:p w:rsidR="00B35C72" w:rsidRPr="0037024B" w:rsidRDefault="00B35C72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Default="00C96B18" w:rsidP="00B35C7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8. Порядок проведения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</w:p>
    <w:p w:rsidR="00D94E9B" w:rsidRPr="0037024B" w:rsidRDefault="00D94E9B" w:rsidP="00B35C7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 и ведет Председатель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его отсутствие по уважительной причине – заместитель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иной депутат, которому это поручено специальным постановлением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ведения протокола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депутатов избирается секретарь заседания. 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допускаются: 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без разрешения председательствующего;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выступающими в своей речи грубых, оскорбительных или некорректных выражений, призывов к незаконным или насильственным действиям, сознательное нарушение установленного регламента выступлений;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либо выступления, перемещения по залу заседания во время голосования с момента оглашения первого предложения, которое ставится на голосование;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уход депутата с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уважительной причины;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 с места и другие нарушения порядка лицами, не являющимися депутатами Муниципального Совета.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поддержания порядка на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председательствующий вправе: 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призвать выступающего соблюдать</w:t>
      </w:r>
      <w:proofErr w:type="gramEnd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Регламент, придерживаться сущности обсуждаемого вопроса;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</w:t>
      </w:r>
      <w:proofErr w:type="gramStart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выступающему</w:t>
      </w:r>
      <w:proofErr w:type="gramEnd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 при нарушении им требований, изложенных в предыдущем пункте: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лишить выступающего слова после второго предупреждения: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замечание участнику заседания при нарушении им порядка на заседании или требований регламента;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указание об удалении из зала лиц, не являющихся депутатами Муниципального Совета, в случае нарушения ими порядка;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объявить перерыв в заседании, если невозможно сразу устранить нарушение порядка.</w:t>
      </w:r>
    </w:p>
    <w:p w:rsidR="00C96B18" w:rsidRPr="0037024B" w:rsidRDefault="005B65BE" w:rsidP="00B35C72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объявления депутату двух предупреждений в течение одного заседания Муниципального Совета председательствующий может объявить депутату порицание от имени Муниципального Совета с занесением в протокол, а также лишить депутата права на выступление по обсуждаемому вопросу либо до конца заседания.</w:t>
      </w:r>
    </w:p>
    <w:p w:rsidR="005B65BE" w:rsidRDefault="005B65BE" w:rsidP="0037024B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B18" w:rsidRDefault="00C96B18" w:rsidP="005B65B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9. Порядок рассмотрения повестки дня заседания</w:t>
      </w:r>
    </w:p>
    <w:p w:rsidR="005B65BE" w:rsidRPr="0037024B" w:rsidRDefault="005B65BE" w:rsidP="005B65B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D029E0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Повестка дня заседания составляется из трех частей: 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вопросы;</w:t>
      </w:r>
    </w:p>
    <w:p w:rsidR="00C96B18" w:rsidRPr="0037024B" w:rsidRDefault="00C96B18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разное;</w:t>
      </w:r>
    </w:p>
    <w:p w:rsidR="00C96B18" w:rsidRPr="0037024B" w:rsidRDefault="00C96B18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сообщения</w:t>
      </w:r>
      <w:r w:rsidR="005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C96B18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относятся вопросы рассмотрения проектов нормативных правовых актов городского поселения и иные вопросы, требующие подготовки и предварительного обсуждения в органах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порядке.</w:t>
      </w:r>
    </w:p>
    <w:p w:rsidR="00C96B18" w:rsidRPr="0037024B" w:rsidRDefault="00C96B18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«разному» относятся вопросы организации деятельности депутатов 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кадровые вопросы, вопросы, решение которых имеет характер поручения и иные вопросы, не требующие предварительной проработки в органах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C96B18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«информационным сообщениям» относятся заявления и обращения депутатов, сообщения</w:t>
      </w:r>
      <w:r w:rsidR="00D4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должностных лиц и руководителя структурного подразделения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городского поселения</w:t>
      </w:r>
      <w:r w:rsidR="006664C0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Мышкин</w:t>
      </w: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вопросы, носящие информационный характер.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повестки дня разрабатывается Председателем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предложений депутатов и органов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готовности проектов решений и направляет в Администрацию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сведения. Не позднее, чем за пять дней до заседания материалы рассылаются депутатам в электронном виде по каналам электронной связи.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повестки дня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вносится председательствующим на обсуждение после открытия заседания. После принятия проекта повестки дня за основу рассматриваются предложения по дополнениям и изменениям повестки дня. Правом на внесение таких предложений обладают депутаты, постоянные комиссии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депутатские группы. После принятия решения по каждому предложению повестка дня заседания утверждается в целом.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внесения в представительный орган проектов нормативных актов городского поселения </w:t>
      </w:r>
      <w:r w:rsidR="000654A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Мышкин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принадлежит: 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депутатам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Председателю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 территориального общественного самоуправления;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инициативными группами граждан;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 структурного подразделения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прокурору.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Необходимым условием внесения в представительный орган проекта нормативного правового акта, нормативного правового акта о внесении изменений и дополнений в действующие правовые акты либо о признании их утратившими силу, является представление: 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 проекта нормативного правового акта;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перечня нормативных актов, отмены, изменения, дополнения которых потребует принятие данного нормативного правового акта;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финансово-экономического обоснования, если реализация положений акта требует дополнительных материальных и финансовых затрат.</w:t>
      </w:r>
    </w:p>
    <w:p w:rsidR="00C96B18" w:rsidRPr="0037024B" w:rsidRDefault="00C96B18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могут представляться как в </w:t>
      </w:r>
      <w:proofErr w:type="gramStart"/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proofErr w:type="gramEnd"/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в письменной форме.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 бюджета, муниципальных программ, схемы управления городского поселения, правовых актов о введении или отмене местных налогов, освобождения от их уплаты, расходов, покрываемых за счет средств бюджета городского поселения, вносятся в Муниципальный Совет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Главой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рассмотрения и принятия решения по вопросам повестки дня заседания включает: 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содоклад;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докладчика на вопросы;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прения;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голосование по принятию проекта решения за основу;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и голосование по поправкам к проекту решения, принятому за основу;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голосование по принятию решения в целом со всеми принятыми поправками.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рассмотрения информационных сообщений включает в себя сообщение и ответы на вопросы по заслушанному сообщению. Информационное сообщение принимается к сведению.</w:t>
      </w:r>
    </w:p>
    <w:p w:rsidR="00C96B18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для доклада, содоклада, выступлений в прениях устанавливается на каждом заседании в зависимости от рассматриваемого вопроса.</w:t>
      </w:r>
    </w:p>
    <w:p w:rsidR="005B65BE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Default="00C96B18" w:rsidP="005B65BE">
      <w:pPr>
        <w:tabs>
          <w:tab w:val="left" w:pos="142"/>
        </w:tabs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10. Порядок голосования и принятия решений</w:t>
      </w:r>
    </w:p>
    <w:p w:rsidR="005B65BE" w:rsidRPr="0037024B" w:rsidRDefault="005B65BE" w:rsidP="005B65BE">
      <w:pPr>
        <w:tabs>
          <w:tab w:val="left" w:pos="142"/>
        </w:tabs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самороспуске может быть принято не ранее чем через год со дня проведения первого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случае, если за указанное решение проголосовало не ме</w:t>
      </w:r>
      <w:r w:rsidR="000654A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 двух третей от установленного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4A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0654A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депутатов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принятия решения о принятии Устава городского поселения, о внесении изменений и дополнений в Устав городского поселения необходимо большинство в две трети от установленного числа депутатов.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устанавливающие правила обязательные для исполнения на территории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принимаются большинством голосов от установленной численности депутатов.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Отмена или изменение представительным органом своего решения требуют того же типа большинства, в соответствии с которым было принято отменяемое (изменяемое) решение.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голосования председательствующий называет количество предложений, ставящихся на голосование, уточняет формулировки, напоминает тип большинства, который требуется для принятия данного решения и по требованию депутатов предоставляет слово по мотивам голосования.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видом голосования по принятию решения является открытое голосование путем одновременного поднятия рук.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Тайное голосование проводится в соответствии с Уставом, а так же может проводиться по решению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решении персональных вопросов, к которым относятся: 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недоверия должностному лицу, либо привлечение его к ответственности;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должностного положения, присвоения почетного звания, награждения;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иных случаях по отдельному решению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 оформления письменного решения).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открытого голосования сначала по общему правилу устанавливается число голосующих «за», затем - число голосующих «против» после чего – число «воздержавшихся». Результаты открытого голосования отражаются в протоколе. По требованию депутатов в протоколе могут отражаться результаты поименного голосования.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Тайное голосование производится с использованием бюллетеней для тайного голосования, которые изготовляются под контролем счетной комиссии по форме и в количестве, устанавливаемом ею, имеют маркировку, препятствующую изготовлению дополнительного количества бюллетеней. Бюллетени выдаются только тем депутатам, которые зарегистрированы, как присутствующие н</w:t>
      </w:r>
      <w:r w:rsidR="00D4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заседании.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Тайное голосование производится путем проставления метки против выбранного варианта. Бюллетень, по которому невозможно установить волеизъявление </w:t>
      </w:r>
      <w:proofErr w:type="gramStart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голосующего</w:t>
      </w:r>
      <w:proofErr w:type="gramEnd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счетная комиссия признает недействительным.</w:t>
      </w:r>
    </w:p>
    <w:p w:rsidR="00C96B18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Принятое решение подписывается Председателем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направляется для обнародования в средства массовой информации и сети Интернет.</w:t>
      </w:r>
    </w:p>
    <w:p w:rsidR="005B65BE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Default="00C96B18" w:rsidP="005B65B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11. Утверждение решения о бюджете и отчета о его исполнении</w:t>
      </w:r>
    </w:p>
    <w:p w:rsidR="005B65BE" w:rsidRPr="0037024B" w:rsidRDefault="005B65BE" w:rsidP="005B65B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и утверждение бюджета городского поселения</w:t>
      </w:r>
      <w:r w:rsidR="000D4211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отчета об его исполнении проводятся гласно, на открытом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установленный законом срок вносит в представительный орган проект бюджета городского поселения, отчета об его исполнении вместе с материалами, предусмотренными законом Ярославской области о бюджетном устройстве и бюджетном процессе Ярославской области.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городского поселения либо представительный орган городского поселения организуют проведение публичных слушаний по проекту бюджета и отчета об его исполнении. Полученный проект бюджета и отчета об его исполнении рассматривается на заседаниях постоянных комиссий с привлече</w:t>
      </w:r>
      <w:r w:rsidR="00D4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специалистов, руководителя структурного подразделения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дминистрации. 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рассмотрения бюджета, отчета об его исполнении на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публичных слушаний, замечания и предложения постоянных комиссий представляются Председателю Муниципального Совета городского поселения</w:t>
      </w:r>
      <w:r w:rsidR="00D4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Заключения по проекту бюджета, отчета об его исполнении и другие материалы направляются всем депутатам не позднее, чем за семь дней до рассмотрения бюджета на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докладом по проекту бюджета, отчета об его исполнении выступает Глава городского поселения</w:t>
      </w:r>
      <w:r w:rsidR="000D4211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уполномоченное им лицо.</w:t>
      </w:r>
    </w:p>
    <w:p w:rsidR="00C96B18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проекте бюджета, отчета об его исполнении считается принятым, если за их принятие проголосовало большинство от избранного числа депутатов. Принятые решения в течение пяти рабочих дней подписываются Председателем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направляются им для официального опубликования (обнародования).</w:t>
      </w:r>
    </w:p>
    <w:p w:rsidR="005B65BE" w:rsidRPr="0037024B" w:rsidRDefault="005B65BE" w:rsidP="005B65BE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C96B18" w:rsidP="005B65B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12. Избрание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заместителя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</w:p>
    <w:p w:rsidR="00FF2E87" w:rsidRPr="0037024B" w:rsidRDefault="00FF2E87" w:rsidP="0037024B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E87" w:rsidRPr="0037024B" w:rsidRDefault="00FF2E87" w:rsidP="005B65BE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 xml:space="preserve">1. Председатель Муниципального Совета городского поселения Мышкин избирается Муниципальным Советом городского поселения Мышкин из своего состава путем тайного </w:t>
      </w:r>
      <w:proofErr w:type="gramStart"/>
      <w:r w:rsidRPr="0037024B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37024B">
        <w:rPr>
          <w:rFonts w:ascii="Times New Roman" w:hAnsi="Times New Roman" w:cs="Times New Roman"/>
          <w:sz w:val="28"/>
          <w:szCs w:val="28"/>
        </w:rPr>
        <w:t xml:space="preserve"> если за него проголосовало более половины от установленного числа депутатов Муниципального Совета городского поселения Мышкин, на срок полномочий Муниципального Совета городского поселения Мышкин.</w:t>
      </w:r>
    </w:p>
    <w:p w:rsidR="00AA76E5" w:rsidRPr="0037024B" w:rsidRDefault="00FF2E87" w:rsidP="005B65BE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избирается тайным голосованием на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депутатов на срок полномочий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AA76E5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76E5" w:rsidRPr="0037024B">
        <w:rPr>
          <w:rFonts w:ascii="Times New Roman" w:hAnsi="Times New Roman" w:cs="Times New Roman"/>
          <w:sz w:val="28"/>
          <w:szCs w:val="28"/>
        </w:rPr>
        <w:t>если за него проголосовало более половины от установленного числа депутатов Муниципального Совета городского поселения Мышкин.</w:t>
      </w:r>
    </w:p>
    <w:p w:rsidR="00AA76E5" w:rsidRPr="0037024B" w:rsidRDefault="00A1686A" w:rsidP="005B65BE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Депутатам гарантируется возможность свободного и всестороннего обсуждения деловых и личных качеств кандидатов. В списки для голосования включаются все кандидатуры, за исключением лиц, взявших самоотвод. Самоотвод принимается без голосования.</w:t>
      </w:r>
    </w:p>
    <w:p w:rsidR="00C96B18" w:rsidRPr="0037024B" w:rsidRDefault="00C96B18" w:rsidP="005B65BE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выдвинуто более двух кандидатов и ни один из них не получил установленного числа голосов, проводится повторное голосование по двум кандидатурам, набравшим наибольшее число голосов.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B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Избрание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заместителя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оформляются в виде решения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86A" w:rsidRDefault="00A1686A" w:rsidP="0037024B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B18" w:rsidRDefault="00C96B18" w:rsidP="00A1686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13. Утверждение должностных лиц</w:t>
      </w:r>
    </w:p>
    <w:p w:rsidR="00A1686A" w:rsidRPr="0037024B" w:rsidRDefault="00A1686A" w:rsidP="00A1686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A1686A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вопроса об утверждении должностного лица происходит в присутствии этого лица на заседании.</w:t>
      </w:r>
    </w:p>
    <w:p w:rsidR="00C96B18" w:rsidRPr="00A1686A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лицо, подлежащее утверждению, выступает на заседании с изложением программы своей деятельности и обязано ответить на вопросы, интересующие депутатов в связи с его утверждением.</w:t>
      </w:r>
    </w:p>
    <w:p w:rsidR="00C96B18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считается утвержденным, если за это утверждение проголосовало более половины установленного числа депутатов.</w:t>
      </w:r>
    </w:p>
    <w:p w:rsidR="00A1686A" w:rsidRPr="00A1686A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Default="00C96B18" w:rsidP="00A1686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14. Принятие Устава городского поселения, внесения поправок и изменений в Устав городского поселения</w:t>
      </w:r>
    </w:p>
    <w:p w:rsidR="00A1686A" w:rsidRPr="0037024B" w:rsidRDefault="00A1686A" w:rsidP="00A1686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рассмотрения и утверждения Устава городского поселения внесения дополнений и изменений в Устав городского поселения, представительный орган формирует рабочую группу из депутатов, представителей </w:t>
      </w:r>
      <w:r w:rsidR="0018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и специалистов.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рассмотрения проекта Устава, внесения изменений и дополнений в Устав городского поселения на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представительный орган организует в установленном порядке публичные слушания.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группа изучает поступившие замечания и предложения к проекту Устава, проекту решения о внесении изменений и дополнений в Устав городского поселения, проводит анализ и обобщение. Все поступившие материалы к проекту Устава, проекта решения о внесении изменений и дополнений в Устав городского поселения подлежат рассмотрению на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докладом о проекте Устава, проекте решения о внесении изменений и дополнений в Устав городского поселения на заседании выступает председатель рабочей группы либо иное уполномоченное лицо.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обсуждении проекта Устава городского поселения могут принимать участие Председатель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Глава город</w:t>
      </w:r>
      <w:r w:rsidR="0018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депутаты, специалисты.</w:t>
      </w:r>
    </w:p>
    <w:p w:rsidR="0094676D" w:rsidRPr="00A1686A" w:rsidRDefault="00A1686A" w:rsidP="00A1686A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C96B18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городского поселения, муниципальный правовой акт о внесении изменений и дополнений в Устав, принимается большинством в две трети от установленного числа депутатов.</w:t>
      </w:r>
    </w:p>
    <w:p w:rsidR="0094676D" w:rsidRPr="00A1686A" w:rsidRDefault="00A1686A" w:rsidP="00A1686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4676D" w:rsidRPr="00A1686A">
        <w:rPr>
          <w:rFonts w:ascii="Times New Roman" w:hAnsi="Times New Roman" w:cs="Times New Roman"/>
          <w:sz w:val="28"/>
          <w:szCs w:val="28"/>
        </w:rPr>
        <w:t xml:space="preserve">Глава городского поселения Мышкин опубликовывает  зарегистрированные Устав городского поселения Мышкин, решение о внесении изменений и дополнений в Устав городского поселения Мышкин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94676D" w:rsidRDefault="00A1686A" w:rsidP="00A1686A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4676D" w:rsidRPr="00A1686A">
        <w:rPr>
          <w:rFonts w:ascii="Times New Roman" w:hAnsi="Times New Roman" w:cs="Times New Roman"/>
          <w:sz w:val="28"/>
          <w:szCs w:val="28"/>
        </w:rPr>
        <w:t xml:space="preserve">Устав городского поселения Мышкин, решение о внесении изменений и дополнений в Устав городского поселения Мышкин подлежат официальному опубликованию после их государственной регистрации и вступают в силу после их официального опубликования. </w:t>
      </w:r>
    </w:p>
    <w:p w:rsidR="00A1686A" w:rsidRPr="00A1686A" w:rsidRDefault="00A1686A" w:rsidP="00A1686A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C96B18" w:rsidRPr="00A1686A" w:rsidRDefault="00C96B18" w:rsidP="00A1686A">
      <w:pPr>
        <w:tabs>
          <w:tab w:val="left" w:pos="142"/>
        </w:tabs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15. </w:t>
      </w:r>
      <w:proofErr w:type="gramStart"/>
      <w:r w:rsidRPr="00A16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A16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деятельностью органов и должностных лиц городского поселения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Ежегодно, представительный орган рассматривает отчеты Председателя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Главы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их деятельности.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Решение об утверждении отчета может содержать предложения и замечания, которые Председатель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Глава город</w:t>
      </w:r>
      <w:r w:rsidR="0018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обязаны учесть в планах на следующий год.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Депутаты (депутат) могут обращаться к Председателю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Главе городского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письменным запросом об интересующей их информации. Подписанный депутатом запрос Главе городского поселения </w:t>
      </w:r>
      <w:r w:rsidR="0018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Мышкин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Председатель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городского поселения </w:t>
      </w:r>
      <w:r w:rsidR="0067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Мышкин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 дать письменный ответ на депутатский запрос в течение тридцати дней. При необходимости запрос и ответ на запрос может быть внесен на обсуждение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нарушения Конституции РФ, федеральных законов и законов Ярославской области, решений Муниципального Совета городского поселения</w:t>
      </w:r>
      <w:proofErr w:type="gramStart"/>
      <w:r w:rsidR="0067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представительный орган вправе обратиться к Главе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предложением об изменении или отмене постановления, распоряжения </w:t>
      </w:r>
      <w:r w:rsidR="0067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приказа должностного лица </w:t>
      </w:r>
      <w:r w:rsidR="0067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 Глава городского поселения в течение тридцати дней должен дать мотивированный ответ, либо отменить (изменить) обжалуемое решение.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Представительный орган вправе выразить недоверие должностным лицам Администрации гор</w:t>
      </w:r>
      <w:r w:rsidR="0067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одского поселения, руководителю муниципального учреждения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обратиться к Главе городского поселения об отставке соответствующего должностного лица.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городского поселения либо освобождает должностное лицо от исполнения обязанностей, либо дает мотивированный отказ на обращение представительного органа. Представительный орган вправе рассмотреть отказ на заседании и подтвердить ранее принятое решение. Решение о недоверии должностному лицу принимается большинством две трети голосов от установленного числа депутатов тайным голосованием.</w:t>
      </w:r>
    </w:p>
    <w:p w:rsidR="00C96B18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Представительный орган образовывает контрольно-счетный орган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постоянно действующий орган внешнего финансового контроля, либо заключает соответствующее соглашение с Контрольно-счётной палатой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района. </w:t>
      </w:r>
    </w:p>
    <w:p w:rsidR="00A1686A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C96B18" w:rsidP="00A1686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16. Принятие решения о досрочном прекращении полномочий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D16A2" w:rsidRPr="0037024B" w:rsidRDefault="001D16A2" w:rsidP="0037024B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6A2" w:rsidRPr="0037024B" w:rsidRDefault="001D16A2" w:rsidP="00A1686A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1.Полномочия Муниципального Совета городского поселения Мышкин прекращаются:</w:t>
      </w:r>
    </w:p>
    <w:p w:rsidR="001D16A2" w:rsidRPr="0037024B" w:rsidRDefault="00A1686A" w:rsidP="00016D71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6A2" w:rsidRPr="0037024B">
        <w:rPr>
          <w:rFonts w:ascii="Times New Roman" w:hAnsi="Times New Roman" w:cs="Times New Roman"/>
          <w:sz w:val="28"/>
          <w:szCs w:val="28"/>
        </w:rPr>
        <w:t xml:space="preserve"> в случае принятия  Муниципальным Советом городского поселения Мышкин решения о самороспуске. Решение о самороспуске может быть принято не ранее чем через год со дня проведения первого заседания  Муниципального Совета городского поселения Мышкин в случае, если за указанное решение проголосовало не менее двух третей от установленного настоящим Уставом городского поселения Мышкин числа депутатов;</w:t>
      </w:r>
    </w:p>
    <w:p w:rsidR="001D16A2" w:rsidRPr="0037024B" w:rsidRDefault="00A1686A" w:rsidP="00016D71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6A2" w:rsidRPr="0037024B">
        <w:rPr>
          <w:rFonts w:ascii="Times New Roman" w:hAnsi="Times New Roman" w:cs="Times New Roman"/>
          <w:sz w:val="28"/>
          <w:szCs w:val="28"/>
        </w:rPr>
        <w:t xml:space="preserve"> в случае вступления в силу решения Ярославского областного суда о неправомочности данного состава Муниципального Совета городского поселения Мышкин, в том числе в связи со сложением депутатами своих полномочий;</w:t>
      </w:r>
    </w:p>
    <w:p w:rsidR="001D16A2" w:rsidRPr="0037024B" w:rsidRDefault="00A1686A" w:rsidP="00016D71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6A2" w:rsidRPr="0037024B">
        <w:rPr>
          <w:rFonts w:ascii="Times New Roman" w:hAnsi="Times New Roman" w:cs="Times New Roman"/>
          <w:sz w:val="28"/>
          <w:szCs w:val="28"/>
        </w:rPr>
        <w:t xml:space="preserve"> в случае принятия Ярославской областной Думой в порядке, установленном статьёй 73 Федерального закона от 6 октября 2003 года № 131 - </w:t>
      </w:r>
      <w:r w:rsidR="001D16A2" w:rsidRPr="0037024B">
        <w:rPr>
          <w:rFonts w:ascii="Times New Roman" w:hAnsi="Times New Roman" w:cs="Times New Roman"/>
          <w:sz w:val="28"/>
          <w:szCs w:val="28"/>
        </w:rPr>
        <w:lastRenderedPageBreak/>
        <w:t>ФЗ «Об общих принципах организации местного самоуправления в Российской Федерации», закона Ярославской области о роспуске  Муниципального Совета городского поселения Мышкин.</w:t>
      </w:r>
    </w:p>
    <w:p w:rsidR="001D16A2" w:rsidRPr="0037024B" w:rsidRDefault="001D16A2" w:rsidP="00A1686A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37024B">
        <w:rPr>
          <w:rFonts w:ascii="Times New Roman" w:hAnsi="Times New Roman" w:cs="Times New Roman"/>
          <w:sz w:val="28"/>
          <w:szCs w:val="28"/>
        </w:rPr>
        <w:t>Полномочия  Муниципального Совета городского поселения Мышкин прекращаются со дня вступления в силу соответствующего закона Ярославской области;</w:t>
      </w:r>
    </w:p>
    <w:p w:rsidR="001D16A2" w:rsidRPr="0037024B" w:rsidRDefault="00A1686A" w:rsidP="00A1686A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6A2" w:rsidRPr="0037024B">
        <w:rPr>
          <w:rFonts w:ascii="Times New Roman" w:hAnsi="Times New Roman" w:cs="Times New Roman"/>
          <w:sz w:val="28"/>
          <w:szCs w:val="28"/>
        </w:rPr>
        <w:t xml:space="preserve"> в случае преобразования городского поселения Мышкин, осуществляемого в соответствии с Федеральным законом от 6 октября 2003 года № 131 - ФЗ «Об общих принципах организации местного самоуправления в Российской Федерации»;</w:t>
      </w:r>
    </w:p>
    <w:p w:rsidR="001D16A2" w:rsidRPr="0037024B" w:rsidRDefault="00A1686A" w:rsidP="00A1686A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6A2" w:rsidRPr="0037024B">
        <w:rPr>
          <w:rFonts w:ascii="Times New Roman" w:hAnsi="Times New Roman" w:cs="Times New Roman"/>
          <w:sz w:val="28"/>
          <w:szCs w:val="28"/>
        </w:rPr>
        <w:t xml:space="preserve"> в случае увеличения численности избирателей городского поселения Мышкин более чем на 25 процентов, произошедшего вследствие изменения границ  городского поселения Мышкин. 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D16A2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Досрочное прекращение полномочий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влечет досрочное прекращение полномочий его депутатов.</w:t>
      </w:r>
    </w:p>
    <w:p w:rsidR="00C96B18" w:rsidRDefault="001D16A2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досрочного прекращения полномочий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чем через три месяца со дня вступления в силу решения о досрочном прекращении полномочий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досрочные выборы в Муниципальный Совет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86A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Default="00C96B18" w:rsidP="00A1686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17. Оформление протоколов заседаний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</w:p>
    <w:p w:rsidR="00A1686A" w:rsidRPr="0037024B" w:rsidRDefault="00A1686A" w:rsidP="00A1686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86A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каждом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протокол.</w:t>
      </w:r>
    </w:p>
    <w:p w:rsidR="001D16A2" w:rsidRPr="0037024B" w:rsidRDefault="00C96B18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протоколе указываются:</w:t>
      </w:r>
    </w:p>
    <w:p w:rsidR="00A1686A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16A2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B18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Муниципального Совета городского поселения </w:t>
      </w:r>
      <w:r w:rsidR="0009351A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порядковый номер протокола (заседания), дата и место проведения заседания;</w:t>
      </w:r>
    </w:p>
    <w:p w:rsidR="001D16A2" w:rsidRPr="00A1686A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6B18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Муниципального Совета городского поселения </w:t>
      </w:r>
      <w:r w:rsidR="0009351A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сведения о председательствующем, числе присутствующих и отсутствующих депутатов и приглашенных лиц;</w:t>
      </w:r>
    </w:p>
    <w:p w:rsidR="001D16A2" w:rsidRPr="00A1686A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6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B18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дня;</w:t>
      </w:r>
    </w:p>
    <w:p w:rsidR="00A1686A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16A2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B18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 докладчиков, выступающих и лиц, задававших вопросы;</w:t>
      </w:r>
    </w:p>
    <w:p w:rsidR="00C96B18" w:rsidRPr="00A1686A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16A2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B18" w:rsidRPr="00A1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основных моментах обсуждения каждого вопроса, о принятых решениях и результатах голосования по ним.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протоколу прилагаются решения, тексты принятых нормативных и иных актов и другие документы, обсуждаемые и оглашенные на заседании, бюллетени тайного голосования и соответствующие протоколы счетной комиссии.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подписывают председательствующий на заседании</w:t>
      </w:r>
      <w:r w:rsidR="0037024B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секретарь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18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соответствующего оформления, с протоколом открытого заседания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ознакомиться каждый депутат и приглашенный на соответствующее заседание.</w:t>
      </w:r>
    </w:p>
    <w:p w:rsidR="00C96B18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заседаний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приложения к ним хранятся в Муниципальном Совете либо передаются в </w:t>
      </w:r>
      <w:r w:rsidR="00016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в течение срока полномочий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созыва, а затем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сдаются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 в соответствии с правилами ведения делопроизводства.</w:t>
      </w:r>
    </w:p>
    <w:p w:rsidR="00A1686A" w:rsidRPr="0037024B" w:rsidRDefault="00A1686A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Default="00C96B18" w:rsidP="00A1686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18. Оформление решений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</w:t>
      </w:r>
    </w:p>
    <w:p w:rsidR="00A1686A" w:rsidRPr="0037024B" w:rsidRDefault="00A1686A" w:rsidP="00A1686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D94E9B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принятые на заседании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оформляются в трёхдневный срок с момента окончания заседания и подлежат подписанию Председателем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Главой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proofErr w:type="gramStart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96B18" w:rsidRPr="0037024B" w:rsidRDefault="00D94E9B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принятые на открытых заседаниях (кроме процедурных и касающихся деятельности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подлежат официальному опубликованию (обнародованию).</w:t>
      </w:r>
      <w:proofErr w:type="gramEnd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Процедурные решения и решения, касающиеся деятельности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решению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опубликованы либо в полном виде, либо в изложении. Постановления Председателя Муниципального </w:t>
      </w:r>
      <w:proofErr w:type="gramStart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proofErr w:type="gramEnd"/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касающиеся деятельности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могут быть опубликованы либо в полном виде, либо в изложении.</w:t>
      </w:r>
    </w:p>
    <w:p w:rsidR="00C96B18" w:rsidRDefault="00D94E9B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пятидневного срока принятое и оформленное решение Муниципального Совета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его подписания, направляется Главой городского поселения, прокурору района, заинтересованным лицам и исполнителям, а так же для его опубликования.</w:t>
      </w:r>
    </w:p>
    <w:p w:rsidR="00D94E9B" w:rsidRPr="0037024B" w:rsidRDefault="00D94E9B" w:rsidP="00A1686A">
      <w:pPr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18" w:rsidRPr="0037024B" w:rsidRDefault="00C96B18" w:rsidP="00D94E9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19. Заключительные положения</w:t>
      </w:r>
    </w:p>
    <w:p w:rsidR="00C96B18" w:rsidRPr="0037024B" w:rsidRDefault="00D94E9B" w:rsidP="00D94E9B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и дополнения в настоящий Регламент рассматриваются и утверждаются представительным органом на заседании.</w:t>
      </w:r>
    </w:p>
    <w:p w:rsidR="00C96B18" w:rsidRPr="0037024B" w:rsidRDefault="00D94E9B" w:rsidP="00D94E9B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Изменения, дополнения и поправки в Регламент вступают в силу с момента их принятия Муниципальным Советом городского поселения </w:t>
      </w:r>
      <w:r w:rsidR="0009351A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C96B18" w:rsidRPr="003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4BE6" w:rsidRPr="0037024B" w:rsidRDefault="00904BE6" w:rsidP="0037024B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04BE6" w:rsidRPr="0037024B" w:rsidSect="003020C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014"/>
    <w:multiLevelType w:val="multilevel"/>
    <w:tmpl w:val="44E0C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D263F3"/>
    <w:multiLevelType w:val="multilevel"/>
    <w:tmpl w:val="80D2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718C9"/>
    <w:multiLevelType w:val="multilevel"/>
    <w:tmpl w:val="3866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B6715"/>
    <w:multiLevelType w:val="multilevel"/>
    <w:tmpl w:val="A7E0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954A2"/>
    <w:multiLevelType w:val="multilevel"/>
    <w:tmpl w:val="44E0C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7A15BD"/>
    <w:multiLevelType w:val="multilevel"/>
    <w:tmpl w:val="44E0C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0F958AA"/>
    <w:multiLevelType w:val="multilevel"/>
    <w:tmpl w:val="1376F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8142F"/>
    <w:multiLevelType w:val="multilevel"/>
    <w:tmpl w:val="44E0C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A7C16"/>
    <w:multiLevelType w:val="multilevel"/>
    <w:tmpl w:val="44BE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E8694B"/>
    <w:multiLevelType w:val="multilevel"/>
    <w:tmpl w:val="6144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F65C70"/>
    <w:multiLevelType w:val="multilevel"/>
    <w:tmpl w:val="E0162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244229"/>
    <w:multiLevelType w:val="multilevel"/>
    <w:tmpl w:val="BD2C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EE2856"/>
    <w:multiLevelType w:val="multilevel"/>
    <w:tmpl w:val="2DF69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202719"/>
    <w:multiLevelType w:val="multilevel"/>
    <w:tmpl w:val="5DF2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8799A"/>
    <w:multiLevelType w:val="multilevel"/>
    <w:tmpl w:val="DC4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046AD0"/>
    <w:multiLevelType w:val="multilevel"/>
    <w:tmpl w:val="D6C4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052683"/>
    <w:multiLevelType w:val="multilevel"/>
    <w:tmpl w:val="2CFAF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274E68"/>
    <w:multiLevelType w:val="multilevel"/>
    <w:tmpl w:val="4BA8D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66385F"/>
    <w:multiLevelType w:val="multilevel"/>
    <w:tmpl w:val="B590F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D7B3010"/>
    <w:multiLevelType w:val="multilevel"/>
    <w:tmpl w:val="2854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662F0B"/>
    <w:multiLevelType w:val="multilevel"/>
    <w:tmpl w:val="44E0C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6DA331D"/>
    <w:multiLevelType w:val="multilevel"/>
    <w:tmpl w:val="3F10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685523"/>
    <w:multiLevelType w:val="multilevel"/>
    <w:tmpl w:val="44E0C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05538DE"/>
    <w:multiLevelType w:val="hybridMultilevel"/>
    <w:tmpl w:val="99CCD1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24">
    <w:nsid w:val="70AF2DF2"/>
    <w:multiLevelType w:val="multilevel"/>
    <w:tmpl w:val="44E0C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2F31444"/>
    <w:multiLevelType w:val="multilevel"/>
    <w:tmpl w:val="6FD8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0E0507"/>
    <w:multiLevelType w:val="multilevel"/>
    <w:tmpl w:val="F7F88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3"/>
  </w:num>
  <w:num w:numId="5">
    <w:abstractNumId w:val="25"/>
  </w:num>
  <w:num w:numId="6">
    <w:abstractNumId w:val="2"/>
  </w:num>
  <w:num w:numId="7">
    <w:abstractNumId w:val="17"/>
  </w:num>
  <w:num w:numId="8">
    <w:abstractNumId w:val="1"/>
  </w:num>
  <w:num w:numId="9">
    <w:abstractNumId w:val="9"/>
  </w:num>
  <w:num w:numId="10">
    <w:abstractNumId w:val="19"/>
  </w:num>
  <w:num w:numId="11">
    <w:abstractNumId w:val="10"/>
  </w:num>
  <w:num w:numId="12">
    <w:abstractNumId w:val="14"/>
  </w:num>
  <w:num w:numId="13">
    <w:abstractNumId w:val="16"/>
  </w:num>
  <w:num w:numId="14">
    <w:abstractNumId w:val="15"/>
  </w:num>
  <w:num w:numId="15">
    <w:abstractNumId w:val="12"/>
  </w:num>
  <w:num w:numId="16">
    <w:abstractNumId w:val="13"/>
  </w:num>
  <w:num w:numId="17">
    <w:abstractNumId w:val="21"/>
  </w:num>
  <w:num w:numId="18">
    <w:abstractNumId w:val="26"/>
  </w:num>
  <w:num w:numId="19">
    <w:abstractNumId w:val="11"/>
  </w:num>
  <w:num w:numId="20">
    <w:abstractNumId w:val="4"/>
  </w:num>
  <w:num w:numId="21">
    <w:abstractNumId w:val="0"/>
  </w:num>
  <w:num w:numId="22">
    <w:abstractNumId w:val="5"/>
  </w:num>
  <w:num w:numId="23">
    <w:abstractNumId w:val="20"/>
  </w:num>
  <w:num w:numId="24">
    <w:abstractNumId w:val="22"/>
  </w:num>
  <w:num w:numId="25">
    <w:abstractNumId w:val="24"/>
  </w:num>
  <w:num w:numId="26">
    <w:abstractNumId w:val="7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6B18"/>
    <w:rsid w:val="00016D71"/>
    <w:rsid w:val="00022F08"/>
    <w:rsid w:val="00024477"/>
    <w:rsid w:val="00046D4D"/>
    <w:rsid w:val="00054EDB"/>
    <w:rsid w:val="000654A8"/>
    <w:rsid w:val="0009351A"/>
    <w:rsid w:val="000D4211"/>
    <w:rsid w:val="001235D9"/>
    <w:rsid w:val="001603DC"/>
    <w:rsid w:val="0017274F"/>
    <w:rsid w:val="00181861"/>
    <w:rsid w:val="001A60FB"/>
    <w:rsid w:val="001B35FB"/>
    <w:rsid w:val="001D16A2"/>
    <w:rsid w:val="00210E9B"/>
    <w:rsid w:val="00234191"/>
    <w:rsid w:val="002C5A50"/>
    <w:rsid w:val="003020C4"/>
    <w:rsid w:val="00307DD4"/>
    <w:rsid w:val="00325FB1"/>
    <w:rsid w:val="003426A9"/>
    <w:rsid w:val="0037024B"/>
    <w:rsid w:val="00391A13"/>
    <w:rsid w:val="003A3C4B"/>
    <w:rsid w:val="00523E77"/>
    <w:rsid w:val="005B65BE"/>
    <w:rsid w:val="00624EB2"/>
    <w:rsid w:val="006664C0"/>
    <w:rsid w:val="00675C5C"/>
    <w:rsid w:val="006A2357"/>
    <w:rsid w:val="006F4BB9"/>
    <w:rsid w:val="007876A9"/>
    <w:rsid w:val="00830A5B"/>
    <w:rsid w:val="008F7BC4"/>
    <w:rsid w:val="00904BE6"/>
    <w:rsid w:val="0094676D"/>
    <w:rsid w:val="009668C4"/>
    <w:rsid w:val="009B675F"/>
    <w:rsid w:val="009E201C"/>
    <w:rsid w:val="00A1686A"/>
    <w:rsid w:val="00AA76E5"/>
    <w:rsid w:val="00B35C72"/>
    <w:rsid w:val="00B66CBB"/>
    <w:rsid w:val="00BD58CA"/>
    <w:rsid w:val="00C51F07"/>
    <w:rsid w:val="00C70FFD"/>
    <w:rsid w:val="00C96B18"/>
    <w:rsid w:val="00D029E0"/>
    <w:rsid w:val="00D430CB"/>
    <w:rsid w:val="00D94E9B"/>
    <w:rsid w:val="00DA259A"/>
    <w:rsid w:val="00DA3542"/>
    <w:rsid w:val="00DC4E5A"/>
    <w:rsid w:val="00F01F1F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E6"/>
  </w:style>
  <w:style w:type="paragraph" w:styleId="1">
    <w:name w:val="heading 1"/>
    <w:basedOn w:val="a"/>
    <w:next w:val="a"/>
    <w:link w:val="10"/>
    <w:qFormat/>
    <w:rsid w:val="00BD58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EB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D58C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BD58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rsid w:val="00BD58C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01F1F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377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2974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2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09115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8DDA6F9586E581BC6E733E5D3C3A9C4ED3E479A659390B1F2E179489336033gER2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6471</Words>
  <Characters>36890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2020-12-08T10:43:00Z</cp:lastPrinted>
  <dcterms:created xsi:type="dcterms:W3CDTF">2020-12-09T12:21:00Z</dcterms:created>
  <dcterms:modified xsi:type="dcterms:W3CDTF">2020-12-09T12:21:00Z</dcterms:modified>
</cp:coreProperties>
</file>