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DA" w:rsidRDefault="004401DA" w:rsidP="00DE6DD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E1D1E"/>
          <w:sz w:val="28"/>
          <w:szCs w:val="28"/>
        </w:rPr>
      </w:pPr>
      <w:r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383235" cy="905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РОСЛАВСКАЯ ОБЛАСТЬ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235" cy="9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2F2" w:rsidRPr="00DE6DDF" w:rsidRDefault="00894E7B" w:rsidP="00DE6DD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E1D1E"/>
          <w:sz w:val="28"/>
          <w:szCs w:val="28"/>
        </w:rPr>
      </w:pPr>
      <w:r w:rsidRPr="00DE6DDF">
        <w:rPr>
          <w:b/>
          <w:color w:val="1E1D1E"/>
          <w:sz w:val="28"/>
          <w:szCs w:val="28"/>
        </w:rPr>
        <w:t>Как с</w:t>
      </w:r>
      <w:r w:rsidR="00DE6DDF" w:rsidRPr="00DE6DDF">
        <w:rPr>
          <w:b/>
          <w:color w:val="1E1D1E"/>
          <w:sz w:val="28"/>
          <w:szCs w:val="28"/>
        </w:rPr>
        <w:t xml:space="preserve"> помощью УИН совершить платеж</w:t>
      </w:r>
      <w:bookmarkStart w:id="0" w:name="_GoBack"/>
      <w:bookmarkEnd w:id="0"/>
      <w:r w:rsidR="00FF056B" w:rsidRPr="00AE1625">
        <w:rPr>
          <w:b/>
          <w:color w:val="1E1D1E"/>
          <w:sz w:val="28"/>
          <w:szCs w:val="28"/>
        </w:rPr>
        <w:t>,</w:t>
      </w:r>
      <w:r w:rsidR="00DE6DDF" w:rsidRPr="00DE6DDF">
        <w:rPr>
          <w:b/>
          <w:color w:val="1E1D1E"/>
          <w:sz w:val="28"/>
          <w:szCs w:val="28"/>
        </w:rPr>
        <w:t xml:space="preserve"> подсказали в Ярославской кадастровой палате</w:t>
      </w:r>
    </w:p>
    <w:p w:rsidR="006522F2" w:rsidRPr="006522F2" w:rsidRDefault="006522F2" w:rsidP="006522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E1D1E"/>
          <w:sz w:val="28"/>
          <w:szCs w:val="28"/>
        </w:rPr>
      </w:pPr>
      <w:r w:rsidRPr="006522F2">
        <w:rPr>
          <w:b/>
          <w:color w:val="1E1D1E"/>
          <w:sz w:val="28"/>
          <w:szCs w:val="28"/>
        </w:rPr>
        <w:t>Специалисты Ярославской кад</w:t>
      </w:r>
      <w:r w:rsidR="00FF056B">
        <w:rPr>
          <w:b/>
          <w:color w:val="1E1D1E"/>
          <w:sz w:val="28"/>
          <w:szCs w:val="28"/>
        </w:rPr>
        <w:t xml:space="preserve">астровой палаты подробно </w:t>
      </w:r>
      <w:r w:rsidR="00FF056B" w:rsidRPr="00AE1625">
        <w:rPr>
          <w:b/>
          <w:color w:val="1E1D1E"/>
          <w:sz w:val="28"/>
          <w:szCs w:val="28"/>
        </w:rPr>
        <w:t>рассказали</w:t>
      </w:r>
      <w:r w:rsidRPr="006522F2">
        <w:rPr>
          <w:b/>
          <w:color w:val="1E1D1E"/>
          <w:sz w:val="28"/>
          <w:szCs w:val="28"/>
        </w:rPr>
        <w:t xml:space="preserve"> об уникальном идентификаторе начисления (УИН).</w:t>
      </w:r>
    </w:p>
    <w:p w:rsidR="00074D94" w:rsidRPr="00D3707F" w:rsidRDefault="00074D94" w:rsidP="006522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E1D1E"/>
          <w:sz w:val="28"/>
          <w:szCs w:val="28"/>
        </w:rPr>
      </w:pPr>
      <w:r w:rsidRPr="00D3707F">
        <w:rPr>
          <w:color w:val="1E1D1E"/>
          <w:sz w:val="28"/>
          <w:szCs w:val="28"/>
        </w:rPr>
        <w:t xml:space="preserve">С января 2017 года изменился порядок оплаты услуг за предоставление сведений из Единого государственного реестра недвижимости (ЕГРН). Оплатить выписку из ЕГРН стало значительно проще. Однако в </w:t>
      </w:r>
      <w:r w:rsidR="006522F2">
        <w:rPr>
          <w:color w:val="1E1D1E"/>
          <w:sz w:val="28"/>
          <w:szCs w:val="28"/>
        </w:rPr>
        <w:t>К</w:t>
      </w:r>
      <w:r w:rsidRPr="00D3707F">
        <w:rPr>
          <w:color w:val="1E1D1E"/>
          <w:sz w:val="28"/>
          <w:szCs w:val="28"/>
        </w:rPr>
        <w:t xml:space="preserve">адастровую палату продолжают поступать обращения от ярославцев, касающиеся использования </w:t>
      </w:r>
      <w:r w:rsidR="006522F2">
        <w:rPr>
          <w:color w:val="1E1D1E"/>
          <w:sz w:val="28"/>
          <w:szCs w:val="28"/>
        </w:rPr>
        <w:t>УИН</w:t>
      </w:r>
      <w:r w:rsidRPr="00D3707F">
        <w:rPr>
          <w:color w:val="1E1D1E"/>
          <w:sz w:val="28"/>
          <w:szCs w:val="28"/>
        </w:rPr>
        <w:t xml:space="preserve"> при внесении платы за сведения из реестра недвижимости.</w:t>
      </w:r>
    </w:p>
    <w:p w:rsidR="00074D94" w:rsidRPr="00D3707F" w:rsidRDefault="00074D94" w:rsidP="006522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E1D1E"/>
          <w:sz w:val="28"/>
          <w:szCs w:val="28"/>
        </w:rPr>
      </w:pPr>
      <w:r w:rsidRPr="00D3707F">
        <w:rPr>
          <w:color w:val="1E1D1E"/>
          <w:sz w:val="28"/>
          <w:szCs w:val="28"/>
        </w:rPr>
        <w:t>УИН – это код, состоящий из двадцати цифр. Он предоставляется для оплаты услуг по государственной регистрации прав, получению сведений из ЕГРН как при личном обращении в МФЦ, так и в электронном виде.</w:t>
      </w:r>
    </w:p>
    <w:p w:rsidR="00AE1625" w:rsidRPr="00D3707F" w:rsidRDefault="00AE1625" w:rsidP="00AE16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E1D1E"/>
          <w:sz w:val="28"/>
          <w:szCs w:val="28"/>
        </w:rPr>
      </w:pPr>
      <w:r w:rsidRPr="00D3707F">
        <w:rPr>
          <w:color w:val="1E1D1E"/>
          <w:sz w:val="28"/>
          <w:szCs w:val="28"/>
        </w:rPr>
        <w:t xml:space="preserve">При оплате госпошлины идентификатор присваивается индивидуально каждому конкретному платежу. По номеру идентификатора происходит автоматическая детализация оплаты платежа в бюджет </w:t>
      </w:r>
      <w:r>
        <w:rPr>
          <w:color w:val="1E1D1E"/>
          <w:sz w:val="28"/>
          <w:szCs w:val="28"/>
        </w:rPr>
        <w:t>на установленные государственные счета.</w:t>
      </w:r>
    </w:p>
    <w:p w:rsidR="00074D94" w:rsidRPr="00D3707F" w:rsidRDefault="00AE1625" w:rsidP="00AE16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E1D1E"/>
          <w:sz w:val="28"/>
          <w:szCs w:val="28"/>
        </w:rPr>
      </w:pPr>
      <w:r w:rsidRPr="006522F2">
        <w:rPr>
          <w:i/>
          <w:color w:val="1E1D1E"/>
          <w:sz w:val="28"/>
          <w:szCs w:val="28"/>
        </w:rPr>
        <w:t xml:space="preserve"> </w:t>
      </w:r>
      <w:r w:rsidR="006522F2" w:rsidRPr="006522F2">
        <w:rPr>
          <w:i/>
          <w:color w:val="1E1D1E"/>
          <w:sz w:val="28"/>
          <w:szCs w:val="28"/>
        </w:rPr>
        <w:t>«</w:t>
      </w:r>
      <w:r w:rsidR="00074D94" w:rsidRPr="006522F2">
        <w:rPr>
          <w:i/>
          <w:color w:val="1E1D1E"/>
          <w:sz w:val="28"/>
          <w:szCs w:val="28"/>
        </w:rPr>
        <w:t xml:space="preserve">УИН может быть использован только один раз при оплате одной конкретной услуги. В будущем, при необходимости получения новых услуг или сведений, гражданину будет предоставлен новый </w:t>
      </w:r>
      <w:r w:rsidR="0041641B" w:rsidRPr="006522F2">
        <w:rPr>
          <w:i/>
          <w:color w:val="1E1D1E"/>
          <w:sz w:val="28"/>
          <w:szCs w:val="28"/>
        </w:rPr>
        <w:t>код</w:t>
      </w:r>
      <w:r w:rsidR="006522F2" w:rsidRPr="006522F2">
        <w:rPr>
          <w:i/>
          <w:color w:val="1E1D1E"/>
          <w:sz w:val="28"/>
          <w:szCs w:val="28"/>
        </w:rPr>
        <w:t>»,</w:t>
      </w:r>
      <w:r w:rsidR="006522F2">
        <w:rPr>
          <w:color w:val="1E1D1E"/>
          <w:sz w:val="28"/>
          <w:szCs w:val="28"/>
        </w:rPr>
        <w:t xml:space="preserve"> </w:t>
      </w:r>
      <w:r w:rsidR="006522F2" w:rsidRPr="00D3707F">
        <w:rPr>
          <w:color w:val="1E1D1E"/>
          <w:sz w:val="28"/>
          <w:szCs w:val="28"/>
        </w:rPr>
        <w:t>–</w:t>
      </w:r>
      <w:r w:rsidR="006522F2">
        <w:rPr>
          <w:color w:val="1E1D1E"/>
          <w:sz w:val="28"/>
          <w:szCs w:val="28"/>
        </w:rPr>
        <w:t xml:space="preserve"> уточняет </w:t>
      </w:r>
      <w:r w:rsidR="006522F2" w:rsidRPr="006522F2">
        <w:rPr>
          <w:b/>
          <w:color w:val="1E1D1E"/>
          <w:sz w:val="28"/>
          <w:szCs w:val="28"/>
        </w:rPr>
        <w:t>заместитель директора-главный технолог Владимир Фомин</w:t>
      </w:r>
      <w:r w:rsidR="006522F2">
        <w:rPr>
          <w:color w:val="1E1D1E"/>
          <w:sz w:val="28"/>
          <w:szCs w:val="28"/>
        </w:rPr>
        <w:t>.</w:t>
      </w:r>
    </w:p>
    <w:p w:rsidR="00B016FA" w:rsidRDefault="00074D94" w:rsidP="006522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E1D1E"/>
          <w:sz w:val="28"/>
          <w:szCs w:val="28"/>
        </w:rPr>
      </w:pPr>
      <w:r w:rsidRPr="00D3707F">
        <w:rPr>
          <w:color w:val="1E1D1E"/>
          <w:sz w:val="28"/>
          <w:szCs w:val="28"/>
        </w:rPr>
        <w:t xml:space="preserve">Оплатить предоставленные услуги можно в любом банке, на </w:t>
      </w:r>
      <w:hyperlink r:id="rId5" w:history="1">
        <w:r w:rsidRPr="006522F2">
          <w:rPr>
            <w:rStyle w:val="a4"/>
            <w:sz w:val="28"/>
            <w:szCs w:val="28"/>
          </w:rPr>
          <w:t>сайте Росреестра</w:t>
        </w:r>
      </w:hyperlink>
      <w:r w:rsidR="006522F2">
        <w:rPr>
          <w:color w:val="1E1D1E"/>
          <w:sz w:val="28"/>
          <w:szCs w:val="28"/>
        </w:rPr>
        <w:t xml:space="preserve">, </w:t>
      </w:r>
      <w:hyperlink r:id="rId6" w:history="1">
        <w:r w:rsidR="006522F2" w:rsidRPr="006522F2">
          <w:rPr>
            <w:rStyle w:val="a4"/>
            <w:sz w:val="28"/>
            <w:szCs w:val="28"/>
          </w:rPr>
          <w:t>сайте госуслуг</w:t>
        </w:r>
      </w:hyperlink>
      <w:r w:rsidRPr="00D3707F">
        <w:rPr>
          <w:color w:val="1E1D1E"/>
          <w:sz w:val="28"/>
          <w:szCs w:val="28"/>
        </w:rPr>
        <w:t xml:space="preserve">, через платежную систему QIWI и с помощью системы Сбербанк Онлайн. </w:t>
      </w:r>
    </w:p>
    <w:p w:rsidR="00002AE7" w:rsidRPr="006522F2" w:rsidRDefault="006522F2" w:rsidP="006522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22F2">
        <w:rPr>
          <w:i/>
          <w:color w:val="000000"/>
          <w:sz w:val="28"/>
          <w:szCs w:val="28"/>
          <w:shd w:val="clear" w:color="auto" w:fill="FFFFFF"/>
        </w:rPr>
        <w:t>«О</w:t>
      </w:r>
      <w:r w:rsidR="0041641B" w:rsidRPr="006522F2">
        <w:rPr>
          <w:i/>
          <w:color w:val="000000"/>
          <w:sz w:val="28"/>
          <w:szCs w:val="28"/>
          <w:shd w:val="clear" w:color="auto" w:fill="FFFFFF"/>
        </w:rPr>
        <w:t>платить предоставление сведений заранее без использования УИН невозможно. Плата будет считаться неполученной, а неоплаченный запрос не подлежит рассмотрению.</w:t>
      </w:r>
      <w:r w:rsidR="0045570E" w:rsidRPr="006522F2">
        <w:rPr>
          <w:i/>
          <w:color w:val="1E1D1E"/>
          <w:sz w:val="28"/>
          <w:szCs w:val="28"/>
        </w:rPr>
        <w:t xml:space="preserve"> </w:t>
      </w:r>
      <w:r w:rsidR="00AE1625" w:rsidRPr="006522F2">
        <w:rPr>
          <w:i/>
          <w:color w:val="1E1D1E"/>
          <w:sz w:val="28"/>
          <w:szCs w:val="28"/>
        </w:rPr>
        <w:t xml:space="preserve">Оплата услуги по получению сведений должна </w:t>
      </w:r>
      <w:r w:rsidR="00AE1625" w:rsidRPr="006522F2">
        <w:rPr>
          <w:i/>
          <w:color w:val="1E1D1E"/>
          <w:sz w:val="28"/>
          <w:szCs w:val="28"/>
        </w:rPr>
        <w:lastRenderedPageBreak/>
        <w:t>быт</w:t>
      </w:r>
      <w:r w:rsidR="00AE1625">
        <w:rPr>
          <w:i/>
          <w:color w:val="1E1D1E"/>
          <w:sz w:val="28"/>
          <w:szCs w:val="28"/>
        </w:rPr>
        <w:t xml:space="preserve">ь произведена в течение 7 дней </w:t>
      </w:r>
      <w:r w:rsidR="00AE1625" w:rsidRPr="006522F2">
        <w:rPr>
          <w:i/>
          <w:color w:val="1E1D1E"/>
          <w:sz w:val="28"/>
          <w:szCs w:val="28"/>
        </w:rPr>
        <w:t>с</w:t>
      </w:r>
      <w:r w:rsidR="00AE1625">
        <w:rPr>
          <w:i/>
          <w:color w:val="1E1D1E"/>
          <w:sz w:val="28"/>
          <w:szCs w:val="28"/>
        </w:rPr>
        <w:t>о дня</w:t>
      </w:r>
      <w:r w:rsidR="00AE1625" w:rsidRPr="006522F2">
        <w:rPr>
          <w:i/>
          <w:color w:val="1E1D1E"/>
          <w:sz w:val="28"/>
          <w:szCs w:val="28"/>
        </w:rPr>
        <w:t xml:space="preserve"> получения УИН</w:t>
      </w:r>
      <w:r w:rsidRPr="006522F2">
        <w:rPr>
          <w:i/>
          <w:color w:val="1E1D1E"/>
          <w:sz w:val="28"/>
          <w:szCs w:val="28"/>
        </w:rPr>
        <w:t>»</w:t>
      </w:r>
      <w:r w:rsidRPr="006522F2">
        <w:rPr>
          <w:color w:val="1E1D1E"/>
          <w:sz w:val="28"/>
          <w:szCs w:val="28"/>
        </w:rPr>
        <w:t xml:space="preserve">, </w:t>
      </w:r>
      <w:r w:rsidRPr="00D3707F">
        <w:rPr>
          <w:color w:val="1E1D1E"/>
          <w:sz w:val="28"/>
          <w:szCs w:val="28"/>
        </w:rPr>
        <w:t>–</w:t>
      </w:r>
      <w:r w:rsidRPr="006522F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обращает внимание </w:t>
      </w:r>
      <w:r w:rsidRPr="006522F2">
        <w:rPr>
          <w:b/>
          <w:color w:val="000000"/>
          <w:sz w:val="28"/>
          <w:szCs w:val="28"/>
          <w:shd w:val="clear" w:color="auto" w:fill="FFFFFF"/>
        </w:rPr>
        <w:t>Владимир Фомин</w:t>
      </w:r>
      <w:r>
        <w:rPr>
          <w:color w:val="000000"/>
          <w:sz w:val="28"/>
          <w:szCs w:val="28"/>
          <w:shd w:val="clear" w:color="auto" w:fill="FFFFFF"/>
        </w:rPr>
        <w:t>.</w:t>
      </w:r>
    </w:p>
    <w:sectPr w:rsidR="00002AE7" w:rsidRPr="006522F2" w:rsidSect="0000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D94"/>
    <w:rsid w:val="00002AE7"/>
    <w:rsid w:val="00074D94"/>
    <w:rsid w:val="0041641B"/>
    <w:rsid w:val="004401DA"/>
    <w:rsid w:val="0045570E"/>
    <w:rsid w:val="006522F2"/>
    <w:rsid w:val="00894E7B"/>
    <w:rsid w:val="00A2603D"/>
    <w:rsid w:val="00AE1625"/>
    <w:rsid w:val="00B016FA"/>
    <w:rsid w:val="00B2688D"/>
    <w:rsid w:val="00D3707F"/>
    <w:rsid w:val="00DE6DDF"/>
    <w:rsid w:val="00F723DD"/>
    <w:rsid w:val="00FF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4D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41B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FF056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056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056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056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056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Нитрогалицехернин</dc:creator>
  <cp:lastModifiedBy>Пользователь</cp:lastModifiedBy>
  <cp:revision>2</cp:revision>
  <dcterms:created xsi:type="dcterms:W3CDTF">2020-10-14T05:50:00Z</dcterms:created>
  <dcterms:modified xsi:type="dcterms:W3CDTF">2020-10-14T05:50:00Z</dcterms:modified>
</cp:coreProperties>
</file>