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64" w:type="pct"/>
        <w:jc w:val="right"/>
        <w:tblLayout w:type="fixed"/>
        <w:tblLook w:val="04A0"/>
      </w:tblPr>
      <w:tblGrid>
        <w:gridCol w:w="10079"/>
      </w:tblGrid>
      <w:tr w:rsidR="00276702" w:rsidRPr="00983990" w:rsidTr="00D04C3D">
        <w:trPr>
          <w:jc w:val="right"/>
        </w:trPr>
        <w:tc>
          <w:tcPr>
            <w:tcW w:w="10080" w:type="dxa"/>
            <w:tcMar>
              <w:top w:w="15" w:type="dxa"/>
              <w:left w:w="15" w:type="dxa"/>
              <w:bottom w:w="15" w:type="dxa"/>
              <w:right w:w="15" w:type="dxa"/>
            </w:tcMar>
            <w:vAlign w:val="center"/>
            <w:hideMark/>
          </w:tcPr>
          <w:p w:rsidR="00276702" w:rsidRPr="00983990" w:rsidRDefault="00276702" w:rsidP="00D04C3D">
            <w:pPr>
              <w:pStyle w:val="a4"/>
              <w:spacing w:before="0"/>
              <w:jc w:val="right"/>
              <w:rPr>
                <w:rFonts w:ascii="Times New Roman" w:hAnsi="Times New Roman"/>
                <w:b/>
                <w:bCs/>
                <w:color w:val="000000"/>
                <w:sz w:val="24"/>
                <w:szCs w:val="24"/>
              </w:rPr>
            </w:pPr>
            <w:r w:rsidRPr="00983990">
              <w:rPr>
                <w:rFonts w:ascii="Times New Roman" w:hAnsi="Times New Roman"/>
                <w:b/>
                <w:bCs/>
                <w:color w:val="000000"/>
                <w:sz w:val="24"/>
                <w:szCs w:val="24"/>
              </w:rPr>
              <w:t>Утверждено:</w:t>
            </w:r>
          </w:p>
          <w:p w:rsidR="00276702" w:rsidRPr="00983990" w:rsidRDefault="00276702" w:rsidP="00D04C3D">
            <w:pPr>
              <w:pStyle w:val="a4"/>
              <w:spacing w:before="0"/>
              <w:jc w:val="right"/>
              <w:rPr>
                <w:rFonts w:ascii="Times New Roman" w:hAnsi="Times New Roman"/>
                <w:bCs/>
                <w:color w:val="000000"/>
                <w:sz w:val="24"/>
                <w:szCs w:val="24"/>
              </w:rPr>
            </w:pPr>
            <w:r w:rsidRPr="00983990">
              <w:rPr>
                <w:rFonts w:ascii="Times New Roman" w:hAnsi="Times New Roman"/>
                <w:bCs/>
                <w:color w:val="000000"/>
                <w:sz w:val="24"/>
                <w:szCs w:val="24"/>
              </w:rPr>
              <w:t xml:space="preserve">Глава городского поселения </w:t>
            </w:r>
          </w:p>
          <w:p w:rsidR="00276702" w:rsidRPr="00983990" w:rsidRDefault="000A2B23" w:rsidP="00D04C3D">
            <w:pPr>
              <w:pStyle w:val="a4"/>
              <w:spacing w:before="0"/>
              <w:jc w:val="right"/>
              <w:rPr>
                <w:rFonts w:ascii="Times New Roman" w:hAnsi="Times New Roman"/>
                <w:bCs/>
                <w:color w:val="000000"/>
                <w:sz w:val="24"/>
                <w:szCs w:val="24"/>
              </w:rPr>
            </w:pPr>
            <w:r w:rsidRPr="00983990">
              <w:rPr>
                <w:rFonts w:ascii="Times New Roman" w:hAnsi="Times New Roman"/>
                <w:bCs/>
                <w:color w:val="000000"/>
                <w:sz w:val="24"/>
                <w:szCs w:val="24"/>
              </w:rPr>
              <w:t>Мышкин</w:t>
            </w:r>
            <w:r w:rsidR="00276702" w:rsidRPr="00983990">
              <w:rPr>
                <w:rFonts w:ascii="Times New Roman" w:hAnsi="Times New Roman"/>
                <w:bCs/>
                <w:color w:val="000000"/>
                <w:sz w:val="24"/>
                <w:szCs w:val="24"/>
              </w:rPr>
              <w:t xml:space="preserve"> </w:t>
            </w:r>
          </w:p>
          <w:p w:rsidR="00276702" w:rsidRPr="00983990" w:rsidRDefault="00276702" w:rsidP="00D04C3D">
            <w:pPr>
              <w:pStyle w:val="a4"/>
              <w:spacing w:before="0"/>
              <w:jc w:val="right"/>
              <w:rPr>
                <w:rFonts w:ascii="Times New Roman" w:hAnsi="Times New Roman"/>
                <w:bCs/>
                <w:color w:val="000000"/>
                <w:sz w:val="24"/>
                <w:szCs w:val="24"/>
              </w:rPr>
            </w:pPr>
            <w:r w:rsidRPr="00983990">
              <w:rPr>
                <w:rFonts w:ascii="Times New Roman" w:hAnsi="Times New Roman"/>
                <w:bCs/>
                <w:color w:val="000000"/>
                <w:sz w:val="24"/>
                <w:szCs w:val="24"/>
              </w:rPr>
              <w:t xml:space="preserve">                                                                                                         ____________</w:t>
            </w:r>
            <w:r w:rsidR="000A2B23" w:rsidRPr="00983990">
              <w:rPr>
                <w:rFonts w:ascii="Times New Roman" w:hAnsi="Times New Roman"/>
                <w:bCs/>
                <w:color w:val="000000"/>
                <w:sz w:val="24"/>
                <w:szCs w:val="24"/>
              </w:rPr>
              <w:t>Е.В. Петров</w:t>
            </w:r>
          </w:p>
          <w:p w:rsidR="00276702" w:rsidRPr="00983990" w:rsidRDefault="00276702" w:rsidP="00D04C3D">
            <w:pPr>
              <w:pStyle w:val="a4"/>
              <w:spacing w:before="0"/>
              <w:jc w:val="right"/>
              <w:rPr>
                <w:rFonts w:ascii="Times New Roman" w:hAnsi="Times New Roman"/>
                <w:bCs/>
                <w:color w:val="000000"/>
                <w:sz w:val="24"/>
                <w:szCs w:val="24"/>
              </w:rPr>
            </w:pPr>
            <w:r w:rsidRPr="00983990">
              <w:rPr>
                <w:rFonts w:ascii="Times New Roman" w:hAnsi="Times New Roman"/>
                <w:bCs/>
                <w:color w:val="000000"/>
                <w:sz w:val="24"/>
                <w:szCs w:val="24"/>
              </w:rPr>
              <w:t xml:space="preserve">                              </w:t>
            </w:r>
            <w:r w:rsidR="001F6FF0">
              <w:rPr>
                <w:rFonts w:ascii="Times New Roman" w:hAnsi="Times New Roman"/>
                <w:bCs/>
                <w:color w:val="000000"/>
                <w:sz w:val="24"/>
                <w:szCs w:val="24"/>
              </w:rPr>
              <w:t>03.09</w:t>
            </w:r>
            <w:r w:rsidRPr="00983990">
              <w:rPr>
                <w:rFonts w:ascii="Times New Roman" w:hAnsi="Times New Roman"/>
                <w:bCs/>
                <w:color w:val="000000"/>
                <w:sz w:val="24"/>
                <w:szCs w:val="24"/>
              </w:rPr>
              <w:t>.</w:t>
            </w:r>
            <w:r w:rsidR="000A2B23" w:rsidRPr="00983990">
              <w:rPr>
                <w:rFonts w:ascii="Times New Roman" w:hAnsi="Times New Roman"/>
                <w:bCs/>
                <w:color w:val="000000"/>
                <w:sz w:val="24"/>
                <w:szCs w:val="24"/>
              </w:rPr>
              <w:t>2020</w:t>
            </w:r>
          </w:p>
          <w:p w:rsidR="00276702" w:rsidRPr="00983990" w:rsidRDefault="00276702" w:rsidP="00276702">
            <w:pPr>
              <w:pStyle w:val="a4"/>
              <w:spacing w:before="0"/>
              <w:jc w:val="center"/>
              <w:rPr>
                <w:rFonts w:ascii="Times New Roman" w:hAnsi="Times New Roman"/>
                <w:color w:val="000000"/>
                <w:sz w:val="24"/>
                <w:szCs w:val="24"/>
              </w:rPr>
            </w:pPr>
            <w:r w:rsidRPr="00983990">
              <w:rPr>
                <w:rFonts w:ascii="Times New Roman" w:hAnsi="Times New Roman"/>
                <w:bCs/>
                <w:color w:val="000000"/>
                <w:sz w:val="24"/>
                <w:szCs w:val="24"/>
              </w:rPr>
              <w:t xml:space="preserve">                                                                                                                                                     .</w:t>
            </w:r>
          </w:p>
        </w:tc>
      </w:tr>
    </w:tbl>
    <w:p w:rsidR="00276702" w:rsidRPr="00983990" w:rsidRDefault="00276702" w:rsidP="00276702">
      <w:pPr>
        <w:pStyle w:val="a4"/>
        <w:spacing w:before="0"/>
        <w:jc w:val="center"/>
        <w:rPr>
          <w:rFonts w:ascii="Times New Roman" w:hAnsi="Times New Roman"/>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r w:rsidRPr="00983990">
        <w:rPr>
          <w:rFonts w:ascii="Times New Roman" w:hAnsi="Times New Roman"/>
          <w:b/>
          <w:bCs/>
          <w:color w:val="000000"/>
          <w:sz w:val="24"/>
          <w:szCs w:val="24"/>
        </w:rPr>
        <w:t xml:space="preserve">ДОКУМЕНТАЦИЯ </w:t>
      </w:r>
    </w:p>
    <w:p w:rsidR="00276702" w:rsidRPr="00983990" w:rsidRDefault="00276702" w:rsidP="00276702">
      <w:pPr>
        <w:pStyle w:val="a4"/>
        <w:spacing w:before="0"/>
        <w:jc w:val="center"/>
        <w:rPr>
          <w:rFonts w:ascii="Times New Roman" w:hAnsi="Times New Roman"/>
          <w:b/>
          <w:bCs/>
          <w:color w:val="000000"/>
          <w:sz w:val="24"/>
          <w:szCs w:val="24"/>
        </w:rPr>
      </w:pPr>
      <w:r w:rsidRPr="00983990">
        <w:rPr>
          <w:rFonts w:ascii="Times New Roman" w:hAnsi="Times New Roman"/>
          <w:b/>
          <w:bCs/>
          <w:color w:val="000000"/>
          <w:sz w:val="24"/>
          <w:szCs w:val="24"/>
        </w:rPr>
        <w:t>о проведен</w:t>
      </w:r>
      <w:proofErr w:type="gramStart"/>
      <w:r w:rsidRPr="00983990">
        <w:rPr>
          <w:rFonts w:ascii="Times New Roman" w:hAnsi="Times New Roman"/>
          <w:b/>
          <w:bCs/>
          <w:color w:val="000000"/>
          <w:sz w:val="24"/>
          <w:szCs w:val="24"/>
        </w:rPr>
        <w:t>ии ау</w:t>
      </w:r>
      <w:proofErr w:type="gramEnd"/>
      <w:r w:rsidRPr="00983990">
        <w:rPr>
          <w:rFonts w:ascii="Times New Roman" w:hAnsi="Times New Roman"/>
          <w:b/>
          <w:bCs/>
          <w:color w:val="000000"/>
          <w:sz w:val="24"/>
          <w:szCs w:val="24"/>
        </w:rPr>
        <w:t xml:space="preserve">кциона на право заключения договора аренды </w:t>
      </w:r>
      <w:r w:rsidR="001F1ECD">
        <w:rPr>
          <w:rFonts w:ascii="Times New Roman" w:hAnsi="Times New Roman"/>
          <w:b/>
          <w:bCs/>
          <w:color w:val="000000"/>
          <w:sz w:val="24"/>
          <w:szCs w:val="24"/>
        </w:rPr>
        <w:t>муниципального имущества</w:t>
      </w:r>
    </w:p>
    <w:p w:rsidR="00276702" w:rsidRPr="00983990" w:rsidRDefault="00276702" w:rsidP="00276702">
      <w:pPr>
        <w:pStyle w:val="a4"/>
        <w:spacing w:before="0"/>
        <w:jc w:val="center"/>
        <w:rPr>
          <w:rFonts w:ascii="Times New Roman" w:hAnsi="Times New Roman"/>
          <w:b/>
          <w:bCs/>
          <w:color w:val="000000"/>
          <w:sz w:val="24"/>
          <w:szCs w:val="24"/>
        </w:rPr>
      </w:pPr>
      <w:r w:rsidRPr="00983990">
        <w:rPr>
          <w:rFonts w:ascii="Times New Roman" w:hAnsi="Times New Roman"/>
          <w:b/>
          <w:bCs/>
          <w:color w:val="000000"/>
          <w:sz w:val="24"/>
          <w:szCs w:val="24"/>
        </w:rPr>
        <w:t xml:space="preserve">транспортного средства, находящегося в собственности городского поселения </w:t>
      </w:r>
      <w:r w:rsidR="000A2B23" w:rsidRPr="00983990">
        <w:rPr>
          <w:rFonts w:ascii="Times New Roman" w:hAnsi="Times New Roman"/>
          <w:b/>
          <w:bCs/>
          <w:color w:val="000000"/>
          <w:sz w:val="24"/>
          <w:szCs w:val="24"/>
        </w:rPr>
        <w:t>Мышкин</w:t>
      </w:r>
      <w:r w:rsidRPr="00983990">
        <w:rPr>
          <w:rFonts w:ascii="Times New Roman" w:hAnsi="Times New Roman"/>
          <w:b/>
          <w:bCs/>
          <w:color w:val="000000"/>
          <w:sz w:val="24"/>
          <w:szCs w:val="24"/>
        </w:rPr>
        <w:t xml:space="preserve"> Ярославской области</w:t>
      </w: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1413F3">
      <w:pPr>
        <w:pStyle w:val="a4"/>
        <w:spacing w:before="0"/>
        <w:jc w:val="center"/>
        <w:rPr>
          <w:rFonts w:ascii="Times New Roman" w:hAnsi="Times New Roman"/>
          <w:bCs/>
          <w:color w:val="000000"/>
          <w:sz w:val="24"/>
          <w:szCs w:val="24"/>
        </w:rPr>
      </w:pPr>
      <w:r w:rsidRPr="00983990">
        <w:rPr>
          <w:rFonts w:ascii="Times New Roman" w:hAnsi="Times New Roman"/>
          <w:b/>
          <w:bCs/>
          <w:color w:val="000000"/>
          <w:sz w:val="24"/>
          <w:szCs w:val="24"/>
        </w:rPr>
        <w:t xml:space="preserve">Организатор аукциона: </w:t>
      </w:r>
      <w:r w:rsidRPr="00983990">
        <w:rPr>
          <w:rFonts w:ascii="Times New Roman" w:hAnsi="Times New Roman"/>
          <w:bCs/>
          <w:color w:val="000000"/>
          <w:sz w:val="24"/>
          <w:szCs w:val="24"/>
        </w:rPr>
        <w:t xml:space="preserve">Администрация городского поселения </w:t>
      </w:r>
      <w:r w:rsidR="000A2B23" w:rsidRPr="00983990">
        <w:rPr>
          <w:rFonts w:ascii="Times New Roman" w:hAnsi="Times New Roman"/>
          <w:bCs/>
          <w:color w:val="000000"/>
          <w:sz w:val="24"/>
          <w:szCs w:val="24"/>
        </w:rPr>
        <w:t>Мышкин</w:t>
      </w:r>
      <w:r w:rsidRPr="00983990">
        <w:rPr>
          <w:rFonts w:ascii="Times New Roman" w:hAnsi="Times New Roman"/>
          <w:bCs/>
          <w:color w:val="000000"/>
          <w:sz w:val="24"/>
          <w:szCs w:val="24"/>
        </w:rPr>
        <w:t xml:space="preserve"> Ярославской области</w:t>
      </w:r>
    </w:p>
    <w:p w:rsidR="00276702" w:rsidRPr="00983990" w:rsidRDefault="00276702" w:rsidP="001413F3">
      <w:pPr>
        <w:pStyle w:val="a4"/>
        <w:spacing w:before="0"/>
        <w:jc w:val="center"/>
        <w:rPr>
          <w:rFonts w:ascii="Times New Roman" w:hAnsi="Times New Roman"/>
          <w:bCs/>
          <w:color w:val="000000"/>
          <w:sz w:val="24"/>
          <w:szCs w:val="24"/>
        </w:rPr>
      </w:pPr>
      <w:r w:rsidRPr="00983990">
        <w:rPr>
          <w:rFonts w:ascii="Times New Roman" w:hAnsi="Times New Roman"/>
          <w:bCs/>
          <w:color w:val="000000"/>
          <w:sz w:val="24"/>
          <w:szCs w:val="24"/>
        </w:rPr>
        <w:t xml:space="preserve">Почтовый адрес: </w:t>
      </w:r>
      <w:r w:rsidR="00301F72" w:rsidRPr="00983990">
        <w:rPr>
          <w:rFonts w:ascii="Times New Roman" w:hAnsi="Times New Roman"/>
          <w:sz w:val="24"/>
          <w:szCs w:val="24"/>
        </w:rPr>
        <w:t>152830, Ярославская обл., г</w:t>
      </w:r>
      <w:proofErr w:type="gramStart"/>
      <w:r w:rsidR="00301F72" w:rsidRPr="00983990">
        <w:rPr>
          <w:rFonts w:ascii="Times New Roman" w:hAnsi="Times New Roman"/>
          <w:sz w:val="24"/>
          <w:szCs w:val="24"/>
        </w:rPr>
        <w:t>.М</w:t>
      </w:r>
      <w:proofErr w:type="gramEnd"/>
      <w:r w:rsidR="00301F72" w:rsidRPr="00983990">
        <w:rPr>
          <w:rFonts w:ascii="Times New Roman" w:hAnsi="Times New Roman"/>
          <w:sz w:val="24"/>
          <w:szCs w:val="24"/>
        </w:rPr>
        <w:t>ышкин, ул.К.Либкнехта, д.40</w:t>
      </w:r>
      <w:r w:rsidRPr="00983990">
        <w:rPr>
          <w:rFonts w:ascii="Times New Roman" w:hAnsi="Times New Roman"/>
          <w:bCs/>
          <w:color w:val="000000"/>
          <w:sz w:val="24"/>
          <w:szCs w:val="24"/>
        </w:rPr>
        <w:t>. Телефон</w:t>
      </w:r>
      <w:r w:rsidR="00301F72" w:rsidRPr="00983990">
        <w:rPr>
          <w:rFonts w:ascii="Times New Roman" w:hAnsi="Times New Roman"/>
          <w:sz w:val="24"/>
          <w:szCs w:val="24"/>
        </w:rPr>
        <w:t xml:space="preserve">: </w:t>
      </w:r>
      <w:r w:rsidR="001413F3" w:rsidRPr="00983990">
        <w:rPr>
          <w:rFonts w:ascii="Times New Roman" w:hAnsi="Times New Roman"/>
          <w:sz w:val="24"/>
          <w:szCs w:val="24"/>
        </w:rPr>
        <w:t>(8-485-44)</w:t>
      </w:r>
      <w:r w:rsidR="00301F72" w:rsidRPr="00983990">
        <w:rPr>
          <w:rFonts w:ascii="Times New Roman" w:hAnsi="Times New Roman"/>
          <w:sz w:val="24"/>
          <w:szCs w:val="24"/>
        </w:rPr>
        <w:t>2-27-09, 2-14-6</w:t>
      </w:r>
      <w:r w:rsidR="001413F3" w:rsidRPr="00983990">
        <w:rPr>
          <w:rFonts w:ascii="Times New Roman" w:hAnsi="Times New Roman"/>
          <w:sz w:val="24"/>
          <w:szCs w:val="24"/>
        </w:rPr>
        <w:t>7</w:t>
      </w:r>
      <w:r w:rsidR="00301F72" w:rsidRPr="00983990">
        <w:rPr>
          <w:rFonts w:ascii="Times New Roman" w:hAnsi="Times New Roman"/>
          <w:sz w:val="24"/>
          <w:szCs w:val="24"/>
        </w:rPr>
        <w:t>, 2-24-</w:t>
      </w:r>
      <w:r w:rsidR="001413F3" w:rsidRPr="00983990">
        <w:rPr>
          <w:rFonts w:ascii="Times New Roman" w:hAnsi="Times New Roman"/>
          <w:sz w:val="24"/>
          <w:szCs w:val="24"/>
        </w:rPr>
        <w:t>47</w:t>
      </w:r>
      <w:r w:rsidR="00301F72" w:rsidRPr="00983990">
        <w:rPr>
          <w:rFonts w:ascii="Times New Roman" w:hAnsi="Times New Roman"/>
          <w:sz w:val="24"/>
          <w:szCs w:val="24"/>
        </w:rPr>
        <w:t>, ф.2-25-58</w:t>
      </w:r>
    </w:p>
    <w:p w:rsidR="00276702" w:rsidRPr="001F1ECD" w:rsidRDefault="00276702" w:rsidP="001413F3">
      <w:pPr>
        <w:pStyle w:val="a4"/>
        <w:spacing w:before="0"/>
        <w:jc w:val="center"/>
        <w:rPr>
          <w:rFonts w:ascii="Times New Roman" w:hAnsi="Times New Roman"/>
          <w:color w:val="0000FF"/>
          <w:sz w:val="24"/>
          <w:szCs w:val="24"/>
          <w:u w:val="single"/>
        </w:rPr>
      </w:pPr>
      <w:r w:rsidRPr="00983990">
        <w:rPr>
          <w:rFonts w:ascii="Times New Roman" w:hAnsi="Times New Roman"/>
          <w:bCs/>
          <w:color w:val="000000"/>
          <w:sz w:val="24"/>
          <w:szCs w:val="24"/>
          <w:lang w:val="en-US"/>
        </w:rPr>
        <w:t>E</w:t>
      </w:r>
      <w:r w:rsidRPr="001F1ECD">
        <w:rPr>
          <w:rFonts w:ascii="Times New Roman" w:hAnsi="Times New Roman"/>
          <w:bCs/>
          <w:color w:val="000000"/>
          <w:sz w:val="24"/>
          <w:szCs w:val="24"/>
        </w:rPr>
        <w:t>-</w:t>
      </w:r>
      <w:r w:rsidRPr="00983990">
        <w:rPr>
          <w:rFonts w:ascii="Times New Roman" w:hAnsi="Times New Roman"/>
          <w:bCs/>
          <w:color w:val="000000"/>
          <w:sz w:val="24"/>
          <w:szCs w:val="24"/>
          <w:lang w:val="en-US"/>
        </w:rPr>
        <w:t>mail</w:t>
      </w:r>
      <w:r w:rsidRPr="001F1ECD">
        <w:rPr>
          <w:rFonts w:ascii="Times New Roman" w:hAnsi="Times New Roman"/>
          <w:bCs/>
          <w:color w:val="000000"/>
          <w:sz w:val="24"/>
          <w:szCs w:val="24"/>
        </w:rPr>
        <w:t xml:space="preserve">: </w:t>
      </w:r>
      <w:proofErr w:type="spellStart"/>
      <w:r w:rsidR="000126DE" w:rsidRPr="000126DE">
        <w:rPr>
          <w:rFonts w:ascii="Times New Roman" w:hAnsi="Times New Roman"/>
          <w:color w:val="000000"/>
          <w:sz w:val="24"/>
          <w:szCs w:val="24"/>
          <w:lang w:val="en-US"/>
        </w:rPr>
        <w:t>goradm</w:t>
      </w:r>
      <w:proofErr w:type="spellEnd"/>
      <w:r w:rsidR="000126DE" w:rsidRPr="001F1ECD">
        <w:rPr>
          <w:rFonts w:ascii="Times New Roman" w:hAnsi="Times New Roman"/>
          <w:color w:val="000000"/>
          <w:sz w:val="24"/>
          <w:szCs w:val="24"/>
        </w:rPr>
        <w:t>.</w:t>
      </w:r>
      <w:proofErr w:type="spellStart"/>
      <w:r w:rsidR="000126DE" w:rsidRPr="000126DE">
        <w:rPr>
          <w:rFonts w:ascii="Times New Roman" w:hAnsi="Times New Roman"/>
          <w:color w:val="000000"/>
          <w:sz w:val="24"/>
          <w:szCs w:val="24"/>
          <w:lang w:val="en-US"/>
        </w:rPr>
        <w:t>myshkin</w:t>
      </w:r>
      <w:proofErr w:type="spellEnd"/>
      <w:r w:rsidR="000126DE" w:rsidRPr="001F1ECD">
        <w:rPr>
          <w:rFonts w:ascii="Times New Roman" w:hAnsi="Times New Roman"/>
          <w:color w:val="000000"/>
          <w:sz w:val="24"/>
          <w:szCs w:val="24"/>
        </w:rPr>
        <w:t>@</w:t>
      </w:r>
      <w:r w:rsidR="000126DE" w:rsidRPr="000126DE">
        <w:rPr>
          <w:rFonts w:ascii="Times New Roman" w:hAnsi="Times New Roman"/>
          <w:color w:val="000000"/>
          <w:sz w:val="24"/>
          <w:szCs w:val="24"/>
          <w:lang w:val="en-US"/>
        </w:rPr>
        <w:t>mail</w:t>
      </w:r>
      <w:r w:rsidR="000126DE" w:rsidRPr="001F1ECD">
        <w:rPr>
          <w:rFonts w:ascii="Times New Roman" w:hAnsi="Times New Roman"/>
          <w:color w:val="000000"/>
          <w:sz w:val="24"/>
          <w:szCs w:val="24"/>
        </w:rPr>
        <w:t>.</w:t>
      </w:r>
      <w:proofErr w:type="spellStart"/>
      <w:r w:rsidR="000126DE" w:rsidRPr="000126DE">
        <w:rPr>
          <w:rFonts w:ascii="Times New Roman" w:hAnsi="Times New Roman"/>
          <w:color w:val="000000"/>
          <w:sz w:val="24"/>
          <w:szCs w:val="24"/>
          <w:lang w:val="en-US"/>
        </w:rPr>
        <w:t>ru</w:t>
      </w:r>
      <w:proofErr w:type="spellEnd"/>
    </w:p>
    <w:p w:rsidR="00276702" w:rsidRPr="001F1ECD" w:rsidRDefault="00276702" w:rsidP="001413F3">
      <w:pPr>
        <w:pStyle w:val="a4"/>
        <w:spacing w:before="0"/>
        <w:jc w:val="center"/>
        <w:rPr>
          <w:rFonts w:ascii="Times New Roman" w:hAnsi="Times New Roman"/>
          <w:color w:val="0000FF"/>
          <w:sz w:val="24"/>
          <w:szCs w:val="24"/>
          <w:u w:val="single"/>
        </w:rPr>
      </w:pPr>
    </w:p>
    <w:p w:rsidR="00276702" w:rsidRPr="001F1ECD" w:rsidRDefault="00276702" w:rsidP="001413F3">
      <w:pPr>
        <w:pStyle w:val="a4"/>
        <w:spacing w:before="0"/>
        <w:jc w:val="center"/>
        <w:rPr>
          <w:rFonts w:ascii="Times New Roman" w:hAnsi="Times New Roman"/>
          <w:color w:val="0000FF"/>
          <w:sz w:val="24"/>
          <w:szCs w:val="24"/>
          <w:u w:val="single"/>
        </w:rPr>
      </w:pPr>
    </w:p>
    <w:p w:rsidR="00276702" w:rsidRPr="00983990" w:rsidRDefault="00276702" w:rsidP="00276702">
      <w:pPr>
        <w:pStyle w:val="a4"/>
        <w:spacing w:before="0"/>
        <w:rPr>
          <w:rFonts w:ascii="Times New Roman" w:hAnsi="Times New Roman"/>
          <w:bCs/>
          <w:sz w:val="24"/>
          <w:szCs w:val="24"/>
        </w:rPr>
      </w:pPr>
      <w:r w:rsidRPr="00983990">
        <w:rPr>
          <w:rFonts w:ascii="Times New Roman" w:hAnsi="Times New Roman"/>
          <w:sz w:val="24"/>
          <w:szCs w:val="24"/>
        </w:rPr>
        <w:t xml:space="preserve">Арендодатель: Администрация </w:t>
      </w:r>
      <w:r w:rsidRPr="00983990">
        <w:rPr>
          <w:rFonts w:ascii="Times New Roman" w:hAnsi="Times New Roman"/>
          <w:bCs/>
          <w:color w:val="000000"/>
          <w:sz w:val="24"/>
          <w:szCs w:val="24"/>
        </w:rPr>
        <w:t xml:space="preserve">городского поселения </w:t>
      </w:r>
      <w:r w:rsidR="001413F3" w:rsidRPr="00983990">
        <w:rPr>
          <w:rFonts w:ascii="Times New Roman" w:hAnsi="Times New Roman"/>
          <w:bCs/>
          <w:color w:val="000000"/>
          <w:sz w:val="24"/>
          <w:szCs w:val="24"/>
        </w:rPr>
        <w:t>Мышкин</w:t>
      </w:r>
      <w:r w:rsidRPr="00983990">
        <w:rPr>
          <w:rFonts w:ascii="Times New Roman" w:hAnsi="Times New Roman"/>
          <w:bCs/>
          <w:color w:val="000000"/>
          <w:sz w:val="24"/>
          <w:szCs w:val="24"/>
        </w:rPr>
        <w:t xml:space="preserve"> Ярославской области</w:t>
      </w:r>
      <w:r w:rsidRPr="00983990">
        <w:rPr>
          <w:rFonts w:ascii="Times New Roman" w:hAnsi="Times New Roman"/>
          <w:sz w:val="24"/>
          <w:szCs w:val="24"/>
        </w:rPr>
        <w:t xml:space="preserve"> </w:t>
      </w:r>
    </w:p>
    <w:p w:rsidR="00276702" w:rsidRPr="00983990" w:rsidRDefault="00276702" w:rsidP="00276702">
      <w:pPr>
        <w:pStyle w:val="a4"/>
        <w:spacing w:before="0"/>
        <w:jc w:val="center"/>
        <w:rPr>
          <w:rFonts w:ascii="Times New Roman" w:hAnsi="Times New Roman"/>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276702" w:rsidRPr="00983990" w:rsidRDefault="00276702" w:rsidP="00276702">
      <w:pPr>
        <w:pStyle w:val="a4"/>
        <w:spacing w:before="0"/>
        <w:jc w:val="left"/>
        <w:rPr>
          <w:rFonts w:ascii="Times New Roman" w:hAnsi="Times New Roman"/>
          <w:b/>
          <w:bCs/>
          <w:color w:val="000000"/>
          <w:sz w:val="24"/>
          <w:szCs w:val="24"/>
        </w:rPr>
      </w:pPr>
    </w:p>
    <w:p w:rsidR="001413F3" w:rsidRPr="00983990" w:rsidRDefault="001413F3">
      <w:pPr>
        <w:spacing w:after="160" w:line="259" w:lineRule="auto"/>
        <w:rPr>
          <w:bCs/>
          <w:color w:val="000000"/>
        </w:rPr>
      </w:pPr>
      <w:r w:rsidRPr="00983990">
        <w:rPr>
          <w:bCs/>
          <w:color w:val="000000"/>
        </w:rPr>
        <w:br w:type="page"/>
      </w:r>
    </w:p>
    <w:p w:rsidR="00276702" w:rsidRPr="00983990" w:rsidRDefault="00276702" w:rsidP="00276702">
      <w:pPr>
        <w:pStyle w:val="a4"/>
        <w:spacing w:before="0"/>
        <w:rPr>
          <w:rFonts w:ascii="Times New Roman" w:hAnsi="Times New Roman"/>
          <w:bCs/>
          <w:color w:val="000000"/>
          <w:sz w:val="24"/>
          <w:szCs w:val="24"/>
        </w:rPr>
      </w:pPr>
    </w:p>
    <w:p w:rsidR="00D04C3D" w:rsidRPr="00983990" w:rsidRDefault="00D04C3D"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b/>
          <w:bCs/>
          <w:color w:val="000000"/>
          <w:sz w:val="24"/>
          <w:szCs w:val="24"/>
        </w:rPr>
      </w:pPr>
    </w:p>
    <w:p w:rsidR="00276702" w:rsidRPr="00983990" w:rsidRDefault="00276702" w:rsidP="00276702">
      <w:pPr>
        <w:pStyle w:val="a4"/>
        <w:spacing w:before="0"/>
        <w:jc w:val="center"/>
        <w:rPr>
          <w:rFonts w:ascii="Times New Roman" w:hAnsi="Times New Roman"/>
          <w:color w:val="000000"/>
          <w:sz w:val="24"/>
          <w:szCs w:val="24"/>
        </w:rPr>
      </w:pPr>
      <w:r w:rsidRPr="00983990">
        <w:rPr>
          <w:rFonts w:ascii="Times New Roman" w:hAnsi="Times New Roman"/>
          <w:b/>
          <w:bCs/>
          <w:color w:val="000000"/>
          <w:sz w:val="24"/>
          <w:szCs w:val="24"/>
        </w:rPr>
        <w:t>АУКЦИОННАЯ ДОКУМЕНТАЦИЯ</w:t>
      </w:r>
    </w:p>
    <w:p w:rsidR="00276702" w:rsidRPr="00983990" w:rsidRDefault="00276702" w:rsidP="00276702">
      <w:pPr>
        <w:pStyle w:val="a4"/>
        <w:spacing w:before="0"/>
        <w:jc w:val="center"/>
        <w:rPr>
          <w:rFonts w:ascii="Times New Roman" w:hAnsi="Times New Roman"/>
          <w:color w:val="000000"/>
          <w:sz w:val="24"/>
          <w:szCs w:val="24"/>
        </w:rPr>
      </w:pPr>
      <w:r w:rsidRPr="00983990">
        <w:rPr>
          <w:rFonts w:ascii="Times New Roman" w:hAnsi="Times New Roman"/>
          <w:b/>
          <w:bCs/>
          <w:color w:val="000000"/>
          <w:sz w:val="24"/>
          <w:szCs w:val="24"/>
        </w:rPr>
        <w:t>ОТКРЫТОГО АУКЦИОНА НА ПРАВО ЗАКЛЮЧЕНИЯ ДОГОВОРА АРЕНДЫ</w:t>
      </w:r>
    </w:p>
    <w:p w:rsidR="00276702" w:rsidRPr="00983990" w:rsidRDefault="00276702" w:rsidP="00276702">
      <w:pPr>
        <w:pStyle w:val="a4"/>
        <w:spacing w:before="0"/>
        <w:jc w:val="center"/>
        <w:rPr>
          <w:rFonts w:ascii="Times New Roman" w:hAnsi="Times New Roman"/>
          <w:color w:val="000000"/>
          <w:sz w:val="24"/>
          <w:szCs w:val="24"/>
        </w:rPr>
      </w:pPr>
      <w:r w:rsidRPr="00983990">
        <w:rPr>
          <w:rFonts w:ascii="Times New Roman" w:hAnsi="Times New Roman"/>
          <w:b/>
          <w:bCs/>
          <w:color w:val="000000"/>
          <w:sz w:val="24"/>
          <w:szCs w:val="24"/>
        </w:rPr>
        <w:t xml:space="preserve">С АДМИНИСТРАЦИЕЙ ГОРОДСКОГО ПОСЕЛЕНИЯ </w:t>
      </w:r>
      <w:r w:rsidR="001413F3" w:rsidRPr="00983990">
        <w:rPr>
          <w:rFonts w:ascii="Times New Roman" w:hAnsi="Times New Roman"/>
          <w:b/>
          <w:bCs/>
          <w:color w:val="000000"/>
          <w:sz w:val="24"/>
          <w:szCs w:val="24"/>
        </w:rPr>
        <w:t>МЫШКИН</w:t>
      </w:r>
      <w:r w:rsidRPr="00983990">
        <w:rPr>
          <w:rFonts w:ascii="Times New Roman" w:hAnsi="Times New Roman"/>
          <w:b/>
          <w:bCs/>
          <w:color w:val="000000"/>
          <w:sz w:val="24"/>
          <w:szCs w:val="24"/>
        </w:rPr>
        <w:t xml:space="preserve"> ЯРОСЛАВСКОЙ ОБЛАСТИ</w:t>
      </w:r>
    </w:p>
    <w:p w:rsidR="00276702" w:rsidRPr="00983990" w:rsidRDefault="00276702" w:rsidP="00276702">
      <w:pPr>
        <w:pStyle w:val="a4"/>
        <w:spacing w:before="0"/>
        <w:rPr>
          <w:rFonts w:ascii="Times New Roman" w:hAnsi="Times New Roman"/>
          <w:bCs/>
          <w:color w:val="000000"/>
          <w:sz w:val="24"/>
          <w:szCs w:val="24"/>
        </w:rPr>
      </w:pPr>
    </w:p>
    <w:p w:rsidR="00276702" w:rsidRPr="00983990" w:rsidRDefault="00276702" w:rsidP="00276702">
      <w:pPr>
        <w:pStyle w:val="a4"/>
        <w:spacing w:before="0"/>
        <w:rPr>
          <w:rFonts w:ascii="Times New Roman" w:hAnsi="Times New Roman"/>
          <w:bCs/>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tbl>
      <w:tblPr>
        <w:tblW w:w="5200" w:type="pct"/>
        <w:tblLayout w:type="fixed"/>
        <w:tblLook w:val="04A0"/>
      </w:tblPr>
      <w:tblGrid>
        <w:gridCol w:w="473"/>
        <w:gridCol w:w="7455"/>
        <w:gridCol w:w="2422"/>
      </w:tblGrid>
      <w:tr w:rsidR="00276702" w:rsidRPr="00983990" w:rsidTr="00C13A6B">
        <w:tc>
          <w:tcPr>
            <w:tcW w:w="473" w:type="dxa"/>
            <w:tcMar>
              <w:top w:w="15" w:type="dxa"/>
              <w:left w:w="15" w:type="dxa"/>
              <w:bottom w:w="15" w:type="dxa"/>
              <w:right w:w="15" w:type="dxa"/>
            </w:tcMar>
            <w:vAlign w:val="center"/>
          </w:tcPr>
          <w:p w:rsidR="00276702" w:rsidRPr="00983990" w:rsidRDefault="00276702">
            <w:pPr>
              <w:rPr>
                <w:color w:val="000000"/>
              </w:rPr>
            </w:pP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СОДЕРЖАНИЕ</w:t>
            </w:r>
          </w:p>
        </w:tc>
        <w:tc>
          <w:tcPr>
            <w:tcW w:w="2422" w:type="dxa"/>
            <w:tcMar>
              <w:top w:w="15" w:type="dxa"/>
              <w:left w:w="15" w:type="dxa"/>
              <w:bottom w:w="15" w:type="dxa"/>
              <w:right w:w="15" w:type="dxa"/>
            </w:tcMar>
            <w:vAlign w:val="center"/>
          </w:tcPr>
          <w:p w:rsidR="00276702" w:rsidRPr="00983990" w:rsidRDefault="00276702">
            <w:pPr>
              <w:rPr>
                <w:color w:val="000000"/>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 </w:t>
            </w:r>
            <w:proofErr w:type="spellStart"/>
            <w:proofErr w:type="gramStart"/>
            <w:r w:rsidRPr="00983990">
              <w:rPr>
                <w:rFonts w:ascii="Times New Roman" w:hAnsi="Times New Roman"/>
                <w:color w:val="000000"/>
                <w:sz w:val="24"/>
                <w:szCs w:val="24"/>
              </w:rPr>
              <w:t>п</w:t>
            </w:r>
            <w:proofErr w:type="spellEnd"/>
            <w:proofErr w:type="gramEnd"/>
            <w:r w:rsidRPr="00983990">
              <w:rPr>
                <w:rFonts w:ascii="Times New Roman" w:hAnsi="Times New Roman"/>
                <w:color w:val="000000"/>
                <w:sz w:val="24"/>
                <w:szCs w:val="24"/>
              </w:rPr>
              <w:t>/</w:t>
            </w:r>
            <w:proofErr w:type="spellStart"/>
            <w:r w:rsidRPr="00983990">
              <w:rPr>
                <w:rFonts w:ascii="Times New Roman" w:hAnsi="Times New Roman"/>
                <w:color w:val="000000"/>
                <w:sz w:val="24"/>
                <w:szCs w:val="24"/>
              </w:rPr>
              <w:t>п</w:t>
            </w:r>
            <w:proofErr w:type="spellEnd"/>
          </w:p>
        </w:tc>
        <w:tc>
          <w:tcPr>
            <w:tcW w:w="7455" w:type="dxa"/>
            <w:tcMar>
              <w:top w:w="15" w:type="dxa"/>
              <w:left w:w="15" w:type="dxa"/>
              <w:bottom w:w="15" w:type="dxa"/>
              <w:right w:w="15" w:type="dxa"/>
            </w:tcMar>
            <w:vAlign w:val="center"/>
            <w:hideMark/>
          </w:tcPr>
          <w:p w:rsidR="00276702" w:rsidRPr="00983990" w:rsidRDefault="00276702">
            <w:pPr>
              <w:rPr>
                <w:color w:val="000000"/>
              </w:rPr>
            </w:pPr>
            <w:r w:rsidRPr="00983990">
              <w:rPr>
                <w:b/>
                <w:bCs/>
                <w:color w:val="000000"/>
              </w:rPr>
              <w:t>Общие положения</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Термины, используемые в аукционной документации</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2</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Законодательное регулирование</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3</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Информация о предмете аукциона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4</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Требования к участникам аукциона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5</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Условия допуска к участию в аукционе</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Порядок подачи заявок на участие в аукционе. Инструкция по заполнению заявки</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7</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Порядок, место, дата начала и дата окончания срока подачи заявок на участие в аукционе.</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8</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Место, дата и время рассмотрения заявок на участие в аукционе, проведения аукциона и подведение итогов аукциона.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9</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Осмотр имущества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10</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Разъяснение положений аукционной документации и внесение в нее изменений</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11</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Отказ от проведения аукциона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12</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Порядок рассмотрения заявок на участие в аукционе</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Порядок проведения аукциона, «шаг аукциона»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14</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Заключение договора по результатам аукциона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15</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Последствия признания аукциона </w:t>
            </w:r>
            <w:proofErr w:type="gramStart"/>
            <w:r w:rsidRPr="00983990">
              <w:rPr>
                <w:rFonts w:ascii="Times New Roman" w:hAnsi="Times New Roman"/>
                <w:color w:val="000000"/>
                <w:sz w:val="24"/>
                <w:szCs w:val="24"/>
              </w:rPr>
              <w:t>несостоявшимся</w:t>
            </w:r>
            <w:proofErr w:type="gramEnd"/>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16</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17</w:t>
            </w: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Порядок пересмотра цены договора</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tcPr>
          <w:p w:rsidR="00276702" w:rsidRPr="00983990" w:rsidRDefault="00276702">
            <w:pPr>
              <w:rPr>
                <w:color w:val="000000"/>
              </w:rPr>
            </w:pPr>
          </w:p>
        </w:tc>
        <w:tc>
          <w:tcPr>
            <w:tcW w:w="7455"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Приложения</w:t>
            </w:r>
          </w:p>
        </w:tc>
        <w:tc>
          <w:tcPr>
            <w:tcW w:w="2422" w:type="dxa"/>
            <w:tcMar>
              <w:top w:w="15" w:type="dxa"/>
              <w:left w:w="15" w:type="dxa"/>
              <w:bottom w:w="15" w:type="dxa"/>
              <w:right w:w="15" w:type="dxa"/>
            </w:tcMar>
            <w:vAlign w:val="center"/>
          </w:tcPr>
          <w:p w:rsidR="00276702" w:rsidRPr="00983990" w:rsidRDefault="00276702">
            <w:pPr>
              <w:rPr>
                <w:color w:val="000000"/>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w:t>
            </w:r>
          </w:p>
        </w:tc>
        <w:tc>
          <w:tcPr>
            <w:tcW w:w="7455" w:type="dxa"/>
            <w:tcMar>
              <w:top w:w="15" w:type="dxa"/>
              <w:left w:w="15" w:type="dxa"/>
              <w:bottom w:w="15" w:type="dxa"/>
              <w:right w:w="15" w:type="dxa"/>
            </w:tcMar>
            <w:vAlign w:val="center"/>
            <w:hideMark/>
          </w:tcPr>
          <w:p w:rsidR="00276702" w:rsidRPr="00983990" w:rsidRDefault="000126DE" w:rsidP="000126DE">
            <w:pPr>
              <w:pStyle w:val="a4"/>
              <w:spacing w:before="0"/>
              <w:rPr>
                <w:rFonts w:ascii="Times New Roman" w:hAnsi="Times New Roman"/>
                <w:color w:val="000000"/>
                <w:sz w:val="24"/>
                <w:szCs w:val="24"/>
              </w:rPr>
            </w:pPr>
            <w:r>
              <w:rPr>
                <w:rFonts w:ascii="Times New Roman" w:hAnsi="Times New Roman"/>
                <w:color w:val="000000"/>
                <w:sz w:val="24"/>
                <w:szCs w:val="24"/>
              </w:rPr>
              <w:t>Форма з</w:t>
            </w:r>
            <w:r w:rsidR="00276702" w:rsidRPr="00983990">
              <w:rPr>
                <w:rFonts w:ascii="Times New Roman" w:hAnsi="Times New Roman"/>
                <w:color w:val="000000"/>
                <w:sz w:val="24"/>
                <w:szCs w:val="24"/>
              </w:rPr>
              <w:t>аявки на участие в аукционе</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r w:rsidR="00276702" w:rsidRPr="00983990" w:rsidTr="00C13A6B">
        <w:tc>
          <w:tcPr>
            <w:tcW w:w="473" w:type="dxa"/>
            <w:tcMar>
              <w:top w:w="15" w:type="dxa"/>
              <w:left w:w="15" w:type="dxa"/>
              <w:bottom w:w="15" w:type="dxa"/>
              <w:right w:w="15" w:type="dxa"/>
            </w:tcMar>
            <w:vAlign w:val="center"/>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2</w:t>
            </w:r>
          </w:p>
        </w:tc>
        <w:tc>
          <w:tcPr>
            <w:tcW w:w="7455" w:type="dxa"/>
            <w:tcMar>
              <w:top w:w="15" w:type="dxa"/>
              <w:left w:w="15" w:type="dxa"/>
              <w:bottom w:w="15" w:type="dxa"/>
              <w:right w:w="15" w:type="dxa"/>
            </w:tcMar>
            <w:vAlign w:val="center"/>
            <w:hideMark/>
          </w:tcPr>
          <w:p w:rsidR="00276702" w:rsidRPr="00983990" w:rsidRDefault="000126DE" w:rsidP="000126DE">
            <w:pPr>
              <w:pStyle w:val="a4"/>
              <w:spacing w:before="0"/>
              <w:rPr>
                <w:rFonts w:ascii="Times New Roman" w:hAnsi="Times New Roman"/>
                <w:color w:val="000000"/>
                <w:sz w:val="24"/>
                <w:szCs w:val="24"/>
              </w:rPr>
            </w:pPr>
            <w:r>
              <w:rPr>
                <w:rFonts w:ascii="Times New Roman" w:hAnsi="Times New Roman"/>
                <w:color w:val="000000"/>
                <w:sz w:val="24"/>
                <w:szCs w:val="24"/>
              </w:rPr>
              <w:t>Проект</w:t>
            </w:r>
            <w:r w:rsidR="00276702" w:rsidRPr="00983990">
              <w:rPr>
                <w:rFonts w:ascii="Times New Roman" w:hAnsi="Times New Roman"/>
                <w:color w:val="000000"/>
                <w:sz w:val="24"/>
                <w:szCs w:val="24"/>
              </w:rPr>
              <w:t xml:space="preserve"> договор</w:t>
            </w:r>
            <w:r>
              <w:rPr>
                <w:rFonts w:ascii="Times New Roman" w:hAnsi="Times New Roman"/>
                <w:color w:val="000000"/>
                <w:sz w:val="24"/>
                <w:szCs w:val="24"/>
              </w:rPr>
              <w:t>а</w:t>
            </w:r>
            <w:r w:rsidR="00276702" w:rsidRPr="00983990">
              <w:rPr>
                <w:rFonts w:ascii="Times New Roman" w:hAnsi="Times New Roman"/>
                <w:color w:val="000000"/>
                <w:sz w:val="24"/>
                <w:szCs w:val="24"/>
              </w:rPr>
              <w:t xml:space="preserve"> аренды</w:t>
            </w:r>
          </w:p>
        </w:tc>
        <w:tc>
          <w:tcPr>
            <w:tcW w:w="2422" w:type="dxa"/>
            <w:tcMar>
              <w:top w:w="15" w:type="dxa"/>
              <w:left w:w="15" w:type="dxa"/>
              <w:bottom w:w="15" w:type="dxa"/>
              <w:right w:w="15" w:type="dxa"/>
            </w:tcMar>
            <w:vAlign w:val="center"/>
          </w:tcPr>
          <w:p w:rsidR="00276702" w:rsidRPr="00983990" w:rsidRDefault="00276702">
            <w:pPr>
              <w:pStyle w:val="a4"/>
              <w:spacing w:before="0"/>
              <w:rPr>
                <w:rFonts w:ascii="Times New Roman" w:hAnsi="Times New Roman"/>
                <w:color w:val="000000"/>
                <w:sz w:val="24"/>
                <w:szCs w:val="24"/>
              </w:rPr>
            </w:pPr>
          </w:p>
        </w:tc>
      </w:tr>
    </w:tbl>
    <w:p w:rsidR="001F6FF0" w:rsidRDefault="00C13A6B">
      <w:r w:rsidRPr="00983990">
        <w:br w:type="page"/>
      </w:r>
    </w:p>
    <w:tbl>
      <w:tblPr>
        <w:tblW w:w="5085" w:type="pct"/>
        <w:tblLayout w:type="fixed"/>
        <w:tblLook w:val="04A0"/>
      </w:tblPr>
      <w:tblGrid>
        <w:gridCol w:w="10350"/>
      </w:tblGrid>
      <w:tr w:rsidR="00276702" w:rsidRPr="00983990" w:rsidTr="00C13A6B">
        <w:tc>
          <w:tcPr>
            <w:tcW w:w="10350" w:type="dxa"/>
            <w:tcMar>
              <w:top w:w="15" w:type="dxa"/>
              <w:left w:w="15" w:type="dxa"/>
              <w:bottom w:w="15" w:type="dxa"/>
              <w:right w:w="240" w:type="dxa"/>
            </w:tcMar>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lastRenderedPageBreak/>
              <w:t xml:space="preserve"> </w:t>
            </w:r>
          </w:p>
          <w:p w:rsidR="00276702" w:rsidRPr="00983990" w:rsidRDefault="00276702">
            <w:pPr>
              <w:pStyle w:val="a4"/>
              <w:spacing w:before="0"/>
              <w:jc w:val="center"/>
              <w:rPr>
                <w:rFonts w:ascii="Times New Roman" w:hAnsi="Times New Roman"/>
                <w:b/>
                <w:bCs/>
                <w:color w:val="000000"/>
                <w:sz w:val="24"/>
                <w:szCs w:val="24"/>
              </w:rPr>
            </w:pPr>
          </w:p>
          <w:p w:rsidR="00276702" w:rsidRPr="00983990" w:rsidRDefault="00276702">
            <w:pPr>
              <w:pStyle w:val="a4"/>
              <w:spacing w:before="0"/>
              <w:jc w:val="center"/>
              <w:rPr>
                <w:rFonts w:ascii="Times New Roman" w:hAnsi="Times New Roman"/>
                <w:b/>
                <w:bCs/>
                <w:color w:val="000000"/>
                <w:sz w:val="24"/>
                <w:szCs w:val="24"/>
              </w:rPr>
            </w:pPr>
            <w:r w:rsidRPr="00983990">
              <w:rPr>
                <w:rFonts w:ascii="Times New Roman" w:hAnsi="Times New Roman"/>
                <w:b/>
                <w:bCs/>
                <w:color w:val="000000"/>
                <w:sz w:val="24"/>
                <w:szCs w:val="24"/>
              </w:rPr>
              <w:t>ОБЩИЕ ПОЛОЖЕНИЯ.</w:t>
            </w:r>
          </w:p>
          <w:p w:rsidR="00276702" w:rsidRPr="00983990" w:rsidRDefault="00276702">
            <w:pPr>
              <w:pStyle w:val="a4"/>
              <w:spacing w:before="0"/>
              <w:jc w:val="center"/>
              <w:rPr>
                <w:rFonts w:ascii="Times New Roman" w:hAnsi="Times New Roman"/>
                <w:color w:val="000000"/>
                <w:sz w:val="24"/>
                <w:szCs w:val="24"/>
              </w:rPr>
            </w:pPr>
          </w:p>
          <w:p w:rsidR="00276702" w:rsidRPr="00983990" w:rsidRDefault="00276702">
            <w:pPr>
              <w:pStyle w:val="a4"/>
              <w:numPr>
                <w:ilvl w:val="0"/>
                <w:numId w:val="1"/>
              </w:numPr>
              <w:spacing w:before="0"/>
              <w:jc w:val="center"/>
              <w:rPr>
                <w:rFonts w:ascii="Times New Roman" w:hAnsi="Times New Roman"/>
                <w:color w:val="000000"/>
                <w:sz w:val="24"/>
                <w:szCs w:val="24"/>
              </w:rPr>
            </w:pPr>
            <w:r w:rsidRPr="00983990">
              <w:rPr>
                <w:rFonts w:ascii="Times New Roman" w:hAnsi="Times New Roman"/>
                <w:b/>
                <w:bCs/>
                <w:i/>
                <w:iCs/>
                <w:color w:val="000000"/>
                <w:sz w:val="24"/>
                <w:szCs w:val="24"/>
              </w:rPr>
              <w:t>Термины, используемые в аукционной документации</w:t>
            </w:r>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b/>
                <w:bCs/>
                <w:color w:val="000000"/>
                <w:sz w:val="24"/>
                <w:szCs w:val="24"/>
              </w:rPr>
              <w:t>Организатор аукциона</w:t>
            </w:r>
            <w:r w:rsidRPr="00983990">
              <w:rPr>
                <w:rFonts w:ascii="Times New Roman" w:hAnsi="Times New Roman"/>
                <w:color w:val="000000"/>
                <w:sz w:val="24"/>
                <w:szCs w:val="24"/>
              </w:rPr>
              <w:t xml:space="preserve"> – уполномоченный собственником обладатель права оперативного управления (государственное учреждение) или иное лицо, обладающее правами владения и (или) пользования в отношении муниципального имущества – при проведении конкурсов или аукционов на право заключения договоров аренды в отношении муниципального имущества, указанного в части 3 статьи 17.1 Федерального закона № 135-ФЗ от 26.07.2007г. «О защите конкуренции». </w:t>
            </w:r>
            <w:proofErr w:type="gramEnd"/>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 xml:space="preserve">Заявитель - </w:t>
            </w:r>
            <w:r w:rsidRPr="00983990">
              <w:rPr>
                <w:rFonts w:ascii="Times New Roman" w:hAnsi="Times New Roman"/>
                <w:color w:val="000000"/>
                <w:sz w:val="24"/>
                <w:szCs w:val="24"/>
              </w:rPr>
              <w:t xml:space="preserve">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Участник аукциона –</w:t>
            </w:r>
            <w:r w:rsidRPr="00983990">
              <w:rPr>
                <w:rFonts w:ascii="Times New Roman" w:hAnsi="Times New Roman"/>
                <w:color w:val="000000"/>
                <w:sz w:val="24"/>
                <w:szCs w:val="24"/>
              </w:rPr>
              <w:t>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(далее – участник)</w:t>
            </w:r>
            <w:r w:rsidRPr="00983990">
              <w:rPr>
                <w:rFonts w:ascii="Times New Roman" w:hAnsi="Times New Roman"/>
                <w:b/>
                <w:bCs/>
                <w:color w:val="000000"/>
                <w:sz w:val="24"/>
                <w:szCs w:val="24"/>
              </w:rPr>
              <w:t xml:space="preserve">. </w:t>
            </w:r>
            <w:r w:rsidRPr="00983990">
              <w:rPr>
                <w:rFonts w:ascii="Times New Roman" w:hAnsi="Times New Roman"/>
                <w:color w:val="000000"/>
                <w:sz w:val="24"/>
                <w:szCs w:val="24"/>
              </w:rPr>
              <w:t>Участником аукциона признается заявитель, допущенный к участию в аукционе на основании результатов рассмотрения заявок на участие в аукционе аукционной комиссией.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Аукционная комиссия – </w:t>
            </w:r>
            <w:r w:rsidRPr="00983990">
              <w:rPr>
                <w:rFonts w:ascii="Times New Roman" w:hAnsi="Times New Roman"/>
                <w:color w:val="000000"/>
                <w:sz w:val="24"/>
                <w:szCs w:val="24"/>
              </w:rPr>
              <w:t xml:space="preserve">комиссия, осуществляющая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Аукцион – </w:t>
            </w:r>
            <w:r w:rsidRPr="00983990">
              <w:rPr>
                <w:rFonts w:ascii="Times New Roman" w:hAnsi="Times New Roman"/>
                <w:color w:val="000000"/>
                <w:sz w:val="24"/>
                <w:szCs w:val="24"/>
              </w:rPr>
              <w:t>торги, победителем которых признается лицо, предложившее наиболее высокую цену.</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Договор аренды – </w:t>
            </w:r>
            <w:r w:rsidRPr="00983990">
              <w:rPr>
                <w:rFonts w:ascii="Times New Roman" w:hAnsi="Times New Roman"/>
                <w:color w:val="000000"/>
                <w:sz w:val="24"/>
                <w:szCs w:val="24"/>
              </w:rPr>
              <w:t xml:space="preserve">договор, по которому за плату предоставляется во временное владение и пользование или во временное пользование муниципальное имущество городского поселения </w:t>
            </w:r>
            <w:r w:rsidR="001413F3" w:rsidRPr="00983990">
              <w:rPr>
                <w:rFonts w:ascii="Times New Roman" w:hAnsi="Times New Roman"/>
                <w:color w:val="000000"/>
                <w:sz w:val="24"/>
                <w:szCs w:val="24"/>
              </w:rPr>
              <w:t>Мышкин</w:t>
            </w:r>
            <w:r w:rsidRPr="00983990">
              <w:rPr>
                <w:rFonts w:ascii="Times New Roman" w:hAnsi="Times New Roman"/>
                <w:color w:val="000000"/>
                <w:sz w:val="24"/>
                <w:szCs w:val="24"/>
              </w:rPr>
              <w:t xml:space="preserve"> Ярославской области  (далее - договор аренды).</w:t>
            </w:r>
          </w:p>
          <w:p w:rsidR="00276702" w:rsidRPr="00983990" w:rsidRDefault="00276702">
            <w:pPr>
              <w:pStyle w:val="a5"/>
              <w:tabs>
                <w:tab w:val="left" w:pos="-1080"/>
                <w:tab w:val="left" w:pos="-720"/>
                <w:tab w:val="left" w:pos="0"/>
              </w:tabs>
              <w:ind w:right="-81"/>
              <w:rPr>
                <w:rFonts w:ascii="Times New Roman" w:hAnsi="Times New Roman"/>
                <w:bCs/>
              </w:rPr>
            </w:pPr>
            <w:r w:rsidRPr="00983990">
              <w:rPr>
                <w:rFonts w:ascii="Times New Roman" w:hAnsi="Times New Roman"/>
                <w:b/>
                <w:bCs/>
              </w:rPr>
              <w:t xml:space="preserve">Официальный сайт – </w:t>
            </w:r>
            <w:r w:rsidRPr="00983990">
              <w:rPr>
                <w:rFonts w:ascii="Times New Roman" w:hAnsi="Times New Roman"/>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конкурсов и аукционов на право заключения договоров, указанных в частях 1 и 3 статьи 17.1 Федерального закона «О защите конкуренции», - </w:t>
            </w:r>
            <w:hyperlink r:id="rId5" w:history="1">
              <w:r w:rsidRPr="00983990">
                <w:rPr>
                  <w:rStyle w:val="a3"/>
                  <w:rFonts w:ascii="Times New Roman" w:hAnsi="Times New Roman"/>
                  <w:bCs/>
                  <w:lang w:val="en-US"/>
                </w:rPr>
                <w:t>www</w:t>
              </w:r>
              <w:r w:rsidRPr="00983990">
                <w:rPr>
                  <w:rStyle w:val="a3"/>
                  <w:rFonts w:ascii="Times New Roman" w:hAnsi="Times New Roman"/>
                  <w:bCs/>
                </w:rPr>
                <w:t>.</w:t>
              </w:r>
              <w:proofErr w:type="spellStart"/>
              <w:r w:rsidRPr="00983990">
                <w:rPr>
                  <w:rStyle w:val="a3"/>
                  <w:rFonts w:ascii="Times New Roman" w:hAnsi="Times New Roman"/>
                  <w:bCs/>
                  <w:lang w:val="en-US"/>
                </w:rPr>
                <w:t>torgi</w:t>
              </w:r>
              <w:proofErr w:type="spellEnd"/>
              <w:r w:rsidRPr="00983990">
                <w:rPr>
                  <w:rStyle w:val="a3"/>
                  <w:rFonts w:ascii="Times New Roman" w:hAnsi="Times New Roman"/>
                  <w:bCs/>
                </w:rPr>
                <w:t>.</w:t>
              </w:r>
              <w:proofErr w:type="spellStart"/>
              <w:r w:rsidRPr="00983990">
                <w:rPr>
                  <w:rStyle w:val="a3"/>
                  <w:rFonts w:ascii="Times New Roman" w:hAnsi="Times New Roman"/>
                  <w:bCs/>
                  <w:lang w:val="en-US"/>
                </w:rPr>
                <w:t>gov</w:t>
              </w:r>
              <w:proofErr w:type="spellEnd"/>
              <w:r w:rsidRPr="00983990">
                <w:rPr>
                  <w:rStyle w:val="a3"/>
                  <w:rFonts w:ascii="Times New Roman" w:hAnsi="Times New Roman"/>
                  <w:bCs/>
                </w:rPr>
                <w:t>.</w:t>
              </w:r>
              <w:proofErr w:type="spellStart"/>
              <w:r w:rsidRPr="00983990">
                <w:rPr>
                  <w:rStyle w:val="a3"/>
                  <w:rFonts w:ascii="Times New Roman" w:hAnsi="Times New Roman"/>
                  <w:bCs/>
                  <w:lang w:val="en-US"/>
                </w:rPr>
                <w:t>ru</w:t>
              </w:r>
              <w:proofErr w:type="spellEnd"/>
            </w:hyperlink>
            <w:r w:rsidRPr="00983990">
              <w:rPr>
                <w:rFonts w:ascii="Times New Roman" w:hAnsi="Times New Roman"/>
                <w:bCs/>
              </w:rPr>
              <w:t xml:space="preserve"> (далее </w:t>
            </w:r>
            <w:proofErr w:type="gramStart"/>
            <w:r w:rsidRPr="00983990">
              <w:rPr>
                <w:rFonts w:ascii="Times New Roman" w:hAnsi="Times New Roman"/>
                <w:bCs/>
              </w:rPr>
              <w:t>–о</w:t>
            </w:r>
            <w:proofErr w:type="gramEnd"/>
            <w:r w:rsidRPr="00983990">
              <w:rPr>
                <w:rFonts w:ascii="Times New Roman" w:hAnsi="Times New Roman"/>
                <w:bCs/>
              </w:rPr>
              <w:t>фициальный сайт).</w:t>
            </w:r>
          </w:p>
          <w:p w:rsidR="001413F3" w:rsidRPr="00983990" w:rsidRDefault="001413F3" w:rsidP="001413F3">
            <w:pPr>
              <w:pStyle w:val="1"/>
              <w:spacing w:before="0" w:beforeAutospacing="0" w:after="0" w:afterAutospacing="0"/>
              <w:rPr>
                <w:b w:val="0"/>
                <w:bCs w:val="0"/>
                <w:color w:val="660099"/>
                <w:sz w:val="24"/>
                <w:szCs w:val="24"/>
                <w:u w:val="single"/>
              </w:rPr>
            </w:pPr>
            <w:r w:rsidRPr="00983990">
              <w:rPr>
                <w:bCs w:val="0"/>
                <w:sz w:val="24"/>
                <w:szCs w:val="24"/>
              </w:rPr>
              <w:t>Сайт Администрации</w:t>
            </w:r>
            <w:r w:rsidRPr="00983990">
              <w:rPr>
                <w:b w:val="0"/>
                <w:bCs w:val="0"/>
                <w:sz w:val="24"/>
                <w:szCs w:val="24"/>
              </w:rPr>
              <w:t xml:space="preserve"> - информация о проведен</w:t>
            </w:r>
            <w:proofErr w:type="gramStart"/>
            <w:r w:rsidRPr="00983990">
              <w:rPr>
                <w:b w:val="0"/>
                <w:bCs w:val="0"/>
                <w:sz w:val="24"/>
                <w:szCs w:val="24"/>
              </w:rPr>
              <w:t>ии ау</w:t>
            </w:r>
            <w:proofErr w:type="gramEnd"/>
            <w:r w:rsidRPr="00983990">
              <w:rPr>
                <w:b w:val="0"/>
                <w:bCs w:val="0"/>
                <w:sz w:val="24"/>
                <w:szCs w:val="24"/>
              </w:rPr>
              <w:t xml:space="preserve">кциона размещается на официальном сайте Администрации городского поселения Мышкин в сети Интернет для размещения информации о проведении конкурсов и аукционов на право заключения договоров, указанных в частях 1 и 3 статьи 17.1 Федерального закона «О защите конкуренции», -  </w:t>
            </w:r>
            <w:r w:rsidR="00C81BD7" w:rsidRPr="00C81BD7">
              <w:rPr>
                <w:rStyle w:val="HTML"/>
                <w:i w:val="0"/>
                <w:iCs w:val="0"/>
                <w:color w:val="202124"/>
                <w:sz w:val="24"/>
                <w:szCs w:val="24"/>
                <w:u w:val="single"/>
              </w:rPr>
              <w:fldChar w:fldCharType="begin"/>
            </w:r>
            <w:r w:rsidRPr="00983990">
              <w:rPr>
                <w:rStyle w:val="HTML"/>
                <w:i w:val="0"/>
                <w:iCs w:val="0"/>
                <w:color w:val="202124"/>
                <w:sz w:val="24"/>
                <w:szCs w:val="24"/>
                <w:u w:val="single"/>
              </w:rPr>
              <w:instrText xml:space="preserve"> HYPERLINK "http://www.gorodmyshkin.ru</w:instrText>
            </w:r>
          </w:p>
          <w:p w:rsidR="001413F3" w:rsidRPr="00983990" w:rsidRDefault="001413F3" w:rsidP="001413F3">
            <w:pPr>
              <w:shd w:val="clear" w:color="auto" w:fill="FFFFFF"/>
              <w:rPr>
                <w:bCs/>
              </w:rPr>
            </w:pPr>
            <w:r w:rsidRPr="00983990">
              <w:rPr>
                <w:rStyle w:val="HTML"/>
                <w:i w:val="0"/>
                <w:iCs w:val="0"/>
                <w:color w:val="202124"/>
                <w:u w:val="single"/>
              </w:rPr>
              <w:instrText xml:space="preserve">" </w:instrText>
            </w:r>
            <w:r w:rsidR="00C81BD7" w:rsidRPr="00C81BD7">
              <w:rPr>
                <w:rStyle w:val="HTML"/>
                <w:i w:val="0"/>
                <w:iCs w:val="0"/>
                <w:color w:val="202124"/>
                <w:u w:val="single"/>
              </w:rPr>
              <w:fldChar w:fldCharType="separate"/>
            </w:r>
            <w:r w:rsidRPr="00983990">
              <w:rPr>
                <w:rStyle w:val="a3"/>
              </w:rPr>
              <w:t>www.gorodmyshkin.ru</w:t>
            </w:r>
            <w:r w:rsidR="00C81BD7" w:rsidRPr="00983990">
              <w:rPr>
                <w:rStyle w:val="HTML"/>
                <w:i w:val="0"/>
                <w:iCs w:val="0"/>
                <w:color w:val="202124"/>
                <w:u w:val="single"/>
              </w:rPr>
              <w:fldChar w:fldCharType="end"/>
            </w:r>
            <w:r w:rsidRPr="00983990">
              <w:rPr>
                <w:rStyle w:val="HTML"/>
                <w:i w:val="0"/>
                <w:iCs w:val="0"/>
                <w:color w:val="202124"/>
                <w:u w:val="single"/>
              </w:rPr>
              <w:t xml:space="preserve"> </w:t>
            </w:r>
            <w:r w:rsidRPr="00983990">
              <w:rPr>
                <w:bCs/>
              </w:rPr>
              <w:t>(далее – сайт Администрации)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Документация об аукционе – </w:t>
            </w:r>
            <w:r w:rsidRPr="00983990">
              <w:rPr>
                <w:rFonts w:ascii="Times New Roman" w:hAnsi="Times New Roman"/>
                <w:color w:val="000000"/>
                <w:sz w:val="24"/>
                <w:szCs w:val="24"/>
              </w:rPr>
              <w:t>документация, утвержденная и разработанная организатором аукциона, содержащая сведения об имуществе, права на которое передаются по договору, а также порядок организации и проведения аукциона на право заключения договора аренды, предусматривающего переход прав владения и (или) пользования в отношении муниципального имущества.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Заявка на участие в аукционе (далее – заявка) – </w:t>
            </w:r>
            <w:r w:rsidRPr="00983990">
              <w:rPr>
                <w:rFonts w:ascii="Times New Roman" w:hAnsi="Times New Roman"/>
                <w:color w:val="000000"/>
                <w:sz w:val="24"/>
                <w:szCs w:val="24"/>
              </w:rPr>
              <w:t>письменное подтверждение согласия заявителя участвовать в аукционе на условиях, указанных в извещении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кциона, поданная в срок и по форме, установленной документацией об аукционе.</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numPr>
                <w:ilvl w:val="0"/>
                <w:numId w:val="1"/>
              </w:numPr>
              <w:spacing w:before="0"/>
              <w:jc w:val="center"/>
              <w:rPr>
                <w:rFonts w:ascii="Times New Roman" w:hAnsi="Times New Roman"/>
                <w:color w:val="000000"/>
                <w:sz w:val="24"/>
                <w:szCs w:val="24"/>
              </w:rPr>
            </w:pPr>
            <w:r w:rsidRPr="00983990">
              <w:rPr>
                <w:rFonts w:ascii="Times New Roman" w:hAnsi="Times New Roman"/>
                <w:b/>
                <w:bCs/>
                <w:i/>
                <w:iCs/>
                <w:color w:val="000000"/>
                <w:sz w:val="24"/>
                <w:szCs w:val="24"/>
              </w:rPr>
              <w:t>Законодательное регулирование.</w:t>
            </w:r>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Настоящая аукционная документация подготовлена в соответствии с Федеральным законом от 26.07.2006 года № 135-ФЗ «О защите конкуренции» (далее – Федеральный закон № 135-ФЗ),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983990">
              <w:rPr>
                <w:rFonts w:ascii="Times New Roman" w:hAnsi="Times New Roman"/>
                <w:color w:val="000000"/>
                <w:sz w:val="24"/>
                <w:szCs w:val="24"/>
              </w:rPr>
              <w:t xml:space="preserve"> </w:t>
            </w:r>
            <w:proofErr w:type="gramStart"/>
            <w:r w:rsidRPr="00983990">
              <w:rPr>
                <w:rFonts w:ascii="Times New Roman" w:hAnsi="Times New Roman"/>
                <w:color w:val="000000"/>
                <w:sz w:val="24"/>
                <w:szCs w:val="24"/>
              </w:rPr>
              <w:lastRenderedPageBreak/>
              <w:t>отношении</w:t>
            </w:r>
            <w:proofErr w:type="gramEnd"/>
            <w:r w:rsidRPr="00983990">
              <w:rPr>
                <w:rFonts w:ascii="Times New Roman" w:hAnsi="Times New Roman"/>
                <w:color w:val="000000"/>
                <w:sz w:val="24"/>
                <w:szCs w:val="24"/>
              </w:rPr>
              <w:t xml:space="preserve">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городского поселения </w:t>
            </w:r>
            <w:r w:rsidR="001413F3" w:rsidRPr="00983990">
              <w:rPr>
                <w:rFonts w:ascii="Times New Roman" w:hAnsi="Times New Roman"/>
                <w:color w:val="000000"/>
                <w:sz w:val="24"/>
                <w:szCs w:val="24"/>
              </w:rPr>
              <w:t>Мышкин</w:t>
            </w:r>
            <w:r w:rsidRPr="00983990">
              <w:rPr>
                <w:rFonts w:ascii="Times New Roman" w:hAnsi="Times New Roman"/>
                <w:color w:val="000000"/>
                <w:sz w:val="24"/>
                <w:szCs w:val="24"/>
              </w:rPr>
              <w:t xml:space="preserve"> Ярославской области. </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numPr>
                <w:ilvl w:val="0"/>
                <w:numId w:val="1"/>
              </w:numPr>
              <w:spacing w:before="0"/>
              <w:jc w:val="center"/>
              <w:rPr>
                <w:rFonts w:ascii="Times New Roman" w:hAnsi="Times New Roman"/>
                <w:color w:val="000000"/>
                <w:sz w:val="24"/>
                <w:szCs w:val="24"/>
              </w:rPr>
            </w:pPr>
            <w:r w:rsidRPr="00983990">
              <w:rPr>
                <w:rFonts w:ascii="Times New Roman" w:hAnsi="Times New Roman"/>
                <w:b/>
                <w:bCs/>
                <w:i/>
                <w:iCs/>
                <w:color w:val="000000"/>
                <w:sz w:val="24"/>
                <w:szCs w:val="24"/>
              </w:rPr>
              <w:t>Информация о предмете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Организатор аукциона: Администрация городского поселения </w:t>
            </w:r>
            <w:r w:rsidR="001413F3" w:rsidRPr="00983990">
              <w:rPr>
                <w:rFonts w:ascii="Times New Roman" w:hAnsi="Times New Roman"/>
                <w:color w:val="000000"/>
                <w:sz w:val="24"/>
                <w:szCs w:val="24"/>
              </w:rPr>
              <w:t>Мышкин</w:t>
            </w:r>
            <w:r w:rsidRPr="00983990">
              <w:rPr>
                <w:rFonts w:ascii="Times New Roman" w:hAnsi="Times New Roman"/>
                <w:color w:val="000000"/>
                <w:sz w:val="24"/>
                <w:szCs w:val="24"/>
              </w:rPr>
              <w:t xml:space="preserve"> Ярославской области,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Информация об объектах аренды: </w:t>
            </w:r>
          </w:p>
          <w:p w:rsidR="00276702" w:rsidRPr="00983990" w:rsidRDefault="00276702">
            <w:pPr>
              <w:jc w:val="both"/>
              <w:rPr>
                <w:color w:val="000000"/>
              </w:rPr>
            </w:pPr>
            <w:r w:rsidRPr="00983990">
              <w:rPr>
                <w:b/>
                <w:bCs/>
                <w:color w:val="000000"/>
              </w:rPr>
              <w:t>Лот №1</w:t>
            </w:r>
          </w:p>
          <w:p w:rsidR="00276702" w:rsidRPr="00983990" w:rsidRDefault="00276702" w:rsidP="00F03CA2">
            <w:pPr>
              <w:pStyle w:val="a4"/>
              <w:spacing w:before="0"/>
              <w:ind w:firstLine="567"/>
              <w:rPr>
                <w:rFonts w:ascii="Times New Roman" w:hAnsi="Times New Roman"/>
                <w:color w:val="000000"/>
                <w:sz w:val="24"/>
                <w:szCs w:val="24"/>
              </w:rPr>
            </w:pPr>
            <w:proofErr w:type="gramStart"/>
            <w:r w:rsidRPr="00983990">
              <w:rPr>
                <w:rFonts w:ascii="Times New Roman" w:hAnsi="Times New Roman"/>
                <w:bCs/>
                <w:color w:val="000000"/>
                <w:sz w:val="24"/>
                <w:szCs w:val="24"/>
                <w:u w:val="single"/>
              </w:rPr>
              <w:t>Адрес объекта</w:t>
            </w:r>
            <w:r w:rsidRPr="00983990">
              <w:rPr>
                <w:rFonts w:ascii="Times New Roman" w:hAnsi="Times New Roman"/>
                <w:bCs/>
                <w:color w:val="000000"/>
                <w:sz w:val="24"/>
                <w:szCs w:val="24"/>
              </w:rPr>
              <w:t>:</w:t>
            </w:r>
            <w:r w:rsidRPr="00983990">
              <w:rPr>
                <w:rFonts w:ascii="Times New Roman" w:hAnsi="Times New Roman"/>
                <w:color w:val="000000"/>
                <w:sz w:val="24"/>
                <w:szCs w:val="24"/>
              </w:rPr>
              <w:t xml:space="preserve"> 152</w:t>
            </w:r>
            <w:r w:rsidR="00F03CA2" w:rsidRPr="00983990">
              <w:rPr>
                <w:rFonts w:ascii="Times New Roman" w:hAnsi="Times New Roman"/>
                <w:color w:val="000000"/>
                <w:sz w:val="24"/>
                <w:szCs w:val="24"/>
              </w:rPr>
              <w:t>8</w:t>
            </w:r>
            <w:r w:rsidRPr="00983990">
              <w:rPr>
                <w:rFonts w:ascii="Times New Roman" w:hAnsi="Times New Roman"/>
                <w:color w:val="000000"/>
                <w:sz w:val="24"/>
                <w:szCs w:val="24"/>
              </w:rPr>
              <w:t xml:space="preserve">30, Ярославская область, </w:t>
            </w:r>
            <w:r w:rsidR="00F03CA2" w:rsidRPr="00983990">
              <w:rPr>
                <w:rFonts w:ascii="Times New Roman" w:hAnsi="Times New Roman"/>
                <w:color w:val="000000"/>
                <w:sz w:val="24"/>
                <w:szCs w:val="24"/>
              </w:rPr>
              <w:t>Мышкинский</w:t>
            </w:r>
            <w:r w:rsidRPr="00983990">
              <w:rPr>
                <w:rFonts w:ascii="Times New Roman" w:hAnsi="Times New Roman"/>
                <w:color w:val="000000"/>
                <w:sz w:val="24"/>
                <w:szCs w:val="24"/>
              </w:rPr>
              <w:t xml:space="preserve"> район, </w:t>
            </w:r>
            <w:r w:rsidR="00F03CA2" w:rsidRPr="00983990">
              <w:rPr>
                <w:rFonts w:ascii="Times New Roman" w:hAnsi="Times New Roman"/>
                <w:color w:val="000000"/>
                <w:sz w:val="24"/>
                <w:szCs w:val="24"/>
              </w:rPr>
              <w:t>г</w:t>
            </w:r>
            <w:r w:rsidRPr="00983990">
              <w:rPr>
                <w:rFonts w:ascii="Times New Roman" w:hAnsi="Times New Roman"/>
                <w:color w:val="000000"/>
                <w:sz w:val="24"/>
                <w:szCs w:val="24"/>
              </w:rPr>
              <w:t xml:space="preserve">. </w:t>
            </w:r>
            <w:r w:rsidR="001413F3" w:rsidRPr="00983990">
              <w:rPr>
                <w:rFonts w:ascii="Times New Roman" w:hAnsi="Times New Roman"/>
                <w:color w:val="000000"/>
                <w:sz w:val="24"/>
                <w:szCs w:val="24"/>
              </w:rPr>
              <w:t>Мышкин</w:t>
            </w:r>
            <w:r w:rsidRPr="00983990">
              <w:rPr>
                <w:rFonts w:ascii="Times New Roman" w:hAnsi="Times New Roman"/>
                <w:color w:val="000000"/>
                <w:sz w:val="24"/>
                <w:szCs w:val="24"/>
              </w:rPr>
              <w:t>,</w:t>
            </w:r>
            <w:r w:rsidR="00F03CA2" w:rsidRPr="00983990">
              <w:rPr>
                <w:rFonts w:ascii="Times New Roman" w:hAnsi="Times New Roman"/>
                <w:color w:val="000000"/>
                <w:sz w:val="24"/>
                <w:szCs w:val="24"/>
              </w:rPr>
              <w:t xml:space="preserve"> </w:t>
            </w:r>
            <w:r w:rsidRPr="00983990">
              <w:rPr>
                <w:rFonts w:ascii="Times New Roman" w:hAnsi="Times New Roman"/>
                <w:color w:val="000000"/>
                <w:sz w:val="24"/>
                <w:szCs w:val="24"/>
              </w:rPr>
              <w:t>ул.</w:t>
            </w:r>
            <w:r w:rsidR="00F03CA2" w:rsidRPr="00983990">
              <w:rPr>
                <w:rFonts w:ascii="Times New Roman" w:hAnsi="Times New Roman"/>
                <w:color w:val="000000"/>
                <w:sz w:val="24"/>
                <w:szCs w:val="24"/>
              </w:rPr>
              <w:t xml:space="preserve"> Карла Либкнехта</w:t>
            </w:r>
            <w:r w:rsidRPr="00983990">
              <w:rPr>
                <w:rFonts w:ascii="Times New Roman" w:hAnsi="Times New Roman"/>
                <w:color w:val="000000"/>
                <w:sz w:val="24"/>
                <w:szCs w:val="24"/>
              </w:rPr>
              <w:t xml:space="preserve">, д. </w:t>
            </w:r>
            <w:r w:rsidR="00F03CA2" w:rsidRPr="00983990">
              <w:rPr>
                <w:rFonts w:ascii="Times New Roman" w:hAnsi="Times New Roman"/>
                <w:color w:val="000000"/>
                <w:sz w:val="24"/>
                <w:szCs w:val="24"/>
              </w:rPr>
              <w:t>40.</w:t>
            </w:r>
            <w:proofErr w:type="gramEnd"/>
          </w:p>
          <w:p w:rsidR="00276702" w:rsidRPr="00983990" w:rsidRDefault="00276702" w:rsidP="00F03CA2">
            <w:pPr>
              <w:ind w:firstLine="567"/>
              <w:jc w:val="both"/>
              <w:rPr>
                <w:bCs/>
              </w:rPr>
            </w:pPr>
            <w:r w:rsidRPr="00983990">
              <w:rPr>
                <w:color w:val="000000"/>
                <w:u w:val="single"/>
              </w:rPr>
              <w:t>Наименование объекта</w:t>
            </w:r>
            <w:r w:rsidRPr="00983990">
              <w:rPr>
                <w:color w:val="000000"/>
              </w:rPr>
              <w:t xml:space="preserve">: </w:t>
            </w:r>
            <w:r w:rsidR="00F03CA2" w:rsidRPr="00983990">
              <w:t xml:space="preserve">автомобиль </w:t>
            </w:r>
            <w:r w:rsidR="00F03CA2" w:rsidRPr="00983990">
              <w:rPr>
                <w:color w:val="000000"/>
                <w:lang w:bidi="ru-RU"/>
              </w:rPr>
              <w:t>марки ГАЗ-32213</w:t>
            </w:r>
          </w:p>
          <w:p w:rsidR="00276702" w:rsidRPr="00983990" w:rsidRDefault="00276702" w:rsidP="00F03CA2">
            <w:pPr>
              <w:ind w:firstLine="567"/>
              <w:jc w:val="both"/>
              <w:rPr>
                <w:color w:val="000000"/>
              </w:rPr>
            </w:pPr>
            <w:r w:rsidRPr="00983990">
              <w:rPr>
                <w:bCs/>
                <w:color w:val="000000"/>
                <w:u w:val="single"/>
              </w:rPr>
              <w:t>Целевое назначение объекта</w:t>
            </w:r>
            <w:r w:rsidRPr="00983990">
              <w:rPr>
                <w:bCs/>
                <w:color w:val="000000"/>
              </w:rPr>
              <w:t xml:space="preserve">: </w:t>
            </w:r>
            <w:r w:rsidR="00F03CA2" w:rsidRPr="00983990">
              <w:rPr>
                <w:color w:val="000000"/>
                <w:lang w:bidi="ru-RU"/>
              </w:rPr>
              <w:t>для организации регулярной перевозки пассажиров маршрутным такси по городскому поселению Мышкин согласно утвержденному расписанию движения</w:t>
            </w:r>
            <w:r w:rsidRPr="00983990">
              <w:t>.</w:t>
            </w:r>
          </w:p>
          <w:p w:rsidR="00276702" w:rsidRPr="00983990" w:rsidRDefault="00276702" w:rsidP="00F03CA2">
            <w:pPr>
              <w:ind w:firstLine="567"/>
              <w:jc w:val="both"/>
            </w:pPr>
            <w:r w:rsidRPr="00983990">
              <w:rPr>
                <w:bCs/>
                <w:color w:val="000000"/>
                <w:u w:val="single"/>
              </w:rPr>
              <w:t>Техническая характеристика объекта</w:t>
            </w:r>
            <w:r w:rsidRPr="00983990">
              <w:rPr>
                <w:bCs/>
                <w:color w:val="000000"/>
              </w:rPr>
              <w:t xml:space="preserve">: </w:t>
            </w:r>
            <w:r w:rsidR="00F03CA2" w:rsidRPr="00983990">
              <w:t xml:space="preserve">автомобиль </w:t>
            </w:r>
            <w:r w:rsidR="00F03CA2" w:rsidRPr="00983990">
              <w:rPr>
                <w:color w:val="000000"/>
                <w:lang w:bidi="ru-RU"/>
              </w:rPr>
              <w:t xml:space="preserve">марки ГАЗ-32213, </w:t>
            </w:r>
            <w:r w:rsidR="00F03CA2" w:rsidRPr="00983990">
              <w:rPr>
                <w:color w:val="000000"/>
                <w:lang w:val="en-US" w:bidi="en-US"/>
              </w:rPr>
              <w:t>VIN</w:t>
            </w:r>
            <w:r w:rsidR="00F03CA2" w:rsidRPr="00983990">
              <w:rPr>
                <w:color w:val="000000"/>
                <w:lang w:bidi="en-US"/>
              </w:rPr>
              <w:t xml:space="preserve"> </w:t>
            </w:r>
            <w:r w:rsidR="00F03CA2" w:rsidRPr="00983990">
              <w:rPr>
                <w:color w:val="000000"/>
                <w:lang w:bidi="ru-RU"/>
              </w:rPr>
              <w:t xml:space="preserve">Х9632213000745819, год выпуска 2012, государственный номерной знак </w:t>
            </w:r>
            <w:proofErr w:type="gramStart"/>
            <w:r w:rsidR="00F03CA2" w:rsidRPr="00983990">
              <w:rPr>
                <w:color w:val="000000"/>
                <w:lang w:bidi="ru-RU"/>
              </w:rPr>
              <w:t>Р</w:t>
            </w:r>
            <w:proofErr w:type="gramEnd"/>
            <w:r w:rsidR="00F03CA2" w:rsidRPr="00983990">
              <w:rPr>
                <w:color w:val="000000"/>
                <w:lang w:bidi="ru-RU"/>
              </w:rPr>
              <w:t xml:space="preserve"> 142 МН 76 </w:t>
            </w:r>
            <w:proofErr w:type="spellStart"/>
            <w:r w:rsidR="00F03CA2" w:rsidRPr="00983990">
              <w:rPr>
                <w:color w:val="000000"/>
                <w:lang w:val="en-US" w:bidi="en-US"/>
              </w:rPr>
              <w:t>rus</w:t>
            </w:r>
            <w:proofErr w:type="spellEnd"/>
            <w:r w:rsidR="00F03CA2" w:rsidRPr="00983990">
              <w:rPr>
                <w:color w:val="000000"/>
                <w:lang w:bidi="en-US"/>
              </w:rPr>
              <w:t xml:space="preserve">, </w:t>
            </w:r>
            <w:r w:rsidR="00F03CA2" w:rsidRPr="00983990">
              <w:rPr>
                <w:color w:val="000000"/>
                <w:lang w:bidi="ru-RU"/>
              </w:rPr>
              <w:t xml:space="preserve">двигатель № 421600 С1200451, экологический класс – третий, цвет белый, технический паспорт 52 </w:t>
            </w:r>
            <w:r w:rsidR="00F03CA2" w:rsidRPr="00983990">
              <w:rPr>
                <w:color w:val="000000"/>
                <w:lang w:val="en-US" w:bidi="en-US"/>
              </w:rPr>
              <w:t>HP</w:t>
            </w:r>
            <w:r w:rsidR="00F03CA2" w:rsidRPr="00983990">
              <w:rPr>
                <w:color w:val="000000"/>
                <w:lang w:bidi="en-US"/>
              </w:rPr>
              <w:t xml:space="preserve"> </w:t>
            </w:r>
            <w:r w:rsidR="00F03CA2" w:rsidRPr="00983990">
              <w:rPr>
                <w:color w:val="000000"/>
                <w:lang w:bidi="ru-RU"/>
              </w:rPr>
              <w:t>130603</w:t>
            </w:r>
            <w:r w:rsidRPr="00983990">
              <w:t>.</w:t>
            </w:r>
          </w:p>
          <w:p w:rsidR="00276702" w:rsidRPr="00983990" w:rsidRDefault="00276702" w:rsidP="00F03CA2">
            <w:pPr>
              <w:ind w:firstLine="567"/>
              <w:jc w:val="both"/>
            </w:pPr>
            <w:r w:rsidRPr="00983990">
              <w:rPr>
                <w:b/>
                <w:u w:val="single"/>
              </w:rPr>
              <w:t xml:space="preserve">Начальная (минимальная) цена арендной платы </w:t>
            </w:r>
            <w:r w:rsidRPr="00983990">
              <w:t xml:space="preserve"> Начальная (минимальная) цена месячной арендной платы составляет</w:t>
            </w:r>
            <w:r w:rsidRPr="00983990">
              <w:rPr>
                <w:color w:val="FF0000"/>
              </w:rPr>
              <w:t xml:space="preserve"> </w:t>
            </w:r>
            <w:r w:rsidR="00F03CA2" w:rsidRPr="00983990">
              <w:rPr>
                <w:u w:val="single"/>
              </w:rPr>
              <w:t>2898</w:t>
            </w:r>
            <w:r w:rsidRPr="00983990">
              <w:rPr>
                <w:u w:val="single"/>
              </w:rPr>
              <w:t xml:space="preserve"> рублей</w:t>
            </w:r>
            <w:r w:rsidRPr="00983990">
              <w:rPr>
                <w:b/>
                <w:bCs/>
                <w:u w:val="single"/>
              </w:rPr>
              <w:t xml:space="preserve"> </w:t>
            </w:r>
            <w:r w:rsidRPr="00983990">
              <w:rPr>
                <w:bCs/>
                <w:u w:val="single"/>
              </w:rPr>
              <w:t>(</w:t>
            </w:r>
            <w:r w:rsidR="00F03CA2" w:rsidRPr="00983990">
              <w:rPr>
                <w:bCs/>
                <w:u w:val="single"/>
              </w:rPr>
              <w:t xml:space="preserve">две </w:t>
            </w:r>
            <w:proofErr w:type="gramStart"/>
            <w:r w:rsidR="00F03CA2" w:rsidRPr="00983990">
              <w:rPr>
                <w:bCs/>
                <w:u w:val="single"/>
              </w:rPr>
              <w:t>тысячи восемьсот девяноста</w:t>
            </w:r>
            <w:proofErr w:type="gramEnd"/>
            <w:r w:rsidR="00F03CA2" w:rsidRPr="00983990">
              <w:rPr>
                <w:bCs/>
                <w:u w:val="single"/>
              </w:rPr>
              <w:t xml:space="preserve"> восемь</w:t>
            </w:r>
            <w:r w:rsidRPr="00983990">
              <w:rPr>
                <w:u w:val="single"/>
              </w:rPr>
              <w:t>)</w:t>
            </w:r>
            <w:r w:rsidRPr="00983990">
              <w:t xml:space="preserve"> в </w:t>
            </w:r>
            <w:r w:rsidR="00F03CA2" w:rsidRPr="00983990">
              <w:t>год</w:t>
            </w:r>
            <w:r w:rsidRPr="00983990">
              <w:t xml:space="preserve"> без учета НДС. </w:t>
            </w:r>
          </w:p>
          <w:p w:rsidR="00276702" w:rsidRPr="00983990" w:rsidRDefault="00276702">
            <w:pPr>
              <w:ind w:firstLine="709"/>
              <w:jc w:val="both"/>
            </w:pPr>
            <w:r w:rsidRPr="00983990">
              <w:rPr>
                <w:b/>
                <w:u w:val="single"/>
              </w:rPr>
              <w:t>Шаг аукциона</w:t>
            </w:r>
            <w:r w:rsidRPr="00983990">
              <w:rPr>
                <w:u w:val="single"/>
              </w:rPr>
              <w:t xml:space="preserve">  </w:t>
            </w:r>
            <w:r w:rsidR="00F03CA2" w:rsidRPr="00983990">
              <w:rPr>
                <w:u w:val="single"/>
              </w:rPr>
              <w:t>145</w:t>
            </w:r>
            <w:r w:rsidRPr="00983990">
              <w:rPr>
                <w:u w:val="single"/>
              </w:rPr>
              <w:t>,00</w:t>
            </w:r>
            <w:r w:rsidRPr="00983990">
              <w:rPr>
                <w:b/>
                <w:u w:val="single"/>
              </w:rPr>
              <w:t xml:space="preserve"> </w:t>
            </w:r>
            <w:r w:rsidRPr="00983990">
              <w:rPr>
                <w:u w:val="single"/>
              </w:rPr>
              <w:t>(</w:t>
            </w:r>
            <w:r w:rsidR="00F03CA2" w:rsidRPr="00983990">
              <w:rPr>
                <w:u w:val="single"/>
              </w:rPr>
              <w:t>сто сорок</w:t>
            </w:r>
            <w:r w:rsidRPr="00983990">
              <w:rPr>
                <w:u w:val="single"/>
              </w:rPr>
              <w:t xml:space="preserve"> пять рублей 00 копеек</w:t>
            </w:r>
            <w:r w:rsidRPr="00983990">
              <w:t>) (5,0 % от начальной цены договора).</w:t>
            </w:r>
          </w:p>
          <w:p w:rsidR="00276702" w:rsidRPr="00983990" w:rsidRDefault="00276702">
            <w:pPr>
              <w:jc w:val="both"/>
            </w:pPr>
            <w:r w:rsidRPr="00983990">
              <w:rPr>
                <w:color w:val="000000"/>
              </w:rPr>
              <w:t xml:space="preserve">       Арендная плата вносится еже</w:t>
            </w:r>
            <w:r w:rsidR="00F03CA2" w:rsidRPr="00983990">
              <w:rPr>
                <w:color w:val="000000"/>
              </w:rPr>
              <w:t>годно</w:t>
            </w:r>
            <w:r w:rsidRPr="00983990">
              <w:rPr>
                <w:color w:val="000000"/>
              </w:rPr>
              <w:t xml:space="preserve"> в безналичной форме, в срок до </w:t>
            </w:r>
            <w:r w:rsidR="00E92E81">
              <w:rPr>
                <w:color w:val="000000"/>
              </w:rPr>
              <w:t>первого декабря</w:t>
            </w:r>
            <w:r w:rsidRPr="00983990">
              <w:rPr>
                <w:color w:val="000000"/>
              </w:rPr>
              <w:t xml:space="preserve"> расчетн</w:t>
            </w:r>
            <w:r w:rsidR="00E92E81">
              <w:rPr>
                <w:color w:val="000000"/>
              </w:rPr>
              <w:t>ого</w:t>
            </w:r>
            <w:r w:rsidR="00F03CA2" w:rsidRPr="00983990">
              <w:rPr>
                <w:color w:val="000000"/>
              </w:rPr>
              <w:t xml:space="preserve"> период</w:t>
            </w:r>
            <w:r w:rsidR="00E92E81">
              <w:rPr>
                <w:color w:val="000000"/>
              </w:rPr>
              <w:t>а</w:t>
            </w:r>
            <w:r w:rsidRPr="00983990">
              <w:rPr>
                <w:color w:val="000000"/>
                <w:spacing w:val="6"/>
              </w:rPr>
              <w:t xml:space="preserve">, </w:t>
            </w:r>
            <w:r w:rsidRPr="00983990">
              <w:t>по следующим реквизитам:</w:t>
            </w:r>
          </w:p>
          <w:p w:rsidR="00276702" w:rsidRPr="00983990" w:rsidRDefault="00B24AD1">
            <w:pPr>
              <w:jc w:val="both"/>
            </w:pPr>
            <w:r w:rsidRPr="00983990">
              <w:t>УФК по Ярославской области (МУ «Администрация ГП Мышкин», л/</w:t>
            </w:r>
            <w:proofErr w:type="spellStart"/>
            <w:r w:rsidRPr="00983990">
              <w:t>сч</w:t>
            </w:r>
            <w:proofErr w:type="spellEnd"/>
            <w:r w:rsidRPr="00983990">
              <w:t xml:space="preserve"> 04713002810) </w:t>
            </w:r>
            <w:r w:rsidRPr="00983990">
              <w:rPr>
                <w:b/>
              </w:rPr>
              <w:t xml:space="preserve">ИНН </w:t>
            </w:r>
            <w:r w:rsidRPr="00983990">
              <w:t xml:space="preserve">7619003916, </w:t>
            </w:r>
            <w:r w:rsidRPr="00983990">
              <w:rPr>
                <w:b/>
              </w:rPr>
              <w:t>КПП</w:t>
            </w:r>
            <w:r w:rsidRPr="00983990">
              <w:t xml:space="preserve"> 761901001, </w:t>
            </w:r>
            <w:proofErr w:type="gramStart"/>
            <w:r w:rsidRPr="00983990">
              <w:rPr>
                <w:b/>
              </w:rPr>
              <w:t>Р</w:t>
            </w:r>
            <w:proofErr w:type="gramEnd"/>
            <w:r w:rsidRPr="00983990">
              <w:rPr>
                <w:b/>
              </w:rPr>
              <w:t>/</w:t>
            </w:r>
            <w:proofErr w:type="spellStart"/>
            <w:r w:rsidRPr="00983990">
              <w:rPr>
                <w:b/>
              </w:rPr>
              <w:t>сч</w:t>
            </w:r>
            <w:proofErr w:type="spellEnd"/>
            <w:r w:rsidRPr="00983990">
              <w:rPr>
                <w:b/>
              </w:rPr>
              <w:t> –</w:t>
            </w:r>
            <w:r w:rsidRPr="00983990">
              <w:t xml:space="preserve"> 40101810700000010010 Отделение Ярославль г. Ярославль, </w:t>
            </w:r>
            <w:r w:rsidRPr="00983990">
              <w:rPr>
                <w:b/>
              </w:rPr>
              <w:t xml:space="preserve">БИК </w:t>
            </w:r>
            <w:r w:rsidRPr="00983990">
              <w:t>047888001, КБК 63911105035130000120</w:t>
            </w:r>
            <w:r w:rsidR="00276702" w:rsidRPr="00983990">
              <w:t>Назначение платежа: арендная плата по договору аренды транспорт</w:t>
            </w:r>
            <w:r w:rsidR="001E3E87" w:rsidRPr="00983990">
              <w:t>ного средства № __ от __.</w:t>
            </w:r>
            <w:r w:rsidR="0048592A" w:rsidRPr="00983990">
              <w:t>__.2020</w:t>
            </w:r>
            <w:r w:rsidR="00276702" w:rsidRPr="00983990">
              <w:t xml:space="preserve"> г.</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Затраты на эксплуатацию и содержание арендуемого объекта не включаются в сумму арендной платы.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Срок действия </w:t>
            </w:r>
            <w:r w:rsidR="001E3E87" w:rsidRPr="00983990">
              <w:rPr>
                <w:rFonts w:ascii="Times New Roman" w:hAnsi="Times New Roman"/>
                <w:color w:val="000000"/>
                <w:sz w:val="24"/>
                <w:szCs w:val="24"/>
              </w:rPr>
              <w:t>заключаемого договора аренды – 5 лет.</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Организатор аукциона вправе, не позднее, чем за пять дней до даты окончания срока подачи заявок на участие в аукционе, отказаться от проведения аукциона. </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4. Требования к участникам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4.1. Участники аукциона должны соответствовать следующим требованиям:</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 соответствие участников аукциона требованиям, установленным законодательством Российской Федерации к таким участникам;</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4.2.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276702" w:rsidRPr="00983990" w:rsidRDefault="00276702">
            <w:pPr>
              <w:pStyle w:val="a4"/>
              <w:spacing w:before="0"/>
              <w:rPr>
                <w:rFonts w:ascii="Times New Roman" w:hAnsi="Times New Roman"/>
                <w:color w:val="000000"/>
                <w:sz w:val="24"/>
                <w:szCs w:val="24"/>
              </w:rPr>
            </w:pPr>
          </w:p>
          <w:p w:rsidR="00641CA4" w:rsidRPr="00983990" w:rsidRDefault="00641CA4">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lastRenderedPageBreak/>
              <w:t>5. Условия допуска к участию в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5.1. Заявитель не допускается аукционной комиссией к участию в аукционе в случаях:</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 непредставления документов, определенных пунктом 6.2 раздела 6 аукционной документации, либо наличия в таких документах недостоверных сведений;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2) несоответствия требованиям, указанным в разделе 4 настоящей аукционной документации;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5.2.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6. Порядок подачи заявок на участие в аукционе,</w:t>
            </w: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 xml:space="preserve"> инструкция по заполнению заявки.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6.1. Заявка на участие в аукционе подается в срок и по форме (Приложение № 1), которая установлена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6.2. Заявка на участие в аукционе должна содержать:</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 сведения и документы о заявителе, подавшем такую заявку:</w:t>
            </w:r>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983990">
              <w:rPr>
                <w:rFonts w:ascii="Times New Roman" w:hAnsi="Times New Roman"/>
                <w:color w:val="000000"/>
                <w:sz w:val="24"/>
                <w:szCs w:val="24"/>
              </w:rPr>
              <w:t xml:space="preserve"> </w:t>
            </w:r>
            <w:proofErr w:type="gramStart"/>
            <w:r w:rsidRPr="00983990">
              <w:rPr>
                <w:rFonts w:ascii="Times New Roman" w:hAnsi="Times New Roman"/>
                <w:color w:val="000000"/>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83990">
              <w:rPr>
                <w:rFonts w:ascii="Times New Roman" w:hAnsi="Times New Roman"/>
                <w:color w:val="000000"/>
                <w:sz w:val="24"/>
                <w:szCs w:val="24"/>
              </w:rPr>
              <w:t xml:space="preserve"> извещения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1F6FF0">
              <w:rPr>
                <w:rFonts w:ascii="Times New Roman" w:hAnsi="Times New Roman"/>
                <w:color w:val="000000"/>
                <w:sz w:val="24"/>
                <w:szCs w:val="24"/>
              </w:rPr>
              <w:t xml:space="preserve"> (при наличии)</w:t>
            </w:r>
            <w:r w:rsidRPr="00983990">
              <w:rPr>
                <w:rFonts w:ascii="Times New Roman" w:hAnsi="Times New Roman"/>
                <w:color w:val="000000"/>
                <w:sz w:val="24"/>
                <w:szCs w:val="24"/>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г) копии учредительных документов заявителя (для юридических лиц);</w:t>
            </w:r>
          </w:p>
          <w:p w:rsidR="00276702" w:rsidRPr="00983990" w:rsidRDefault="00276702">
            <w:pPr>
              <w:pStyle w:val="a4"/>
              <w:spacing w:before="0"/>
              <w:rPr>
                <w:rFonts w:ascii="Times New Roman" w:hAnsi="Times New Roman"/>
                <w:color w:val="000000"/>
                <w:sz w:val="24"/>
                <w:szCs w:val="24"/>
              </w:rPr>
            </w:pPr>
            <w:proofErr w:type="spellStart"/>
            <w:r w:rsidRPr="00983990">
              <w:rPr>
                <w:rFonts w:ascii="Times New Roman" w:hAnsi="Times New Roman"/>
                <w:color w:val="000000"/>
                <w:sz w:val="24"/>
                <w:szCs w:val="24"/>
              </w:rPr>
              <w:t>д</w:t>
            </w:r>
            <w:proofErr w:type="spellEnd"/>
            <w:r w:rsidRPr="00983990">
              <w:rPr>
                <w:rFonts w:ascii="Times New Roman" w:hAnsi="Times New Roman"/>
                <w:color w:val="000000"/>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w:t>
            </w:r>
            <w:r w:rsidR="001F6FF0">
              <w:rPr>
                <w:rFonts w:ascii="Times New Roman" w:hAnsi="Times New Roman"/>
                <w:color w:val="000000"/>
                <w:sz w:val="24"/>
                <w:szCs w:val="24"/>
              </w:rPr>
              <w:t>данного</w:t>
            </w:r>
            <w:r w:rsidRPr="00983990">
              <w:rPr>
                <w:rFonts w:ascii="Times New Roman" w:hAnsi="Times New Roman"/>
                <w:color w:val="000000"/>
                <w:sz w:val="24"/>
                <w:szCs w:val="24"/>
              </w:rPr>
              <w:t xml:space="preserve">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983990">
              <w:rPr>
                <w:rFonts w:ascii="Times New Roman" w:hAnsi="Times New Roman"/>
                <w:color w:val="000000"/>
                <w:sz w:val="24"/>
                <w:szCs w:val="24"/>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276702" w:rsidRPr="00983990" w:rsidRDefault="00276702">
            <w:pPr>
              <w:pStyle w:val="a4"/>
              <w:spacing w:before="0"/>
              <w:rPr>
                <w:rFonts w:ascii="Times New Roman" w:hAnsi="Times New Roman"/>
                <w:b/>
                <w:i/>
                <w:color w:val="000000"/>
                <w:sz w:val="24"/>
                <w:szCs w:val="24"/>
                <w:u w:val="single"/>
              </w:rPr>
            </w:pP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6.3. Заявитель вправе подать только одну заявку в отношении каждого предмета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6.4. Прием заявок на участие в аукционе прекращается </w:t>
            </w:r>
            <w:proofErr w:type="gramStart"/>
            <w:r w:rsidRPr="00983990">
              <w:rPr>
                <w:rFonts w:ascii="Times New Roman" w:hAnsi="Times New Roman"/>
                <w:color w:val="000000"/>
                <w:sz w:val="24"/>
                <w:szCs w:val="24"/>
              </w:rPr>
              <w:t>в указанный в извещении о проведении аукциона день рассмотрения заявок на участие в аукционе</w:t>
            </w:r>
            <w:proofErr w:type="gramEnd"/>
            <w:r w:rsidRPr="00983990">
              <w:rPr>
                <w:rFonts w:ascii="Times New Roman" w:hAnsi="Times New Roman"/>
                <w:color w:val="000000"/>
                <w:sz w:val="24"/>
                <w:szCs w:val="24"/>
              </w:rPr>
              <w:t xml:space="preserve"> непосредственно перед началом рассмотрения заявок.</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6.5. Каждая заявка на участие в аукционе, поступившая в срок, указанный в извещении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6.7. Заявитель вправе </w:t>
            </w:r>
            <w:r w:rsidR="001F6FF0">
              <w:rPr>
                <w:rFonts w:ascii="Times New Roman" w:hAnsi="Times New Roman"/>
                <w:color w:val="000000"/>
                <w:sz w:val="24"/>
                <w:szCs w:val="24"/>
              </w:rPr>
              <w:t xml:space="preserve">изменить или </w:t>
            </w:r>
            <w:r w:rsidRPr="00983990">
              <w:rPr>
                <w:rFonts w:ascii="Times New Roman" w:hAnsi="Times New Roman"/>
                <w:color w:val="000000"/>
                <w:sz w:val="24"/>
                <w:szCs w:val="24"/>
              </w:rPr>
              <w:t>отозвать заявку в любое время до установленных даты и времени начала рассмотрения заявок на участие в аукционе (Приложение №</w:t>
            </w:r>
            <w:r w:rsidR="001F6FF0">
              <w:rPr>
                <w:rFonts w:ascii="Times New Roman" w:hAnsi="Times New Roman"/>
                <w:color w:val="000000"/>
                <w:sz w:val="24"/>
                <w:szCs w:val="24"/>
              </w:rPr>
              <w:t>2</w:t>
            </w:r>
            <w:r w:rsidRPr="00983990">
              <w:rPr>
                <w:rFonts w:ascii="Times New Roman" w:hAnsi="Times New Roman"/>
                <w:color w:val="000000"/>
                <w:sz w:val="24"/>
                <w:szCs w:val="24"/>
              </w:rPr>
              <w:t xml:space="preserve">).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83990">
              <w:rPr>
                <w:rFonts w:ascii="Times New Roman" w:hAnsi="Times New Roman"/>
                <w:color w:val="000000"/>
                <w:sz w:val="24"/>
                <w:szCs w:val="24"/>
              </w:rPr>
              <w:t>с даты поступления</w:t>
            </w:r>
            <w:proofErr w:type="gramEnd"/>
            <w:r w:rsidRPr="00983990">
              <w:rPr>
                <w:rFonts w:ascii="Times New Roman" w:hAnsi="Times New Roman"/>
                <w:color w:val="000000"/>
                <w:sz w:val="24"/>
                <w:szCs w:val="24"/>
              </w:rPr>
              <w:t xml:space="preserve"> организатору аукциона уведомления об отзыве заявки на участие в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6.8.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6.9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6.10. Сведения, содержащиеся в заявках на участие в аукционе, не должны допускать двусмысленных толкований.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6.11. Документы и их копии должны быть читаемыми. Подчистки и исправления в представляемых документах не допускаются.</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6.12.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6.13.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6.14.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аукциона (для юридических лиц) и подписаны участником аукциона или лицом, уполномоченным таким участником. </w:t>
            </w:r>
            <w:proofErr w:type="gramStart"/>
            <w:r w:rsidRPr="00983990">
              <w:rPr>
                <w:rFonts w:ascii="Times New Roman" w:hAnsi="Times New Roman"/>
                <w:color w:val="000000"/>
                <w:sz w:val="24"/>
                <w:szCs w:val="24"/>
              </w:rPr>
              <w:t xml:space="preserve">Соблюдение участником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 xml:space="preserve">7. Порядок, место, дата начала и дата окончания срока </w:t>
            </w: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подачи заявок на участие в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Порядок подачи заявок на участие в аукционе установлен в пункте 6 аукционной документации.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Прием заявок осуществляется по адресу: Ярославская область, </w:t>
            </w:r>
            <w:r w:rsidR="0048592A" w:rsidRPr="00983990">
              <w:rPr>
                <w:rFonts w:ascii="Times New Roman" w:hAnsi="Times New Roman"/>
                <w:color w:val="000000"/>
                <w:sz w:val="24"/>
                <w:szCs w:val="24"/>
              </w:rPr>
              <w:t>Мышкинский</w:t>
            </w:r>
            <w:r w:rsidRPr="00983990">
              <w:rPr>
                <w:rFonts w:ascii="Times New Roman" w:hAnsi="Times New Roman"/>
                <w:color w:val="000000"/>
                <w:sz w:val="24"/>
                <w:szCs w:val="24"/>
              </w:rPr>
              <w:t xml:space="preserve"> район, </w:t>
            </w:r>
            <w:proofErr w:type="gramStart"/>
            <w:r w:rsidR="0048592A" w:rsidRPr="00983990">
              <w:rPr>
                <w:rFonts w:ascii="Times New Roman" w:hAnsi="Times New Roman"/>
                <w:color w:val="000000"/>
                <w:sz w:val="24"/>
                <w:szCs w:val="24"/>
              </w:rPr>
              <w:t>г</w:t>
            </w:r>
            <w:proofErr w:type="gramEnd"/>
            <w:r w:rsidR="0048592A" w:rsidRPr="00983990">
              <w:rPr>
                <w:rFonts w:ascii="Times New Roman" w:hAnsi="Times New Roman"/>
                <w:color w:val="000000"/>
                <w:sz w:val="24"/>
                <w:szCs w:val="24"/>
              </w:rPr>
              <w:t>.</w:t>
            </w:r>
            <w:r w:rsidRPr="00983990">
              <w:rPr>
                <w:rFonts w:ascii="Times New Roman" w:hAnsi="Times New Roman"/>
                <w:color w:val="000000"/>
                <w:sz w:val="24"/>
                <w:szCs w:val="24"/>
              </w:rPr>
              <w:t xml:space="preserve"> </w:t>
            </w:r>
            <w:r w:rsidR="001413F3" w:rsidRPr="00983990">
              <w:rPr>
                <w:rFonts w:ascii="Times New Roman" w:hAnsi="Times New Roman"/>
                <w:color w:val="000000"/>
                <w:sz w:val="24"/>
                <w:szCs w:val="24"/>
              </w:rPr>
              <w:t>Мышкин</w:t>
            </w:r>
            <w:r w:rsidRPr="00983990">
              <w:rPr>
                <w:rFonts w:ascii="Times New Roman" w:hAnsi="Times New Roman"/>
                <w:color w:val="000000"/>
                <w:sz w:val="24"/>
                <w:szCs w:val="24"/>
              </w:rPr>
              <w:t xml:space="preserve">, ул. </w:t>
            </w:r>
            <w:r w:rsidR="0048592A" w:rsidRPr="00983990">
              <w:rPr>
                <w:rFonts w:ascii="Times New Roman" w:hAnsi="Times New Roman"/>
                <w:color w:val="000000"/>
                <w:sz w:val="24"/>
                <w:szCs w:val="24"/>
              </w:rPr>
              <w:t>Карла Либкнехта</w:t>
            </w:r>
            <w:r w:rsidRPr="00983990">
              <w:rPr>
                <w:rFonts w:ascii="Times New Roman" w:hAnsi="Times New Roman"/>
                <w:color w:val="000000"/>
                <w:sz w:val="24"/>
                <w:szCs w:val="24"/>
              </w:rPr>
              <w:t xml:space="preserve">, д. </w:t>
            </w:r>
            <w:r w:rsidR="0048592A" w:rsidRPr="00983990">
              <w:rPr>
                <w:rFonts w:ascii="Times New Roman" w:hAnsi="Times New Roman"/>
                <w:color w:val="000000"/>
                <w:sz w:val="24"/>
                <w:szCs w:val="24"/>
              </w:rPr>
              <w:t>40</w:t>
            </w:r>
            <w:r w:rsidRPr="00983990">
              <w:rPr>
                <w:rFonts w:ascii="Times New Roman" w:hAnsi="Times New Roman"/>
                <w:color w:val="000000"/>
                <w:sz w:val="24"/>
                <w:szCs w:val="24"/>
              </w:rPr>
              <w:t xml:space="preserve">, 2 этаж, кабинет </w:t>
            </w:r>
            <w:r w:rsidR="0048592A" w:rsidRPr="00983990">
              <w:rPr>
                <w:rFonts w:ascii="Times New Roman" w:hAnsi="Times New Roman"/>
                <w:color w:val="000000"/>
                <w:sz w:val="24"/>
                <w:szCs w:val="24"/>
              </w:rPr>
              <w:t>Муниципального заказа Администрации городского поселения Мышкин</w:t>
            </w:r>
            <w:r w:rsidRPr="00983990">
              <w:rPr>
                <w:rFonts w:ascii="Times New Roman" w:hAnsi="Times New Roman"/>
                <w:color w:val="000000"/>
                <w:sz w:val="24"/>
                <w:szCs w:val="24"/>
              </w:rPr>
              <w:t>, в рабочие дни с 9.00 до 16.00</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Дата нача</w:t>
            </w:r>
            <w:r w:rsidR="001E3E87" w:rsidRPr="00983990">
              <w:rPr>
                <w:rFonts w:ascii="Times New Roman" w:hAnsi="Times New Roman"/>
                <w:b/>
                <w:bCs/>
                <w:color w:val="000000"/>
                <w:sz w:val="24"/>
                <w:szCs w:val="24"/>
              </w:rPr>
              <w:t xml:space="preserve">ла срока подачи заявок: </w:t>
            </w:r>
            <w:r w:rsidR="0048592A" w:rsidRPr="00983990">
              <w:rPr>
                <w:rFonts w:ascii="Times New Roman" w:hAnsi="Times New Roman"/>
                <w:b/>
                <w:bCs/>
                <w:color w:val="000000"/>
                <w:sz w:val="24"/>
                <w:szCs w:val="24"/>
              </w:rPr>
              <w:t>0</w:t>
            </w:r>
            <w:r w:rsidR="00E92E81">
              <w:rPr>
                <w:rFonts w:ascii="Times New Roman" w:hAnsi="Times New Roman"/>
                <w:b/>
                <w:bCs/>
                <w:color w:val="000000"/>
                <w:sz w:val="24"/>
                <w:szCs w:val="24"/>
              </w:rPr>
              <w:t>4</w:t>
            </w:r>
            <w:r w:rsidR="001E3E87" w:rsidRPr="00983990">
              <w:rPr>
                <w:rFonts w:ascii="Times New Roman" w:hAnsi="Times New Roman"/>
                <w:b/>
                <w:bCs/>
                <w:color w:val="000000"/>
                <w:sz w:val="24"/>
                <w:szCs w:val="24"/>
              </w:rPr>
              <w:t>.0</w:t>
            </w:r>
            <w:r w:rsidR="00E92E81">
              <w:rPr>
                <w:rFonts w:ascii="Times New Roman" w:hAnsi="Times New Roman"/>
                <w:b/>
                <w:bCs/>
                <w:color w:val="000000"/>
                <w:sz w:val="24"/>
                <w:szCs w:val="24"/>
              </w:rPr>
              <w:t>9</w:t>
            </w:r>
            <w:r w:rsidR="001E3E87" w:rsidRPr="00983990">
              <w:rPr>
                <w:rFonts w:ascii="Times New Roman" w:hAnsi="Times New Roman"/>
                <w:b/>
                <w:bCs/>
                <w:color w:val="000000"/>
                <w:sz w:val="24"/>
                <w:szCs w:val="24"/>
              </w:rPr>
              <w:t>.20</w:t>
            </w:r>
            <w:r w:rsidR="0048592A" w:rsidRPr="00983990">
              <w:rPr>
                <w:rFonts w:ascii="Times New Roman" w:hAnsi="Times New Roman"/>
                <w:b/>
                <w:bCs/>
                <w:color w:val="000000"/>
                <w:sz w:val="24"/>
                <w:szCs w:val="24"/>
              </w:rPr>
              <w:t>20</w:t>
            </w:r>
            <w:r w:rsidRPr="00983990">
              <w:rPr>
                <w:rFonts w:ascii="Times New Roman" w:hAnsi="Times New Roman"/>
                <w:b/>
                <w:bCs/>
                <w:color w:val="000000"/>
                <w:sz w:val="24"/>
                <w:szCs w:val="24"/>
              </w:rPr>
              <w:t xml:space="preserve"> года.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Дата окончания срока под</w:t>
            </w:r>
            <w:r w:rsidR="001E3E87" w:rsidRPr="00983990">
              <w:rPr>
                <w:rFonts w:ascii="Times New Roman" w:hAnsi="Times New Roman"/>
                <w:b/>
                <w:bCs/>
                <w:color w:val="000000"/>
                <w:sz w:val="24"/>
                <w:szCs w:val="24"/>
              </w:rPr>
              <w:t xml:space="preserve">ачи заявок: </w:t>
            </w:r>
            <w:r w:rsidR="00E92E81">
              <w:rPr>
                <w:rFonts w:ascii="Times New Roman" w:hAnsi="Times New Roman"/>
                <w:b/>
                <w:bCs/>
                <w:color w:val="000000"/>
                <w:sz w:val="24"/>
                <w:szCs w:val="24"/>
              </w:rPr>
              <w:t>08</w:t>
            </w:r>
            <w:r w:rsidR="001E3E87" w:rsidRPr="00983990">
              <w:rPr>
                <w:rFonts w:ascii="Times New Roman" w:hAnsi="Times New Roman"/>
                <w:b/>
                <w:bCs/>
                <w:color w:val="000000"/>
                <w:sz w:val="24"/>
                <w:szCs w:val="24"/>
              </w:rPr>
              <w:t xml:space="preserve"> часов 00 минут </w:t>
            </w:r>
            <w:r w:rsidR="0048592A" w:rsidRPr="00983990">
              <w:rPr>
                <w:rFonts w:ascii="Times New Roman" w:hAnsi="Times New Roman"/>
                <w:b/>
                <w:bCs/>
                <w:color w:val="000000"/>
                <w:sz w:val="24"/>
                <w:szCs w:val="24"/>
              </w:rPr>
              <w:t>0</w:t>
            </w:r>
            <w:r w:rsidR="00E92E81">
              <w:rPr>
                <w:rFonts w:ascii="Times New Roman" w:hAnsi="Times New Roman"/>
                <w:b/>
                <w:bCs/>
                <w:color w:val="000000"/>
                <w:sz w:val="24"/>
                <w:szCs w:val="24"/>
              </w:rPr>
              <w:t>5</w:t>
            </w:r>
            <w:r w:rsidR="0048592A" w:rsidRPr="00983990">
              <w:rPr>
                <w:rFonts w:ascii="Times New Roman" w:hAnsi="Times New Roman"/>
                <w:b/>
                <w:bCs/>
                <w:color w:val="000000"/>
                <w:sz w:val="24"/>
                <w:szCs w:val="24"/>
              </w:rPr>
              <w:t>.10.2020</w:t>
            </w:r>
            <w:r w:rsidRPr="00983990">
              <w:rPr>
                <w:rFonts w:ascii="Times New Roman" w:hAnsi="Times New Roman"/>
                <w:b/>
                <w:bCs/>
                <w:color w:val="000000"/>
                <w:sz w:val="24"/>
                <w:szCs w:val="24"/>
              </w:rPr>
              <w:t xml:space="preserve"> года</w:t>
            </w:r>
            <w:r w:rsidRPr="00983990">
              <w:rPr>
                <w:rFonts w:ascii="Times New Roman" w:hAnsi="Times New Roman"/>
                <w:color w:val="000000"/>
                <w:sz w:val="24"/>
                <w:szCs w:val="24"/>
              </w:rPr>
              <w:t xml:space="preserve">. </w:t>
            </w:r>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8. Место, дата и время рассмотрения заявок на участие в аукционе, проведения аукциона и подведения итогов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Рассмотрение заявок на участие в аукционе состоится в </w:t>
            </w:r>
            <w:r w:rsidR="00E640C2" w:rsidRPr="00983990">
              <w:rPr>
                <w:rFonts w:ascii="Times New Roman" w:hAnsi="Times New Roman"/>
                <w:b/>
                <w:bCs/>
                <w:color w:val="000000"/>
                <w:sz w:val="24"/>
                <w:szCs w:val="24"/>
              </w:rPr>
              <w:t>09</w:t>
            </w:r>
            <w:r w:rsidR="001E3E87" w:rsidRPr="00983990">
              <w:rPr>
                <w:rFonts w:ascii="Times New Roman" w:hAnsi="Times New Roman"/>
                <w:b/>
                <w:bCs/>
                <w:color w:val="000000"/>
                <w:sz w:val="24"/>
                <w:szCs w:val="24"/>
              </w:rPr>
              <w:t xml:space="preserve"> часов 00 минут </w:t>
            </w:r>
            <w:r w:rsidR="00E92E81">
              <w:rPr>
                <w:rFonts w:ascii="Times New Roman" w:hAnsi="Times New Roman"/>
                <w:b/>
                <w:bCs/>
                <w:color w:val="000000"/>
                <w:sz w:val="24"/>
                <w:szCs w:val="24"/>
              </w:rPr>
              <w:t>05</w:t>
            </w:r>
            <w:r w:rsidR="001E3E87" w:rsidRPr="00983990">
              <w:rPr>
                <w:rFonts w:ascii="Times New Roman" w:hAnsi="Times New Roman"/>
                <w:b/>
                <w:bCs/>
                <w:color w:val="000000"/>
                <w:sz w:val="24"/>
                <w:szCs w:val="24"/>
              </w:rPr>
              <w:t xml:space="preserve"> </w:t>
            </w:r>
            <w:r w:rsidR="0048592A" w:rsidRPr="00983990">
              <w:rPr>
                <w:rFonts w:ascii="Times New Roman" w:hAnsi="Times New Roman"/>
                <w:b/>
                <w:bCs/>
                <w:color w:val="000000"/>
                <w:sz w:val="24"/>
                <w:szCs w:val="24"/>
              </w:rPr>
              <w:t>окт</w:t>
            </w:r>
            <w:r w:rsidR="001E3E87" w:rsidRPr="00983990">
              <w:rPr>
                <w:rFonts w:ascii="Times New Roman" w:hAnsi="Times New Roman"/>
                <w:b/>
                <w:bCs/>
                <w:color w:val="000000"/>
                <w:sz w:val="24"/>
                <w:szCs w:val="24"/>
              </w:rPr>
              <w:t>ября 20</w:t>
            </w:r>
            <w:r w:rsidR="0048592A" w:rsidRPr="00983990">
              <w:rPr>
                <w:rFonts w:ascii="Times New Roman" w:hAnsi="Times New Roman"/>
                <w:b/>
                <w:bCs/>
                <w:color w:val="000000"/>
                <w:sz w:val="24"/>
                <w:szCs w:val="24"/>
              </w:rPr>
              <w:t>20</w:t>
            </w:r>
            <w:r w:rsidRPr="00983990">
              <w:rPr>
                <w:rFonts w:ascii="Times New Roman" w:hAnsi="Times New Roman"/>
                <w:b/>
                <w:bCs/>
                <w:color w:val="000000"/>
                <w:sz w:val="24"/>
                <w:szCs w:val="24"/>
              </w:rPr>
              <w:t xml:space="preserve"> года</w:t>
            </w:r>
            <w:r w:rsidRPr="00983990">
              <w:rPr>
                <w:rFonts w:ascii="Times New Roman" w:hAnsi="Times New Roman"/>
                <w:color w:val="000000"/>
                <w:sz w:val="24"/>
                <w:szCs w:val="24"/>
              </w:rPr>
              <w:t xml:space="preserve"> по адресу: </w:t>
            </w:r>
            <w:r w:rsidR="0048592A" w:rsidRPr="00983990">
              <w:rPr>
                <w:rFonts w:ascii="Times New Roman" w:hAnsi="Times New Roman"/>
                <w:color w:val="000000"/>
                <w:sz w:val="24"/>
                <w:szCs w:val="24"/>
              </w:rPr>
              <w:t xml:space="preserve">Ярославская область, Мышкинский район, </w:t>
            </w:r>
            <w:proofErr w:type="gramStart"/>
            <w:r w:rsidR="0048592A" w:rsidRPr="00983990">
              <w:rPr>
                <w:rFonts w:ascii="Times New Roman" w:hAnsi="Times New Roman"/>
                <w:color w:val="000000"/>
                <w:sz w:val="24"/>
                <w:szCs w:val="24"/>
              </w:rPr>
              <w:t>г</w:t>
            </w:r>
            <w:proofErr w:type="gramEnd"/>
            <w:r w:rsidR="0048592A" w:rsidRPr="00983990">
              <w:rPr>
                <w:rFonts w:ascii="Times New Roman" w:hAnsi="Times New Roman"/>
                <w:color w:val="000000"/>
                <w:sz w:val="24"/>
                <w:szCs w:val="24"/>
              </w:rPr>
              <w:t>. Мышкин, ул. Карла Либкнехта, д. 40, 2 этаж, кабинет Муниципального заказа Администрации городского поселения Мышкин</w:t>
            </w:r>
            <w:r w:rsidR="00E640C2" w:rsidRPr="00983990">
              <w:rPr>
                <w:rFonts w:ascii="Times New Roman" w:hAnsi="Times New Roman"/>
                <w:color w:val="000000"/>
                <w:sz w:val="24"/>
                <w:szCs w:val="24"/>
              </w:rPr>
              <w:t>.</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b/>
                <w:bCs/>
                <w:color w:val="000000"/>
                <w:sz w:val="24"/>
                <w:szCs w:val="24"/>
              </w:rPr>
              <w:t xml:space="preserve">Аукцион </w:t>
            </w:r>
            <w:r w:rsidR="001E3E87" w:rsidRPr="00983990">
              <w:rPr>
                <w:rFonts w:ascii="Times New Roman" w:hAnsi="Times New Roman"/>
                <w:b/>
                <w:bCs/>
                <w:color w:val="000000"/>
                <w:sz w:val="24"/>
                <w:szCs w:val="24"/>
              </w:rPr>
              <w:t>состоится в 1</w:t>
            </w:r>
            <w:r w:rsidR="00E640C2" w:rsidRPr="00983990">
              <w:rPr>
                <w:rFonts w:ascii="Times New Roman" w:hAnsi="Times New Roman"/>
                <w:b/>
                <w:bCs/>
                <w:color w:val="000000"/>
                <w:sz w:val="24"/>
                <w:szCs w:val="24"/>
              </w:rPr>
              <w:t>4</w:t>
            </w:r>
            <w:r w:rsidR="001E3E87" w:rsidRPr="00983990">
              <w:rPr>
                <w:rFonts w:ascii="Times New Roman" w:hAnsi="Times New Roman"/>
                <w:b/>
                <w:bCs/>
                <w:color w:val="000000"/>
                <w:sz w:val="24"/>
                <w:szCs w:val="24"/>
              </w:rPr>
              <w:t xml:space="preserve"> часов 00 минут </w:t>
            </w:r>
            <w:r w:rsidR="00E92E81">
              <w:rPr>
                <w:rFonts w:ascii="Times New Roman" w:hAnsi="Times New Roman"/>
                <w:b/>
                <w:bCs/>
                <w:color w:val="000000"/>
                <w:sz w:val="24"/>
                <w:szCs w:val="24"/>
              </w:rPr>
              <w:t>05</w:t>
            </w:r>
            <w:r w:rsidR="001E3E87" w:rsidRPr="00983990">
              <w:rPr>
                <w:rFonts w:ascii="Times New Roman" w:hAnsi="Times New Roman"/>
                <w:b/>
                <w:bCs/>
                <w:color w:val="000000"/>
                <w:sz w:val="24"/>
                <w:szCs w:val="24"/>
              </w:rPr>
              <w:t xml:space="preserve"> </w:t>
            </w:r>
            <w:r w:rsidR="00E640C2" w:rsidRPr="00983990">
              <w:rPr>
                <w:rFonts w:ascii="Times New Roman" w:hAnsi="Times New Roman"/>
                <w:b/>
                <w:bCs/>
                <w:color w:val="000000"/>
                <w:sz w:val="24"/>
                <w:szCs w:val="24"/>
              </w:rPr>
              <w:t>октября 2020 года</w:t>
            </w:r>
            <w:r w:rsidR="00E640C2" w:rsidRPr="00983990">
              <w:rPr>
                <w:rFonts w:ascii="Times New Roman" w:hAnsi="Times New Roman"/>
                <w:color w:val="000000"/>
                <w:sz w:val="24"/>
                <w:szCs w:val="24"/>
              </w:rPr>
              <w:t xml:space="preserve"> по адресу: Ярославская область, Мышкинский район, </w:t>
            </w:r>
            <w:proofErr w:type="gramStart"/>
            <w:r w:rsidR="00E640C2" w:rsidRPr="00983990">
              <w:rPr>
                <w:rFonts w:ascii="Times New Roman" w:hAnsi="Times New Roman"/>
                <w:color w:val="000000"/>
                <w:sz w:val="24"/>
                <w:szCs w:val="24"/>
              </w:rPr>
              <w:t>г</w:t>
            </w:r>
            <w:proofErr w:type="gramEnd"/>
            <w:r w:rsidR="00E640C2" w:rsidRPr="00983990">
              <w:rPr>
                <w:rFonts w:ascii="Times New Roman" w:hAnsi="Times New Roman"/>
                <w:color w:val="000000"/>
                <w:sz w:val="24"/>
                <w:szCs w:val="24"/>
              </w:rPr>
              <w:t>. Мышкин, ул. Карла Либкнехта, д. 40, 2 этаж, кабинет Муниципального заказа Администрации городского поселения Мышкин.</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 xml:space="preserve">9. Дата, время, график проведения осмотра имущества, </w:t>
            </w:r>
          </w:p>
          <w:p w:rsidR="00276702" w:rsidRPr="00983990" w:rsidRDefault="00276702">
            <w:pPr>
              <w:pStyle w:val="a4"/>
              <w:spacing w:before="0"/>
              <w:jc w:val="center"/>
              <w:rPr>
                <w:rFonts w:ascii="Times New Roman" w:hAnsi="Times New Roman"/>
                <w:b/>
                <w:bCs/>
                <w:i/>
                <w:iCs/>
                <w:color w:val="000000"/>
                <w:sz w:val="24"/>
                <w:szCs w:val="24"/>
              </w:rPr>
            </w:pPr>
            <w:proofErr w:type="gramStart"/>
            <w:r w:rsidRPr="00983990">
              <w:rPr>
                <w:rFonts w:ascii="Times New Roman" w:hAnsi="Times New Roman"/>
                <w:b/>
                <w:bCs/>
                <w:i/>
                <w:iCs/>
                <w:color w:val="000000"/>
                <w:sz w:val="24"/>
                <w:szCs w:val="24"/>
              </w:rPr>
              <w:t>права</w:t>
            </w:r>
            <w:proofErr w:type="gramEnd"/>
            <w:r w:rsidRPr="00983990">
              <w:rPr>
                <w:rFonts w:ascii="Times New Roman" w:hAnsi="Times New Roman"/>
                <w:b/>
                <w:bCs/>
                <w:i/>
                <w:iCs/>
                <w:color w:val="000000"/>
                <w:sz w:val="24"/>
                <w:szCs w:val="24"/>
              </w:rPr>
              <w:t xml:space="preserve"> на которое передаются по договору аренды.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9.1. Осмотр обеспечивает организатор аукциона без взимания платы.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Осмотр имущества будет осуществляться в соответствии с прилагаемым графиком. Для осмотра следует обратиться в администрацию городского поселения </w:t>
            </w:r>
            <w:r w:rsidR="001413F3" w:rsidRPr="00983990">
              <w:rPr>
                <w:rFonts w:ascii="Times New Roman" w:hAnsi="Times New Roman"/>
                <w:color w:val="000000"/>
                <w:sz w:val="24"/>
                <w:szCs w:val="24"/>
              </w:rPr>
              <w:t>Мышкин</w:t>
            </w:r>
            <w:r w:rsidRPr="00983990">
              <w:rPr>
                <w:rFonts w:ascii="Times New Roman" w:hAnsi="Times New Roman"/>
                <w:color w:val="000000"/>
                <w:sz w:val="24"/>
                <w:szCs w:val="24"/>
              </w:rPr>
              <w:t xml:space="preserve"> Ярославской области. Кон</w:t>
            </w:r>
            <w:r w:rsidR="001E3E87" w:rsidRPr="00983990">
              <w:rPr>
                <w:rFonts w:ascii="Times New Roman" w:hAnsi="Times New Roman"/>
                <w:color w:val="000000"/>
                <w:sz w:val="24"/>
                <w:szCs w:val="24"/>
              </w:rPr>
              <w:t>тактный телефон: (4854</w:t>
            </w:r>
            <w:r w:rsidR="00E640C2" w:rsidRPr="00983990">
              <w:rPr>
                <w:rFonts w:ascii="Times New Roman" w:hAnsi="Times New Roman"/>
                <w:color w:val="000000"/>
                <w:sz w:val="24"/>
                <w:szCs w:val="24"/>
              </w:rPr>
              <w:t>4</w:t>
            </w:r>
            <w:r w:rsidR="001E3E87" w:rsidRPr="00983990">
              <w:rPr>
                <w:rFonts w:ascii="Times New Roman" w:hAnsi="Times New Roman"/>
                <w:color w:val="000000"/>
                <w:sz w:val="24"/>
                <w:szCs w:val="24"/>
              </w:rPr>
              <w:t>) 2-</w:t>
            </w:r>
            <w:r w:rsidR="00E640C2" w:rsidRPr="00983990">
              <w:rPr>
                <w:rFonts w:ascii="Times New Roman" w:hAnsi="Times New Roman"/>
                <w:color w:val="000000"/>
                <w:sz w:val="24"/>
                <w:szCs w:val="24"/>
              </w:rPr>
              <w:t>14-67, 2-25-58</w:t>
            </w:r>
          </w:p>
          <w:p w:rsidR="00276702" w:rsidRPr="00983990" w:rsidRDefault="00276702">
            <w:pPr>
              <w:pStyle w:val="a4"/>
              <w:spacing w:before="0"/>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4500"/>
              <w:gridCol w:w="3174"/>
            </w:tblGrid>
            <w:tr w:rsidR="00276702" w:rsidRPr="00983990">
              <w:tc>
                <w:tcPr>
                  <w:tcW w:w="1435" w:type="dxa"/>
                  <w:tcBorders>
                    <w:top w:val="single" w:sz="4" w:space="0" w:color="auto"/>
                    <w:left w:val="single" w:sz="4" w:space="0" w:color="auto"/>
                    <w:bottom w:val="single" w:sz="4" w:space="0" w:color="auto"/>
                    <w:right w:val="single" w:sz="4" w:space="0" w:color="auto"/>
                  </w:tcBorders>
                  <w:hideMark/>
                </w:tcPr>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лота</w:t>
                  </w:r>
                </w:p>
              </w:tc>
              <w:tc>
                <w:tcPr>
                  <w:tcW w:w="4500" w:type="dxa"/>
                  <w:tcBorders>
                    <w:top w:val="single" w:sz="4" w:space="0" w:color="auto"/>
                    <w:left w:val="single" w:sz="4" w:space="0" w:color="auto"/>
                    <w:bottom w:val="single" w:sz="4" w:space="0" w:color="auto"/>
                    <w:right w:val="single" w:sz="4" w:space="0" w:color="auto"/>
                  </w:tcBorders>
                  <w:hideMark/>
                </w:tcPr>
                <w:p w:rsidR="00276702" w:rsidRPr="00983990" w:rsidRDefault="00276702">
                  <w:pPr>
                    <w:pStyle w:val="a4"/>
                    <w:spacing w:before="0"/>
                    <w:jc w:val="center"/>
                    <w:rPr>
                      <w:rFonts w:ascii="Times New Roman" w:hAnsi="Times New Roman"/>
                      <w:color w:val="000000"/>
                      <w:sz w:val="24"/>
                      <w:szCs w:val="24"/>
                    </w:rPr>
                  </w:pPr>
                  <w:r w:rsidRPr="00983990">
                    <w:rPr>
                      <w:rFonts w:ascii="Times New Roman" w:hAnsi="Times New Roman"/>
                      <w:color w:val="000000"/>
                      <w:sz w:val="24"/>
                      <w:szCs w:val="24"/>
                    </w:rPr>
                    <w:t>Дата</w:t>
                  </w:r>
                </w:p>
              </w:tc>
              <w:tc>
                <w:tcPr>
                  <w:tcW w:w="3174" w:type="dxa"/>
                  <w:tcBorders>
                    <w:top w:val="single" w:sz="4" w:space="0" w:color="auto"/>
                    <w:left w:val="single" w:sz="4" w:space="0" w:color="auto"/>
                    <w:bottom w:val="single" w:sz="4" w:space="0" w:color="auto"/>
                    <w:right w:val="single" w:sz="4" w:space="0" w:color="auto"/>
                  </w:tcBorders>
                  <w:hideMark/>
                </w:tcPr>
                <w:p w:rsidR="00276702" w:rsidRPr="00983990" w:rsidRDefault="00276702">
                  <w:pPr>
                    <w:pStyle w:val="a4"/>
                    <w:spacing w:before="0"/>
                    <w:jc w:val="center"/>
                    <w:rPr>
                      <w:rFonts w:ascii="Times New Roman" w:hAnsi="Times New Roman"/>
                      <w:color w:val="000000"/>
                      <w:sz w:val="24"/>
                      <w:szCs w:val="24"/>
                    </w:rPr>
                  </w:pPr>
                  <w:r w:rsidRPr="00983990">
                    <w:rPr>
                      <w:rFonts w:ascii="Times New Roman" w:hAnsi="Times New Roman"/>
                      <w:color w:val="000000"/>
                      <w:sz w:val="24"/>
                      <w:szCs w:val="24"/>
                    </w:rPr>
                    <w:t>время</w:t>
                  </w:r>
                </w:p>
              </w:tc>
            </w:tr>
            <w:tr w:rsidR="00276702" w:rsidRPr="00983990">
              <w:tc>
                <w:tcPr>
                  <w:tcW w:w="1435" w:type="dxa"/>
                  <w:tcBorders>
                    <w:top w:val="single" w:sz="4" w:space="0" w:color="auto"/>
                    <w:left w:val="single" w:sz="4" w:space="0" w:color="auto"/>
                    <w:bottom w:val="single" w:sz="4" w:space="0" w:color="auto"/>
                    <w:right w:val="single" w:sz="4" w:space="0" w:color="auto"/>
                  </w:tcBorders>
                  <w:hideMark/>
                </w:tcPr>
                <w:p w:rsidR="00276702" w:rsidRPr="00983990" w:rsidRDefault="00276702">
                  <w:pPr>
                    <w:pStyle w:val="a4"/>
                    <w:spacing w:before="0"/>
                    <w:jc w:val="center"/>
                    <w:rPr>
                      <w:rFonts w:ascii="Times New Roman" w:hAnsi="Times New Roman"/>
                      <w:color w:val="000000"/>
                      <w:sz w:val="24"/>
                      <w:szCs w:val="24"/>
                    </w:rPr>
                  </w:pPr>
                  <w:r w:rsidRPr="00983990">
                    <w:rPr>
                      <w:rFonts w:ascii="Times New Roman" w:hAnsi="Times New Roman"/>
                      <w:color w:val="000000"/>
                      <w:sz w:val="24"/>
                      <w:szCs w:val="24"/>
                    </w:rPr>
                    <w:t>1</w:t>
                  </w:r>
                </w:p>
              </w:tc>
              <w:tc>
                <w:tcPr>
                  <w:tcW w:w="4500" w:type="dxa"/>
                  <w:tcBorders>
                    <w:top w:val="single" w:sz="4" w:space="0" w:color="auto"/>
                    <w:left w:val="single" w:sz="4" w:space="0" w:color="auto"/>
                    <w:bottom w:val="single" w:sz="4" w:space="0" w:color="auto"/>
                    <w:right w:val="single" w:sz="4" w:space="0" w:color="auto"/>
                  </w:tcBorders>
                  <w:hideMark/>
                </w:tcPr>
                <w:p w:rsidR="00276702" w:rsidRPr="00983990" w:rsidRDefault="002B6350" w:rsidP="00E640C2">
                  <w:pPr>
                    <w:pStyle w:val="a4"/>
                    <w:spacing w:before="0"/>
                    <w:rPr>
                      <w:rFonts w:ascii="Times New Roman" w:hAnsi="Times New Roman"/>
                      <w:color w:val="000000"/>
                      <w:sz w:val="24"/>
                      <w:szCs w:val="24"/>
                    </w:rPr>
                  </w:pPr>
                  <w:r w:rsidRPr="00983990">
                    <w:rPr>
                      <w:rFonts w:ascii="Times New Roman" w:hAnsi="Times New Roman"/>
                      <w:color w:val="000000"/>
                      <w:sz w:val="24"/>
                      <w:szCs w:val="24"/>
                    </w:rPr>
                    <w:t>10 сентября, 17 сентября 20</w:t>
                  </w:r>
                  <w:r w:rsidR="00E640C2" w:rsidRPr="00983990">
                    <w:rPr>
                      <w:rFonts w:ascii="Times New Roman" w:hAnsi="Times New Roman"/>
                      <w:color w:val="000000"/>
                      <w:sz w:val="24"/>
                      <w:szCs w:val="24"/>
                    </w:rPr>
                    <w:t>20</w:t>
                  </w:r>
                  <w:r w:rsidR="00276702" w:rsidRPr="00983990">
                    <w:rPr>
                      <w:rFonts w:ascii="Times New Roman" w:hAnsi="Times New Roman"/>
                      <w:color w:val="000000"/>
                      <w:sz w:val="24"/>
                      <w:szCs w:val="24"/>
                    </w:rPr>
                    <w:t xml:space="preserve"> года</w:t>
                  </w:r>
                </w:p>
              </w:tc>
              <w:tc>
                <w:tcPr>
                  <w:tcW w:w="3174" w:type="dxa"/>
                  <w:tcBorders>
                    <w:top w:val="single" w:sz="4" w:space="0" w:color="auto"/>
                    <w:left w:val="single" w:sz="4" w:space="0" w:color="auto"/>
                    <w:bottom w:val="single" w:sz="4" w:space="0" w:color="auto"/>
                    <w:right w:val="single" w:sz="4" w:space="0" w:color="auto"/>
                  </w:tcBorders>
                  <w:hideMark/>
                </w:tcPr>
                <w:p w:rsidR="00276702" w:rsidRPr="00983990" w:rsidRDefault="00276702" w:rsidP="00E640C2">
                  <w:pPr>
                    <w:pStyle w:val="a4"/>
                    <w:spacing w:before="0"/>
                    <w:jc w:val="center"/>
                    <w:rPr>
                      <w:rFonts w:ascii="Times New Roman" w:hAnsi="Times New Roman"/>
                      <w:color w:val="000000"/>
                      <w:sz w:val="24"/>
                      <w:szCs w:val="24"/>
                    </w:rPr>
                  </w:pPr>
                  <w:r w:rsidRPr="00983990">
                    <w:rPr>
                      <w:rFonts w:ascii="Times New Roman" w:hAnsi="Times New Roman"/>
                      <w:color w:val="000000"/>
                      <w:sz w:val="24"/>
                      <w:szCs w:val="24"/>
                    </w:rPr>
                    <w:t>1</w:t>
                  </w:r>
                  <w:r w:rsidR="00E640C2" w:rsidRPr="00983990">
                    <w:rPr>
                      <w:rFonts w:ascii="Times New Roman" w:hAnsi="Times New Roman"/>
                      <w:color w:val="000000"/>
                      <w:sz w:val="24"/>
                      <w:szCs w:val="24"/>
                    </w:rPr>
                    <w:t>3</w:t>
                  </w:r>
                  <w:r w:rsidRPr="00983990">
                    <w:rPr>
                      <w:rFonts w:ascii="Times New Roman" w:hAnsi="Times New Roman"/>
                      <w:color w:val="000000"/>
                      <w:sz w:val="24"/>
                      <w:szCs w:val="24"/>
                    </w:rPr>
                    <w:t>.00 – 1</w:t>
                  </w:r>
                  <w:r w:rsidR="00E640C2" w:rsidRPr="00983990">
                    <w:rPr>
                      <w:rFonts w:ascii="Times New Roman" w:hAnsi="Times New Roman"/>
                      <w:color w:val="000000"/>
                      <w:sz w:val="24"/>
                      <w:szCs w:val="24"/>
                    </w:rPr>
                    <w:t>4</w:t>
                  </w:r>
                  <w:r w:rsidRPr="00983990">
                    <w:rPr>
                      <w:rFonts w:ascii="Times New Roman" w:hAnsi="Times New Roman"/>
                      <w:color w:val="000000"/>
                      <w:sz w:val="24"/>
                      <w:szCs w:val="24"/>
                    </w:rPr>
                    <w:t>.00</w:t>
                  </w:r>
                </w:p>
              </w:tc>
            </w:tr>
          </w:tbl>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 xml:space="preserve">10. Разъяснение положений </w:t>
            </w:r>
            <w:proofErr w:type="gramStart"/>
            <w:r w:rsidRPr="00983990">
              <w:rPr>
                <w:rFonts w:ascii="Times New Roman" w:hAnsi="Times New Roman"/>
                <w:b/>
                <w:bCs/>
                <w:i/>
                <w:iCs/>
                <w:color w:val="000000"/>
                <w:sz w:val="24"/>
                <w:szCs w:val="24"/>
              </w:rPr>
              <w:t>аукционной</w:t>
            </w:r>
            <w:proofErr w:type="gramEnd"/>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документации и внесение в нее изменений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983990">
              <w:rPr>
                <w:rFonts w:ascii="Times New Roman" w:hAnsi="Times New Roman"/>
                <w:color w:val="000000"/>
                <w:sz w:val="24"/>
                <w:szCs w:val="24"/>
              </w:rPr>
              <w:t>с даты поступления</w:t>
            </w:r>
            <w:proofErr w:type="gramEnd"/>
            <w:r w:rsidRPr="00983990">
              <w:rPr>
                <w:rFonts w:ascii="Times New Roman" w:hAnsi="Times New Roman"/>
                <w:color w:val="000000"/>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10.2. В течение одного дня </w:t>
            </w:r>
            <w:proofErr w:type="gramStart"/>
            <w:r w:rsidRPr="00983990">
              <w:rPr>
                <w:rFonts w:ascii="Times New Roman" w:hAnsi="Times New Roman"/>
                <w:color w:val="000000"/>
                <w:sz w:val="24"/>
                <w:szCs w:val="24"/>
              </w:rPr>
              <w:t>с даты направления</w:t>
            </w:r>
            <w:proofErr w:type="gramEnd"/>
            <w:r w:rsidRPr="00983990">
              <w:rPr>
                <w:rFonts w:ascii="Times New Roman" w:hAnsi="Times New Roman"/>
                <w:color w:val="000000"/>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 xml:space="preserve">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sidRPr="00983990">
              <w:rPr>
                <w:rFonts w:ascii="Times New Roman" w:hAnsi="Times New Roman"/>
                <w:color w:val="000000"/>
                <w:sz w:val="24"/>
                <w:szCs w:val="24"/>
              </w:rPr>
              <w:t>с даты размещения</w:t>
            </w:r>
            <w:proofErr w:type="gramEnd"/>
            <w:r w:rsidRPr="00983990">
              <w:rPr>
                <w:rFonts w:ascii="Times New Roman" w:hAnsi="Times New Roman"/>
                <w:color w:val="000000"/>
                <w:sz w:val="24"/>
                <w:szCs w:val="24"/>
              </w:rPr>
              <w:t xml:space="preserve"> на официальном сайте торгов внесенных изменений в аукционе документацию до даты окончания срока подачи заявок на участие в аукционе он составлял не менее двадцати дней.</w:t>
            </w:r>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11. Отказ от проведения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Организатор аукциона вправе отказаться от проведения аукциона не </w:t>
            </w:r>
            <w:proofErr w:type="gramStart"/>
            <w:r w:rsidRPr="00983990">
              <w:rPr>
                <w:rFonts w:ascii="Times New Roman" w:hAnsi="Times New Roman"/>
                <w:color w:val="000000"/>
                <w:sz w:val="24"/>
                <w:szCs w:val="24"/>
              </w:rPr>
              <w:t>позднее</w:t>
            </w:r>
            <w:proofErr w:type="gramEnd"/>
            <w:r w:rsidRPr="00983990">
              <w:rPr>
                <w:rFonts w:ascii="Times New Roman" w:hAnsi="Times New Roman"/>
                <w:color w:val="000000"/>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r w:rsidR="00C13A6B" w:rsidRPr="00983990">
              <w:rPr>
                <w:rFonts w:ascii="Times New Roman" w:hAnsi="Times New Roman"/>
                <w:color w:val="000000"/>
                <w:sz w:val="24"/>
                <w:szCs w:val="24"/>
              </w:rPr>
              <w:t xml:space="preserve">и сайте Администрации </w:t>
            </w:r>
            <w:r w:rsidRPr="00983990">
              <w:rPr>
                <w:rFonts w:ascii="Times New Roman" w:hAnsi="Times New Roman"/>
                <w:color w:val="000000"/>
                <w:sz w:val="24"/>
                <w:szCs w:val="24"/>
              </w:rPr>
              <w:t xml:space="preserve">в течение одного дня </w:t>
            </w:r>
            <w:proofErr w:type="gramStart"/>
            <w:r w:rsidRPr="00983990">
              <w:rPr>
                <w:rFonts w:ascii="Times New Roman" w:hAnsi="Times New Roman"/>
                <w:color w:val="000000"/>
                <w:sz w:val="24"/>
                <w:szCs w:val="24"/>
              </w:rPr>
              <w:t>с даты принятия</w:t>
            </w:r>
            <w:proofErr w:type="gramEnd"/>
            <w:r w:rsidRPr="00983990">
              <w:rPr>
                <w:rFonts w:ascii="Times New Roman" w:hAnsi="Times New Roman"/>
                <w:color w:val="000000"/>
                <w:sz w:val="24"/>
                <w:szCs w:val="24"/>
              </w:rPr>
              <w:t xml:space="preserve"> решения об отказе от проведения аукциона. В течение двух рабочих дней </w:t>
            </w:r>
            <w:proofErr w:type="gramStart"/>
            <w:r w:rsidRPr="00983990">
              <w:rPr>
                <w:rFonts w:ascii="Times New Roman" w:hAnsi="Times New Roman"/>
                <w:color w:val="000000"/>
                <w:sz w:val="24"/>
                <w:szCs w:val="24"/>
              </w:rPr>
              <w:t>с даты принятия</w:t>
            </w:r>
            <w:proofErr w:type="gramEnd"/>
            <w:r w:rsidRPr="00983990">
              <w:rPr>
                <w:rFonts w:ascii="Times New Roman" w:hAnsi="Times New Roman"/>
                <w:color w:val="000000"/>
                <w:sz w:val="24"/>
                <w:szCs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83990">
              <w:rPr>
                <w:rFonts w:ascii="Times New Roman" w:hAnsi="Times New Roman"/>
                <w:color w:val="000000"/>
                <w:sz w:val="24"/>
                <w:szCs w:val="24"/>
              </w:rPr>
              <w:t xml:space="preserve">с даты </w:t>
            </w:r>
            <w:r w:rsidRPr="00983990">
              <w:rPr>
                <w:rFonts w:ascii="Times New Roman" w:hAnsi="Times New Roman"/>
                <w:color w:val="000000"/>
                <w:sz w:val="24"/>
                <w:szCs w:val="24"/>
              </w:rPr>
              <w:lastRenderedPageBreak/>
              <w:t>принятия</w:t>
            </w:r>
            <w:proofErr w:type="gramEnd"/>
            <w:r w:rsidRPr="00983990">
              <w:rPr>
                <w:rFonts w:ascii="Times New Roman" w:hAnsi="Times New Roman"/>
                <w:color w:val="000000"/>
                <w:sz w:val="24"/>
                <w:szCs w:val="24"/>
              </w:rPr>
              <w:t xml:space="preserve"> решения об отказе от проведения аукциона.</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12. Порядок рассмотрения заявок на участие в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12.1.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действующем законодательством.</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12.2. Срок рассмотрения заявок на участие в аукционе не может превышать десяти дней, </w:t>
            </w:r>
            <w:proofErr w:type="gramStart"/>
            <w:r w:rsidRPr="00983990">
              <w:rPr>
                <w:rFonts w:ascii="Times New Roman" w:hAnsi="Times New Roman"/>
                <w:color w:val="000000"/>
                <w:sz w:val="24"/>
                <w:szCs w:val="24"/>
              </w:rPr>
              <w:t>с даты окончания</w:t>
            </w:r>
            <w:proofErr w:type="gramEnd"/>
            <w:r w:rsidRPr="00983990">
              <w:rPr>
                <w:rFonts w:ascii="Times New Roman" w:hAnsi="Times New Roman"/>
                <w:color w:val="000000"/>
                <w:sz w:val="24"/>
                <w:szCs w:val="24"/>
              </w:rPr>
              <w:t xml:space="preserve"> срока подачи заявок.</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12.3. </w:t>
            </w:r>
            <w:proofErr w:type="gramStart"/>
            <w:r w:rsidRPr="00983990">
              <w:rPr>
                <w:rFonts w:ascii="Times New Roman" w:hAnsi="Times New Roman"/>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12.4. </w:t>
            </w:r>
            <w:proofErr w:type="gramStart"/>
            <w:r w:rsidRPr="00983990">
              <w:rPr>
                <w:rFonts w:ascii="Times New Roman" w:hAnsi="Times New Roman"/>
                <w:color w:val="000000"/>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аукционной документацией, которое оформляется протоколом рассмотрения заявок на участие в аукционе.</w:t>
            </w:r>
            <w:proofErr w:type="gramEnd"/>
            <w:r w:rsidRPr="00983990">
              <w:rPr>
                <w:rFonts w:ascii="Times New Roman" w:hAnsi="Times New Roman"/>
                <w:color w:val="000000"/>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983990">
              <w:rPr>
                <w:rFonts w:ascii="Times New Roman" w:hAnsi="Times New Roman"/>
                <w:color w:val="000000"/>
                <w:sz w:val="24"/>
                <w:szCs w:val="24"/>
              </w:rPr>
              <w:t>несостоявшимся</w:t>
            </w:r>
            <w:proofErr w:type="gramEnd"/>
            <w:r w:rsidRPr="00983990">
              <w:rPr>
                <w:rFonts w:ascii="Times New Roman" w:hAnsi="Times New Roman"/>
                <w:color w:val="000000"/>
                <w:sz w:val="24"/>
                <w:szCs w:val="24"/>
              </w:rPr>
              <w:t>.</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если иное не предусмотрено действующими нормативно-правовыми актами уполномоченных органов. </w:t>
            </w:r>
            <w:proofErr w:type="gramStart"/>
            <w:r w:rsidRPr="00983990">
              <w:rPr>
                <w:rFonts w:ascii="Times New Roman" w:hAnsi="Times New Roman"/>
                <w:color w:val="000000"/>
                <w:sz w:val="24"/>
                <w:szCs w:val="24"/>
              </w:rPr>
              <w:t xml:space="preserve">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если иное не предусмотрено действующими нормативно-правовыми актами уполномоченных органов. </w:t>
            </w:r>
            <w:proofErr w:type="gramEnd"/>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13. Порядок проведения аукциона, «шаг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13.2. Аукцион проводится организатором аукциона в присутствии членов аукционной комиссии и участников аукциона (их представителей).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13.3. Аукцион проводится путем повышения начальной (минимальной) цены договора (цены лота), указанной в извещении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кциона, на "шаг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 xml:space="preserve">кциона. </w:t>
            </w:r>
            <w:proofErr w:type="gramStart"/>
            <w:r w:rsidRPr="00983990">
              <w:rPr>
                <w:rFonts w:ascii="Times New Roman" w:hAnsi="Times New Roman"/>
                <w:color w:val="000000"/>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13.5. Аукционист выбирается из числа членов аукционной комиссии путем открытого голосования членов аукционной комиссии большинством голосов.</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13.6. Аукцион проводится в следующем порядке: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w:t>
            </w:r>
            <w:r w:rsidRPr="00983990">
              <w:rPr>
                <w:rFonts w:ascii="Times New Roman" w:hAnsi="Times New Roman"/>
                <w:color w:val="000000"/>
                <w:sz w:val="24"/>
                <w:szCs w:val="24"/>
              </w:rPr>
              <w:lastRenderedPageBreak/>
              <w:t>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4 раздела 13 настоящей аукционной документацией, поднимает </w:t>
            </w:r>
            <w:proofErr w:type="gramStart"/>
            <w:r w:rsidRPr="00983990">
              <w:rPr>
                <w:rFonts w:ascii="Times New Roman" w:hAnsi="Times New Roman"/>
                <w:color w:val="000000"/>
                <w:sz w:val="24"/>
                <w:szCs w:val="24"/>
              </w:rPr>
              <w:t>карточку</w:t>
            </w:r>
            <w:proofErr w:type="gramEnd"/>
            <w:r w:rsidRPr="00983990">
              <w:rPr>
                <w:rFonts w:ascii="Times New Roman" w:hAnsi="Times New Roman"/>
                <w:color w:val="000000"/>
                <w:sz w:val="24"/>
                <w:szCs w:val="24"/>
              </w:rPr>
              <w:t xml:space="preserve"> в случае если он согласен заключить договор по объявленной цене;</w:t>
            </w:r>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4 раздела 13 настоящей аукционной документацией, и "шаг аукциона", в соответствии с которым повышается цена;</w:t>
            </w:r>
            <w:proofErr w:type="gramEnd"/>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6) если действующий правообладатель воспользовался правом, предусмотренным подпунктом 5 пункта 6 раздела 13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w:t>
            </w:r>
            <w:proofErr w:type="gramEnd"/>
            <w:r w:rsidRPr="00983990">
              <w:rPr>
                <w:rFonts w:ascii="Times New Roman" w:hAnsi="Times New Roman"/>
                <w:color w:val="000000"/>
                <w:sz w:val="24"/>
                <w:szCs w:val="24"/>
              </w:rPr>
              <w:t xml:space="preserve"> по объявленной аукционистом цене договора;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13.8. </w:t>
            </w:r>
            <w:proofErr w:type="gramStart"/>
            <w:r w:rsidRPr="00983990">
              <w:rPr>
                <w:rFonts w:ascii="Times New Roman" w:hAnsi="Times New Roman"/>
                <w:color w:val="000000"/>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83990">
              <w:rPr>
                <w:rFonts w:ascii="Times New Roman" w:hAnsi="Times New Roman"/>
                <w:color w:val="000000"/>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983990">
              <w:rPr>
                <w:rFonts w:ascii="Times New Roman" w:hAnsi="Times New Roman"/>
                <w:color w:val="000000"/>
                <w:sz w:val="24"/>
                <w:szCs w:val="24"/>
              </w:rPr>
              <w:t>с даты подписания</w:t>
            </w:r>
            <w:proofErr w:type="gramEnd"/>
            <w:r w:rsidRPr="00983990">
              <w:rPr>
                <w:rFonts w:ascii="Times New Roman" w:hAnsi="Times New Roman"/>
                <w:color w:val="000000"/>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13.9. Протокол аукциона размещается на официальном сайте торгов </w:t>
            </w:r>
            <w:r w:rsidR="00136BBC" w:rsidRPr="00983990">
              <w:rPr>
                <w:rFonts w:ascii="Times New Roman" w:hAnsi="Times New Roman"/>
                <w:color w:val="000000"/>
                <w:sz w:val="24"/>
                <w:szCs w:val="24"/>
              </w:rPr>
              <w:t xml:space="preserve">и сайте Администрации </w:t>
            </w:r>
            <w:r w:rsidRPr="00983990">
              <w:rPr>
                <w:rFonts w:ascii="Times New Roman" w:hAnsi="Times New Roman"/>
                <w:color w:val="000000"/>
                <w:sz w:val="24"/>
                <w:szCs w:val="24"/>
              </w:rPr>
              <w:lastRenderedPageBreak/>
              <w:t>организатором аукциона в течение дня, следующего за днем подписания указанного протокола.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13.10. Любой участник аукциона вправе осуществлять ауди</w:t>
            </w:r>
            <w:proofErr w:type="gramStart"/>
            <w:r w:rsidRPr="00983990">
              <w:rPr>
                <w:rFonts w:ascii="Times New Roman" w:hAnsi="Times New Roman"/>
                <w:color w:val="000000"/>
                <w:sz w:val="24"/>
                <w:szCs w:val="24"/>
              </w:rPr>
              <w:t>о-</w:t>
            </w:r>
            <w:proofErr w:type="gramEnd"/>
            <w:r w:rsidRPr="00983990">
              <w:rPr>
                <w:rFonts w:ascii="Times New Roman" w:hAnsi="Times New Roman"/>
                <w:color w:val="000000"/>
                <w:sz w:val="24"/>
                <w:szCs w:val="24"/>
              </w:rPr>
              <w:t xml:space="preserve"> и/или видеозапись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13.11.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r w:rsidR="00136BBC" w:rsidRPr="00983990">
              <w:rPr>
                <w:rFonts w:ascii="Times New Roman" w:hAnsi="Times New Roman"/>
                <w:color w:val="000000"/>
                <w:sz w:val="24"/>
                <w:szCs w:val="24"/>
              </w:rPr>
              <w:t>после</w:t>
            </w:r>
            <w:r w:rsidRPr="00983990">
              <w:rPr>
                <w:rFonts w:ascii="Times New Roman" w:hAnsi="Times New Roman"/>
                <w:color w:val="000000"/>
                <w:sz w:val="24"/>
                <w:szCs w:val="24"/>
              </w:rPr>
              <w:t xml:space="preserve">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13.12. </w:t>
            </w:r>
            <w:proofErr w:type="gramStart"/>
            <w:r w:rsidRPr="00983990">
              <w:rPr>
                <w:rFonts w:ascii="Times New Roman" w:hAnsi="Times New Roman"/>
                <w:color w:val="000000"/>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4 раздела 13 настоящей аукционной документацией до минимального размера и после троекратного объявления предложения о начальной (минимальной) цене договора (цене лота</w:t>
            </w:r>
            <w:proofErr w:type="gramEnd"/>
            <w:r w:rsidRPr="00983990">
              <w:rPr>
                <w:rFonts w:ascii="Times New Roman" w:hAnsi="Times New Roman"/>
                <w:color w:val="000000"/>
                <w:sz w:val="24"/>
                <w:szCs w:val="24"/>
              </w:rPr>
              <w:t xml:space="preserve">)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83990">
              <w:rPr>
                <w:rFonts w:ascii="Times New Roman" w:hAnsi="Times New Roman"/>
                <w:color w:val="000000"/>
                <w:sz w:val="24"/>
                <w:szCs w:val="24"/>
              </w:rPr>
              <w:t>несостоявшимся</w:t>
            </w:r>
            <w:proofErr w:type="gramEnd"/>
            <w:r w:rsidRPr="00983990">
              <w:rPr>
                <w:rFonts w:ascii="Times New Roman" w:hAnsi="Times New Roman"/>
                <w:color w:val="000000"/>
                <w:sz w:val="24"/>
                <w:szCs w:val="24"/>
              </w:rPr>
              <w:t xml:space="preserve"> принимается в отношении каждого лота отдельно.</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13.13.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14. Заключение договора по результатам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14.1.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14.2.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 раздела 14 настоящей аукционной документации, в случае установления факта: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3) предоставления таким лицом заведомо ложных сведений, содержащихся в документах, предусмотренных пунктом 2 раздела 5 настоящей аукционной документации.</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14.3. </w:t>
            </w:r>
            <w:proofErr w:type="gramStart"/>
            <w:r w:rsidRPr="00983990">
              <w:rPr>
                <w:rFonts w:ascii="Times New Roman" w:hAnsi="Times New Roman"/>
                <w:color w:val="000000"/>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 раздела 14 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roofErr w:type="gramEnd"/>
            <w:r w:rsidRPr="00983990">
              <w:rPr>
                <w:rFonts w:ascii="Times New Roman" w:hAnsi="Times New Roman"/>
                <w:color w:val="000000"/>
                <w:sz w:val="24"/>
                <w:szCs w:val="24"/>
              </w:rPr>
              <w:t>,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983990">
              <w:rPr>
                <w:rFonts w:ascii="Times New Roman" w:hAnsi="Times New Roman"/>
                <w:color w:val="000000"/>
                <w:sz w:val="24"/>
                <w:szCs w:val="24"/>
              </w:rPr>
              <w:t>с даты подписания</w:t>
            </w:r>
            <w:proofErr w:type="gramEnd"/>
            <w:r w:rsidRPr="00983990">
              <w:rPr>
                <w:rFonts w:ascii="Times New Roman" w:hAnsi="Times New Roman"/>
                <w:color w:val="000000"/>
                <w:sz w:val="24"/>
                <w:szCs w:val="24"/>
              </w:rPr>
              <w:t xml:space="preserve"> протокола передает один экземпляр протокола лицу, с которым отказывается заключить договор.</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14.4.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lastRenderedPageBreak/>
              <w:t xml:space="preserve">14.5. В случае если победитель аукциона или участник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6 раздела 14 настоящей аукционной документации,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983990">
              <w:rPr>
                <w:rFonts w:ascii="Times New Roman" w:hAnsi="Times New Roman"/>
                <w:color w:val="000000"/>
                <w:sz w:val="24"/>
                <w:szCs w:val="24"/>
              </w:rPr>
              <w:t>аукционе</w:t>
            </w:r>
            <w:proofErr w:type="gramEnd"/>
            <w:r w:rsidRPr="00983990">
              <w:rPr>
                <w:rFonts w:ascii="Times New Roman" w:hAnsi="Times New Roman"/>
                <w:color w:val="000000"/>
                <w:sz w:val="24"/>
                <w:szCs w:val="24"/>
              </w:rPr>
              <w:t xml:space="preserve"> которого присвоен второй номер, признается уклонившимся от заключения договора.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14.6.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пунктом 3 раздела 14 настоящей аукционной документации. Организатор аукциона в течение трех рабочих дней с даты подписания протокола оценки и сопоставления заявок передает участнику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w:t>
            </w:r>
            <w:proofErr w:type="gramStart"/>
            <w:r w:rsidRPr="00983990">
              <w:rPr>
                <w:rFonts w:ascii="Times New Roman" w:hAnsi="Times New Roman"/>
                <w:color w:val="000000"/>
                <w:sz w:val="24"/>
                <w:szCs w:val="24"/>
              </w:rPr>
              <w:t>прилагаемый</w:t>
            </w:r>
            <w:proofErr w:type="gramEnd"/>
            <w:r w:rsidRPr="00983990">
              <w:rPr>
                <w:rFonts w:ascii="Times New Roman" w:hAnsi="Times New Roman"/>
                <w:color w:val="000000"/>
                <w:sz w:val="24"/>
                <w:szCs w:val="24"/>
              </w:rPr>
              <w:t xml:space="preserve"> к аукционной документации. Указанный проект договора подписывается участником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в десятидневный срок и представляется организатору аукциона.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При этом заключение договора для участника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является обязательным. В случае уклонения участника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83990">
              <w:rPr>
                <w:rFonts w:ascii="Times New Roman" w:hAnsi="Times New Roman"/>
                <w:color w:val="000000"/>
                <w:sz w:val="24"/>
                <w:szCs w:val="24"/>
              </w:rPr>
              <w:t>участие</w:t>
            </w:r>
            <w:proofErr w:type="gramEnd"/>
            <w:r w:rsidRPr="00983990">
              <w:rPr>
                <w:rFonts w:ascii="Times New Roman" w:hAnsi="Times New Roman"/>
                <w:color w:val="000000"/>
                <w:sz w:val="24"/>
                <w:szCs w:val="24"/>
              </w:rPr>
              <w:t xml:space="preserve"> в аукционе которого присвоен второй номер, аукцион признается несостоявшимся.</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14.7. Договор заключается на условиях, указанных в договоре аренды, Приложение № 2 к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983990">
              <w:rPr>
                <w:rFonts w:ascii="Times New Roman" w:hAnsi="Times New Roman"/>
                <w:color w:val="000000"/>
                <w:sz w:val="24"/>
                <w:szCs w:val="24"/>
              </w:rPr>
              <w:t>ии ау</w:t>
            </w:r>
            <w:proofErr w:type="gramEnd"/>
            <w:r w:rsidRPr="00983990">
              <w:rPr>
                <w:rFonts w:ascii="Times New Roman" w:hAnsi="Times New Roman"/>
                <w:color w:val="000000"/>
                <w:sz w:val="24"/>
                <w:szCs w:val="24"/>
              </w:rPr>
              <w:t xml:space="preserve">кциона. </w:t>
            </w:r>
            <w:r w:rsidRPr="00983990">
              <w:rPr>
                <w:rFonts w:ascii="Times New Roman" w:hAnsi="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sz w:val="24"/>
                <w:szCs w:val="24"/>
              </w:rPr>
            </w:pPr>
            <w:r w:rsidRPr="00983990">
              <w:rPr>
                <w:rFonts w:ascii="Times New Roman" w:hAnsi="Times New Roman"/>
                <w:b/>
                <w:bCs/>
                <w:i/>
                <w:iCs/>
                <w:sz w:val="24"/>
                <w:szCs w:val="24"/>
              </w:rPr>
              <w:t xml:space="preserve">15. Последствия признания аукциона </w:t>
            </w:r>
            <w:proofErr w:type="gramStart"/>
            <w:r w:rsidRPr="00983990">
              <w:rPr>
                <w:rFonts w:ascii="Times New Roman" w:hAnsi="Times New Roman"/>
                <w:b/>
                <w:bCs/>
                <w:i/>
                <w:iCs/>
                <w:sz w:val="24"/>
                <w:szCs w:val="24"/>
              </w:rPr>
              <w:t>несостоявшимся</w:t>
            </w:r>
            <w:proofErr w:type="gramEnd"/>
          </w:p>
          <w:p w:rsidR="00C13A6B" w:rsidRPr="00983990" w:rsidRDefault="00276702" w:rsidP="00C13A6B">
            <w:pPr>
              <w:pStyle w:val="ConsPlusNormal"/>
              <w:ind w:firstLine="540"/>
              <w:jc w:val="both"/>
              <w:rPr>
                <w:rFonts w:ascii="Times New Roman" w:hAnsi="Times New Roman" w:cs="Times New Roman"/>
                <w:sz w:val="24"/>
                <w:szCs w:val="24"/>
              </w:rPr>
            </w:pPr>
            <w:r w:rsidRPr="00983990">
              <w:rPr>
                <w:rFonts w:ascii="Times New Roman" w:hAnsi="Times New Roman" w:cs="Times New Roman"/>
                <w:sz w:val="24"/>
                <w:szCs w:val="24"/>
              </w:rPr>
              <w:t xml:space="preserve">15.1. </w:t>
            </w:r>
            <w:proofErr w:type="gramStart"/>
            <w:r w:rsidR="00C13A6B" w:rsidRPr="00983990">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C13A6B" w:rsidRPr="00983990">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C13A6B" w:rsidRPr="00983990">
              <w:rPr>
                <w:rFonts w:ascii="Times New Roman" w:hAnsi="Times New Roman" w:cs="Times New Roman"/>
                <w:sz w:val="24"/>
                <w:szCs w:val="24"/>
              </w:rPr>
              <w:t>ии ау</w:t>
            </w:r>
            <w:proofErr w:type="gramEnd"/>
            <w:r w:rsidR="00C13A6B" w:rsidRPr="00983990">
              <w:rPr>
                <w:rFonts w:ascii="Times New Roman" w:hAnsi="Times New Roman" w:cs="Times New Roman"/>
                <w:sz w:val="24"/>
                <w:szCs w:val="24"/>
              </w:rPr>
              <w:t>кциона.</w:t>
            </w:r>
          </w:p>
          <w:p w:rsidR="00C13A6B" w:rsidRPr="00983990" w:rsidRDefault="00C13A6B" w:rsidP="00C13A6B">
            <w:pPr>
              <w:pStyle w:val="ConsPlusNormal"/>
              <w:ind w:firstLine="540"/>
              <w:jc w:val="both"/>
              <w:rPr>
                <w:rFonts w:ascii="Times New Roman" w:hAnsi="Times New Roman" w:cs="Times New Roman"/>
                <w:sz w:val="24"/>
                <w:szCs w:val="24"/>
              </w:rPr>
            </w:pPr>
            <w:r w:rsidRPr="00983990">
              <w:rPr>
                <w:rFonts w:ascii="Times New Roman" w:hAnsi="Times New Roman" w:cs="Times New Roman"/>
                <w:sz w:val="24"/>
                <w:szCs w:val="24"/>
              </w:rPr>
              <w:t xml:space="preserve">15.2. В случае если аукцион признан несостоявшимся по основаниям, не указанным в </w:t>
            </w:r>
            <w:hyperlink w:anchor="P456" w:history="1">
              <w:r w:rsidRPr="00983990">
                <w:rPr>
                  <w:rFonts w:ascii="Times New Roman" w:hAnsi="Times New Roman" w:cs="Times New Roman"/>
                  <w:color w:val="0000FF"/>
                  <w:sz w:val="24"/>
                  <w:szCs w:val="24"/>
                </w:rPr>
                <w:t>пункте 15.1</w:t>
              </w:r>
            </w:hyperlink>
            <w:r w:rsidRPr="00983990">
              <w:rPr>
                <w:rFonts w:ascii="Times New Roman" w:hAnsi="Times New Roman" w:cs="Times New Roman"/>
                <w:sz w:val="24"/>
                <w:szCs w:val="24"/>
              </w:rPr>
              <w:t>,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276702" w:rsidRPr="00983990" w:rsidRDefault="00276702">
            <w:pPr>
              <w:pStyle w:val="a4"/>
              <w:spacing w:before="0"/>
              <w:rPr>
                <w:rFonts w:ascii="Times New Roman" w:hAnsi="Times New Roman"/>
                <w:sz w:val="24"/>
                <w:szCs w:val="24"/>
              </w:rPr>
            </w:pPr>
          </w:p>
          <w:p w:rsidR="00641CA4" w:rsidRDefault="00641CA4">
            <w:pPr>
              <w:pStyle w:val="a4"/>
              <w:spacing w:before="0"/>
              <w:rPr>
                <w:rFonts w:ascii="Times New Roman" w:hAnsi="Times New Roman"/>
                <w:sz w:val="24"/>
                <w:szCs w:val="24"/>
              </w:rPr>
            </w:pPr>
          </w:p>
          <w:p w:rsidR="001F6FF0" w:rsidRDefault="001F6FF0">
            <w:pPr>
              <w:pStyle w:val="a4"/>
              <w:spacing w:before="0"/>
              <w:rPr>
                <w:rFonts w:ascii="Times New Roman" w:hAnsi="Times New Roman"/>
                <w:sz w:val="24"/>
                <w:szCs w:val="24"/>
              </w:rPr>
            </w:pPr>
          </w:p>
          <w:p w:rsidR="001F6FF0" w:rsidRDefault="001F6FF0">
            <w:pPr>
              <w:pStyle w:val="a4"/>
              <w:spacing w:before="0"/>
              <w:rPr>
                <w:rFonts w:ascii="Times New Roman" w:hAnsi="Times New Roman"/>
                <w:sz w:val="24"/>
                <w:szCs w:val="24"/>
              </w:rPr>
            </w:pPr>
          </w:p>
          <w:p w:rsidR="001F6FF0" w:rsidRPr="00983990" w:rsidRDefault="001F6FF0">
            <w:pPr>
              <w:pStyle w:val="a4"/>
              <w:spacing w:before="0"/>
              <w:rPr>
                <w:rFonts w:ascii="Times New Roman" w:hAnsi="Times New Roman"/>
                <w:sz w:val="24"/>
                <w:szCs w:val="24"/>
              </w:rPr>
            </w:pPr>
          </w:p>
          <w:p w:rsidR="00C13A6B" w:rsidRPr="00983990" w:rsidRDefault="00C13A6B">
            <w:pPr>
              <w:pStyle w:val="a4"/>
              <w:spacing w:before="0"/>
              <w:rPr>
                <w:rFonts w:ascii="Times New Roman" w:hAnsi="Times New Roman"/>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lastRenderedPageBreak/>
              <w:t xml:space="preserve">16. Требования к техническому состоянию муниципального имущества, </w:t>
            </w:r>
          </w:p>
          <w:p w:rsidR="00276702" w:rsidRPr="00983990" w:rsidRDefault="00276702">
            <w:pPr>
              <w:pStyle w:val="a4"/>
              <w:spacing w:before="0"/>
              <w:jc w:val="center"/>
              <w:rPr>
                <w:rFonts w:ascii="Times New Roman" w:hAnsi="Times New Roman"/>
                <w:b/>
                <w:bCs/>
                <w:i/>
                <w:iCs/>
                <w:color w:val="000000"/>
                <w:sz w:val="24"/>
                <w:szCs w:val="24"/>
              </w:rPr>
            </w:pPr>
            <w:proofErr w:type="gramStart"/>
            <w:r w:rsidRPr="00983990">
              <w:rPr>
                <w:rFonts w:ascii="Times New Roman" w:hAnsi="Times New Roman"/>
                <w:b/>
                <w:bCs/>
                <w:i/>
                <w:iCs/>
                <w:color w:val="000000"/>
                <w:sz w:val="24"/>
                <w:szCs w:val="24"/>
              </w:rPr>
              <w:t>права</w:t>
            </w:r>
            <w:proofErr w:type="gramEnd"/>
            <w:r w:rsidRPr="00983990">
              <w:rPr>
                <w:rFonts w:ascii="Times New Roman" w:hAnsi="Times New Roman"/>
                <w:b/>
                <w:bCs/>
                <w:i/>
                <w:iCs/>
                <w:color w:val="000000"/>
                <w:sz w:val="24"/>
                <w:szCs w:val="24"/>
              </w:rPr>
              <w:t xml:space="preserve"> на которое передаются по договору, которым это имущество должно соответствовать на момент окончания срока договора.</w:t>
            </w:r>
          </w:p>
          <w:p w:rsidR="00276702" w:rsidRPr="00983990" w:rsidRDefault="00276702">
            <w:pPr>
              <w:tabs>
                <w:tab w:val="left" w:pos="1080"/>
              </w:tabs>
              <w:jc w:val="both"/>
            </w:pPr>
            <w:r w:rsidRPr="00983990">
              <w:t>16.1. При прекращении договора аренды муниципального имущества или на момент окончания его срока действия Арендатор обязан вернуть Арендодателю имущество в том состоянии, в котором он его получил, с учетом нормального износа.</w:t>
            </w:r>
            <w:r w:rsidR="00C13A6B" w:rsidRPr="00983990">
              <w:t xml:space="preserve"> Неотделимые улучшения, внесённые Арендатором, по согласованию с Арендодателем, за свой счёт переходят в собственность Арендодателя.</w:t>
            </w:r>
          </w:p>
          <w:p w:rsidR="00276702" w:rsidRPr="00983990" w:rsidRDefault="00276702">
            <w:pPr>
              <w:tabs>
                <w:tab w:val="left" w:pos="1080"/>
              </w:tabs>
              <w:jc w:val="both"/>
            </w:pPr>
            <w:r w:rsidRPr="00983990">
              <w:t>16.2. Имущество должно быть в технически исправном состоянии, готовом к немедленному его использованию по своему назначению. В противном случае Арендатор возмещает Арендодателю причиненный ущерб в соответствии с действующим законодательством Российской Федерации.</w:t>
            </w:r>
          </w:p>
          <w:p w:rsidR="00276702" w:rsidRPr="00983990" w:rsidRDefault="00276702">
            <w:pPr>
              <w:pStyle w:val="a4"/>
              <w:spacing w:before="0"/>
              <w:jc w:val="center"/>
              <w:rPr>
                <w:rFonts w:ascii="Times New Roman" w:hAnsi="Times New Roman"/>
                <w:b/>
                <w:bCs/>
                <w:i/>
                <w:iCs/>
                <w:color w:val="000000"/>
                <w:sz w:val="24"/>
                <w:szCs w:val="24"/>
              </w:rPr>
            </w:pPr>
          </w:p>
          <w:p w:rsidR="00276702" w:rsidRPr="00983990" w:rsidRDefault="00276702">
            <w:pPr>
              <w:pStyle w:val="a4"/>
              <w:spacing w:before="0"/>
              <w:jc w:val="center"/>
              <w:rPr>
                <w:rFonts w:ascii="Times New Roman" w:hAnsi="Times New Roman"/>
                <w:b/>
                <w:bCs/>
                <w:i/>
                <w:iCs/>
                <w:color w:val="000000"/>
                <w:sz w:val="24"/>
                <w:szCs w:val="24"/>
              </w:rPr>
            </w:pPr>
            <w:r w:rsidRPr="00983990">
              <w:rPr>
                <w:rFonts w:ascii="Times New Roman" w:hAnsi="Times New Roman"/>
                <w:b/>
                <w:bCs/>
                <w:i/>
                <w:iCs/>
                <w:color w:val="000000"/>
                <w:sz w:val="24"/>
                <w:szCs w:val="24"/>
              </w:rPr>
              <w:t>17. Порядок пересмотра цены договора</w:t>
            </w:r>
          </w:p>
          <w:p w:rsidR="00276702" w:rsidRPr="00983990" w:rsidRDefault="00276702">
            <w:pPr>
              <w:jc w:val="both"/>
              <w:rPr>
                <w:b/>
              </w:rPr>
            </w:pPr>
            <w:r w:rsidRPr="00983990">
              <w:rPr>
                <w:color w:val="000000"/>
              </w:rPr>
              <w:t xml:space="preserve">17.1. </w:t>
            </w:r>
            <w:r w:rsidRPr="00983990">
              <w:t xml:space="preserve">Размер арендной платы за период аренды муниципального имущества, устанавливается в сумме, равной конечной стоимости права заключения договора аренды муниципального имущества, установленной по результатам открытого аукциона. Цена заключенного договора аренды остается фиксированной на весь срок аренды и не может быть пересмотрена Сторонами в сторону уменьшения.  </w:t>
            </w:r>
            <w:r w:rsidRPr="00983990">
              <w:rPr>
                <w:b/>
              </w:rPr>
              <w:t xml:space="preserve"> </w:t>
            </w:r>
          </w:p>
          <w:p w:rsidR="00276702" w:rsidRPr="00983990" w:rsidRDefault="00276702">
            <w:pPr>
              <w:pStyle w:val="a4"/>
              <w:spacing w:before="0"/>
              <w:rPr>
                <w:rFonts w:ascii="Times New Roman" w:hAnsi="Times New Roman"/>
                <w:b/>
                <w:bCs/>
                <w:color w:val="000000"/>
                <w:sz w:val="24"/>
                <w:szCs w:val="24"/>
              </w:rPr>
            </w:pPr>
          </w:p>
          <w:p w:rsidR="00276702" w:rsidRPr="00983990" w:rsidRDefault="00276702">
            <w:pPr>
              <w:pStyle w:val="a4"/>
              <w:spacing w:before="0"/>
              <w:rPr>
                <w:rFonts w:ascii="Times New Roman" w:hAnsi="Times New Roman"/>
                <w:b/>
                <w:bCs/>
                <w:color w:val="000000"/>
                <w:sz w:val="24"/>
                <w:szCs w:val="24"/>
              </w:rPr>
            </w:pPr>
          </w:p>
          <w:p w:rsidR="00276702" w:rsidRPr="00983990" w:rsidRDefault="00276702">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684422" w:rsidRPr="00983990" w:rsidRDefault="00684422">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EB283F" w:rsidRPr="00983990" w:rsidRDefault="00EB283F">
            <w:pPr>
              <w:pStyle w:val="a4"/>
              <w:spacing w:before="0"/>
              <w:rPr>
                <w:rFonts w:ascii="Times New Roman" w:hAnsi="Times New Roman"/>
                <w:b/>
                <w:bCs/>
                <w:color w:val="000000"/>
                <w:sz w:val="24"/>
                <w:szCs w:val="24"/>
              </w:rPr>
            </w:pPr>
          </w:p>
          <w:p w:rsidR="00276702" w:rsidRPr="00983990" w:rsidRDefault="00276702">
            <w:pPr>
              <w:pStyle w:val="a4"/>
              <w:spacing w:before="0"/>
              <w:jc w:val="right"/>
              <w:rPr>
                <w:rFonts w:ascii="Times New Roman" w:hAnsi="Times New Roman"/>
                <w:bCs/>
                <w:i/>
                <w:iCs/>
                <w:color w:val="000000"/>
                <w:sz w:val="24"/>
                <w:szCs w:val="24"/>
              </w:rPr>
            </w:pPr>
            <w:r w:rsidRPr="00983990">
              <w:rPr>
                <w:rFonts w:ascii="Times New Roman" w:hAnsi="Times New Roman"/>
                <w:bCs/>
                <w:i/>
                <w:iCs/>
                <w:color w:val="000000"/>
                <w:sz w:val="24"/>
                <w:szCs w:val="24"/>
              </w:rPr>
              <w:lastRenderedPageBreak/>
              <w:t xml:space="preserve">Приложение № 1 </w:t>
            </w:r>
          </w:p>
          <w:p w:rsidR="00276702" w:rsidRPr="00983990" w:rsidRDefault="00276702">
            <w:pPr>
              <w:pStyle w:val="a4"/>
              <w:spacing w:before="0"/>
              <w:jc w:val="right"/>
              <w:rPr>
                <w:rFonts w:ascii="Times New Roman" w:hAnsi="Times New Roman"/>
                <w:color w:val="000000"/>
                <w:sz w:val="24"/>
                <w:szCs w:val="24"/>
              </w:rPr>
            </w:pPr>
            <w:r w:rsidRPr="00983990">
              <w:rPr>
                <w:rFonts w:ascii="Times New Roman" w:hAnsi="Times New Roman"/>
                <w:bCs/>
                <w:i/>
                <w:iCs/>
                <w:color w:val="000000"/>
                <w:sz w:val="24"/>
                <w:szCs w:val="24"/>
              </w:rPr>
              <w:t xml:space="preserve">к аукционной документации </w:t>
            </w:r>
          </w:p>
          <w:p w:rsidR="00276702" w:rsidRPr="00983990" w:rsidRDefault="00276702">
            <w:pPr>
              <w:pStyle w:val="a4"/>
              <w:spacing w:before="0"/>
              <w:jc w:val="center"/>
              <w:rPr>
                <w:rFonts w:ascii="Times New Roman" w:hAnsi="Times New Roman"/>
                <w:color w:val="000000"/>
                <w:sz w:val="24"/>
                <w:szCs w:val="24"/>
              </w:rPr>
            </w:pPr>
            <w:r w:rsidRPr="00983990">
              <w:rPr>
                <w:rFonts w:ascii="Times New Roman" w:hAnsi="Times New Roman"/>
                <w:b/>
                <w:bCs/>
                <w:color w:val="000000"/>
                <w:sz w:val="24"/>
                <w:szCs w:val="24"/>
              </w:rPr>
              <w:t>ЗАЯВКА</w:t>
            </w:r>
          </w:p>
          <w:p w:rsidR="00276702" w:rsidRPr="00983990" w:rsidRDefault="00276702">
            <w:pPr>
              <w:pStyle w:val="a4"/>
              <w:spacing w:before="0"/>
              <w:jc w:val="center"/>
              <w:rPr>
                <w:rFonts w:ascii="Times New Roman" w:hAnsi="Times New Roman"/>
                <w:color w:val="000000"/>
                <w:sz w:val="24"/>
                <w:szCs w:val="24"/>
              </w:rPr>
            </w:pPr>
            <w:r w:rsidRPr="00983990">
              <w:rPr>
                <w:rFonts w:ascii="Times New Roman" w:hAnsi="Times New Roman"/>
                <w:b/>
                <w:bCs/>
                <w:color w:val="000000"/>
                <w:sz w:val="24"/>
                <w:szCs w:val="24"/>
              </w:rPr>
              <w:t>на участие в аукционе.</w:t>
            </w:r>
          </w:p>
          <w:p w:rsidR="00276702" w:rsidRPr="00983990" w:rsidRDefault="00276702">
            <w:pPr>
              <w:jc w:val="both"/>
              <w:rPr>
                <w:color w:val="000000"/>
              </w:rPr>
            </w:pPr>
            <w:r w:rsidRPr="00983990">
              <w:t xml:space="preserve">   Ознакомившись с извещением о проведен</w:t>
            </w:r>
            <w:proofErr w:type="gramStart"/>
            <w:r w:rsidRPr="00983990">
              <w:t>ии ау</w:t>
            </w:r>
            <w:proofErr w:type="gramEnd"/>
            <w:r w:rsidRPr="00983990">
              <w:t xml:space="preserve">кциона на право заключения договора аренды по лоту №_____________________________________________________________________________,  _________________________________________________________________________________ размещенным на официальном сайте </w:t>
            </w:r>
            <w:r w:rsidR="00641CA4" w:rsidRPr="00983990">
              <w:t>и сайте Администрации</w:t>
            </w:r>
            <w:r w:rsidRPr="00983990">
              <w:t xml:space="preserve">, а также изучив предмет и объект аукциона </w:t>
            </w:r>
          </w:p>
          <w:p w:rsidR="00276702" w:rsidRPr="00983990" w:rsidRDefault="00276702">
            <w:pPr>
              <w:jc w:val="both"/>
            </w:pPr>
            <w:r w:rsidRPr="00983990">
              <w:t xml:space="preserve"> ______________________________________________________________________________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(для юридического лица - полное наименование предприятия;  для физического лица - Ф.И.О.)</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далее – Заявитель, в лице ______________________________________________, </w:t>
            </w:r>
            <w:proofErr w:type="gramStart"/>
            <w:r w:rsidRPr="00983990">
              <w:rPr>
                <w:rFonts w:ascii="Times New Roman" w:hAnsi="Times New Roman"/>
                <w:color w:val="000000"/>
                <w:sz w:val="24"/>
                <w:szCs w:val="24"/>
              </w:rPr>
              <w:t>действующего</w:t>
            </w:r>
            <w:proofErr w:type="gramEnd"/>
            <w:r w:rsidRPr="00983990">
              <w:rPr>
                <w:rFonts w:ascii="Times New Roman" w:hAnsi="Times New Roman"/>
                <w:color w:val="000000"/>
                <w:sz w:val="24"/>
                <w:szCs w:val="24"/>
              </w:rPr>
              <w:t xml:space="preserve">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Настоящей заявкой Заявитель подтверждает, что в отношении ___________________________________________________________________________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(для юридического лица - полное наименование предприятия; для физического лица - Ф.И.О.)</w:t>
            </w:r>
          </w:p>
          <w:p w:rsidR="00276702" w:rsidRPr="00983990" w:rsidRDefault="00276702">
            <w:pPr>
              <w:pStyle w:val="a4"/>
              <w:spacing w:before="0"/>
              <w:rPr>
                <w:rFonts w:ascii="Times New Roman" w:hAnsi="Times New Roman"/>
                <w:color w:val="000000"/>
                <w:sz w:val="24"/>
                <w:szCs w:val="24"/>
              </w:rPr>
            </w:pP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не проводится процедура ликвидации, банкротства, деятельность не приостановлена. </w:t>
            </w:r>
          </w:p>
          <w:p w:rsidR="00276702" w:rsidRPr="00983990" w:rsidRDefault="00276702">
            <w:pPr>
              <w:pStyle w:val="a4"/>
              <w:spacing w:before="0"/>
              <w:rPr>
                <w:rFonts w:ascii="Times New Roman" w:hAnsi="Times New Roman"/>
                <w:color w:val="000000"/>
                <w:sz w:val="24"/>
                <w:szCs w:val="24"/>
              </w:rPr>
            </w:pPr>
            <w:proofErr w:type="gramStart"/>
            <w:r w:rsidRPr="00983990">
              <w:rPr>
                <w:rFonts w:ascii="Times New Roman" w:hAnsi="Times New Roman"/>
                <w:color w:val="000000"/>
                <w:sz w:val="24"/>
                <w:szCs w:val="24"/>
              </w:rPr>
              <w:t>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указанном выше извещении о проведении аукциона и порядок проведения аукциона, установленный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983990">
              <w:rPr>
                <w:rFonts w:ascii="Times New Roman" w:hAnsi="Times New Roman"/>
                <w:color w:val="000000"/>
                <w:sz w:val="24"/>
                <w:szCs w:val="24"/>
              </w:rPr>
              <w:t xml:space="preserve">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Заявитель ознакомлен и полностью согласен с условиями договора аренды.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В случае признания победителем аукциона Заявитель обязуется:</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заключить в установленный аукционной документацией срок договор аренды;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оплачивать платежи в размере, в порядке и в сроки, установленные подписанным договором аренды.</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Адрес, контактный телефон и банковские реквизиты Заявителя:</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_________________________________________________________________________________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__________________________________________________________________________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Для проведения проверки предоставленной информации, сообщаем координаты для связи с ответственным лицом: ________________________________.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Приложение: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1. Комплект документов на _____ </w:t>
            </w:r>
            <w:proofErr w:type="gramStart"/>
            <w:r w:rsidRPr="00983990">
              <w:rPr>
                <w:rFonts w:ascii="Times New Roman" w:hAnsi="Times New Roman"/>
                <w:color w:val="000000"/>
                <w:sz w:val="24"/>
                <w:szCs w:val="24"/>
              </w:rPr>
              <w:t>л</w:t>
            </w:r>
            <w:proofErr w:type="gramEnd"/>
            <w:r w:rsidRPr="00983990">
              <w:rPr>
                <w:rFonts w:ascii="Times New Roman" w:hAnsi="Times New Roman"/>
                <w:color w:val="000000"/>
                <w:sz w:val="24"/>
                <w:szCs w:val="24"/>
              </w:rPr>
              <w:t>. в 1 экз.</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_________________________________________ </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(Ф. И. О., должность руководителя, подпись, дата, печать)</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____________________________________________________________________________________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Заявка принята организатором аукциона:</w:t>
            </w:r>
          </w:p>
          <w:p w:rsidR="00276702" w:rsidRPr="00983990" w:rsidRDefault="00276702">
            <w:pPr>
              <w:pStyle w:val="a4"/>
              <w:spacing w:before="0"/>
              <w:rPr>
                <w:rFonts w:ascii="Times New Roman" w:hAnsi="Times New Roman"/>
                <w:color w:val="000000"/>
                <w:sz w:val="24"/>
                <w:szCs w:val="24"/>
              </w:rPr>
            </w:pPr>
            <w:proofErr w:type="spellStart"/>
            <w:r w:rsidRPr="00983990">
              <w:rPr>
                <w:rFonts w:ascii="Times New Roman" w:hAnsi="Times New Roman"/>
                <w:color w:val="000000"/>
                <w:sz w:val="24"/>
                <w:szCs w:val="24"/>
              </w:rPr>
              <w:t>____час</w:t>
            </w:r>
            <w:proofErr w:type="spellEnd"/>
            <w:proofErr w:type="gramStart"/>
            <w:r w:rsidRPr="00983990">
              <w:rPr>
                <w:rFonts w:ascii="Times New Roman" w:hAnsi="Times New Roman"/>
                <w:color w:val="000000"/>
                <w:sz w:val="24"/>
                <w:szCs w:val="24"/>
              </w:rPr>
              <w:t>.</w:t>
            </w:r>
            <w:proofErr w:type="gramEnd"/>
            <w:r w:rsidRPr="00983990">
              <w:rPr>
                <w:rFonts w:ascii="Times New Roman" w:hAnsi="Times New Roman"/>
                <w:color w:val="000000"/>
                <w:sz w:val="24"/>
                <w:szCs w:val="24"/>
              </w:rPr>
              <w:t xml:space="preserve"> </w:t>
            </w:r>
            <w:proofErr w:type="spellStart"/>
            <w:r w:rsidRPr="00983990">
              <w:rPr>
                <w:rFonts w:ascii="Times New Roman" w:hAnsi="Times New Roman"/>
                <w:color w:val="000000"/>
                <w:sz w:val="24"/>
                <w:szCs w:val="24"/>
              </w:rPr>
              <w:t>____</w:t>
            </w:r>
            <w:proofErr w:type="gramStart"/>
            <w:r w:rsidRPr="00983990">
              <w:rPr>
                <w:rFonts w:ascii="Times New Roman" w:hAnsi="Times New Roman"/>
                <w:color w:val="000000"/>
                <w:sz w:val="24"/>
                <w:szCs w:val="24"/>
              </w:rPr>
              <w:t>м</w:t>
            </w:r>
            <w:proofErr w:type="gramEnd"/>
            <w:r w:rsidRPr="00983990">
              <w:rPr>
                <w:rFonts w:ascii="Times New Roman" w:hAnsi="Times New Roman"/>
                <w:color w:val="000000"/>
                <w:sz w:val="24"/>
                <w:szCs w:val="24"/>
              </w:rPr>
              <w:t>ин</w:t>
            </w:r>
            <w:proofErr w:type="spellEnd"/>
            <w:r w:rsidRPr="00983990">
              <w:rPr>
                <w:rFonts w:ascii="Times New Roman" w:hAnsi="Times New Roman"/>
                <w:color w:val="000000"/>
                <w:sz w:val="24"/>
                <w:szCs w:val="24"/>
              </w:rPr>
              <w:t xml:space="preserve">. </w:t>
            </w:r>
            <w:proofErr w:type="spellStart"/>
            <w:r w:rsidRPr="00983990">
              <w:rPr>
                <w:rFonts w:ascii="Times New Roman" w:hAnsi="Times New Roman"/>
                <w:color w:val="000000"/>
                <w:sz w:val="24"/>
                <w:szCs w:val="24"/>
              </w:rPr>
              <w:t>_____________г</w:t>
            </w:r>
            <w:proofErr w:type="spellEnd"/>
            <w:r w:rsidRPr="00983990">
              <w:rPr>
                <w:rFonts w:ascii="Times New Roman" w:hAnsi="Times New Roman"/>
                <w:color w:val="000000"/>
                <w:sz w:val="24"/>
                <w:szCs w:val="24"/>
              </w:rPr>
              <w:t>. за №________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Заявку принял________ ____________________</w:t>
            </w:r>
          </w:p>
          <w:p w:rsidR="00276702" w:rsidRPr="00983990" w:rsidRDefault="00276702">
            <w:pPr>
              <w:pStyle w:val="a4"/>
              <w:spacing w:before="0"/>
              <w:rPr>
                <w:rFonts w:ascii="Times New Roman" w:hAnsi="Times New Roman"/>
                <w:color w:val="000000"/>
                <w:sz w:val="24"/>
                <w:szCs w:val="24"/>
              </w:rPr>
            </w:pPr>
            <w:r w:rsidRPr="00983990">
              <w:rPr>
                <w:rFonts w:ascii="Times New Roman" w:hAnsi="Times New Roman"/>
                <w:color w:val="000000"/>
                <w:sz w:val="24"/>
                <w:szCs w:val="24"/>
              </w:rPr>
              <w:t xml:space="preserve">                         (подпись) (расшифровка подписи) </w:t>
            </w:r>
          </w:p>
        </w:tc>
      </w:tr>
      <w:tr w:rsidR="00276702" w:rsidRPr="00983990" w:rsidTr="00C13A6B">
        <w:tc>
          <w:tcPr>
            <w:tcW w:w="10350" w:type="dxa"/>
            <w:tcMar>
              <w:top w:w="15" w:type="dxa"/>
              <w:left w:w="15" w:type="dxa"/>
              <w:bottom w:w="15" w:type="dxa"/>
              <w:right w:w="240" w:type="dxa"/>
            </w:tcMar>
          </w:tcPr>
          <w:p w:rsidR="00276702" w:rsidRPr="00983990" w:rsidRDefault="00276702">
            <w:pPr>
              <w:pStyle w:val="a4"/>
              <w:spacing w:before="0"/>
              <w:rPr>
                <w:rFonts w:ascii="Times New Roman" w:hAnsi="Times New Roman"/>
                <w:color w:val="000000"/>
                <w:sz w:val="24"/>
                <w:szCs w:val="24"/>
              </w:rPr>
            </w:pPr>
          </w:p>
        </w:tc>
      </w:tr>
    </w:tbl>
    <w:p w:rsidR="00EB283F" w:rsidRPr="00983990" w:rsidRDefault="00EB283F" w:rsidP="00276702">
      <w:pPr>
        <w:jc w:val="both"/>
      </w:pPr>
    </w:p>
    <w:p w:rsidR="00983990" w:rsidRPr="00983990" w:rsidRDefault="00276702" w:rsidP="00276702">
      <w:pPr>
        <w:rPr>
          <w:b/>
        </w:rPr>
      </w:pPr>
      <w:r w:rsidRPr="00983990">
        <w:rPr>
          <w:b/>
        </w:rPr>
        <w:t xml:space="preserve">                      </w:t>
      </w:r>
    </w:p>
    <w:p w:rsidR="00983990" w:rsidRPr="00983990" w:rsidRDefault="00983990">
      <w:pPr>
        <w:spacing w:after="160" w:line="259" w:lineRule="auto"/>
        <w:rPr>
          <w:b/>
        </w:rPr>
      </w:pPr>
      <w:r w:rsidRPr="00983990">
        <w:rPr>
          <w:b/>
        </w:rPr>
        <w:br w:type="page"/>
      </w:r>
    </w:p>
    <w:p w:rsidR="001F6FF0" w:rsidRPr="00983990" w:rsidRDefault="001F6FF0" w:rsidP="001F6FF0">
      <w:pPr>
        <w:pStyle w:val="a4"/>
        <w:spacing w:before="0"/>
        <w:jc w:val="right"/>
        <w:rPr>
          <w:rFonts w:ascii="Times New Roman" w:hAnsi="Times New Roman"/>
          <w:bCs/>
          <w:i/>
          <w:iCs/>
          <w:color w:val="000000"/>
          <w:sz w:val="24"/>
          <w:szCs w:val="24"/>
        </w:rPr>
      </w:pPr>
      <w:r w:rsidRPr="00983990">
        <w:rPr>
          <w:rFonts w:ascii="Times New Roman" w:hAnsi="Times New Roman"/>
          <w:bCs/>
          <w:i/>
          <w:iCs/>
          <w:color w:val="000000"/>
          <w:sz w:val="24"/>
          <w:szCs w:val="24"/>
        </w:rPr>
        <w:lastRenderedPageBreak/>
        <w:t xml:space="preserve">Приложение № </w:t>
      </w:r>
      <w:r>
        <w:rPr>
          <w:rFonts w:ascii="Times New Roman" w:hAnsi="Times New Roman"/>
          <w:bCs/>
          <w:i/>
          <w:iCs/>
          <w:color w:val="000000"/>
          <w:sz w:val="24"/>
          <w:szCs w:val="24"/>
        </w:rPr>
        <w:t>2</w:t>
      </w:r>
      <w:r w:rsidRPr="00983990">
        <w:rPr>
          <w:rFonts w:ascii="Times New Roman" w:hAnsi="Times New Roman"/>
          <w:bCs/>
          <w:i/>
          <w:iCs/>
          <w:color w:val="000000"/>
          <w:sz w:val="24"/>
          <w:szCs w:val="24"/>
        </w:rPr>
        <w:t xml:space="preserve"> </w:t>
      </w:r>
    </w:p>
    <w:p w:rsidR="001F6FF0" w:rsidRPr="00983990" w:rsidRDefault="001F6FF0" w:rsidP="001F6FF0">
      <w:pPr>
        <w:pStyle w:val="a4"/>
        <w:spacing w:before="0"/>
        <w:jc w:val="right"/>
        <w:rPr>
          <w:rFonts w:ascii="Times New Roman" w:hAnsi="Times New Roman"/>
          <w:color w:val="000000"/>
          <w:sz w:val="24"/>
          <w:szCs w:val="24"/>
        </w:rPr>
      </w:pPr>
      <w:r w:rsidRPr="00983990">
        <w:rPr>
          <w:rFonts w:ascii="Times New Roman" w:hAnsi="Times New Roman"/>
          <w:bCs/>
          <w:i/>
          <w:iCs/>
          <w:color w:val="000000"/>
          <w:sz w:val="24"/>
          <w:szCs w:val="24"/>
        </w:rPr>
        <w:t xml:space="preserve">к аукционной документации </w:t>
      </w:r>
    </w:p>
    <w:p w:rsidR="00276702" w:rsidRPr="00983990" w:rsidRDefault="00276702" w:rsidP="00276702"/>
    <w:p w:rsidR="00276702" w:rsidRPr="00983990" w:rsidRDefault="00276702" w:rsidP="00276702">
      <w:pPr>
        <w:pStyle w:val="ConsPlusNonformat"/>
        <w:jc w:val="center"/>
        <w:rPr>
          <w:rFonts w:ascii="Times New Roman" w:hAnsi="Times New Roman" w:cs="Times New Roman"/>
          <w:b/>
          <w:sz w:val="24"/>
          <w:szCs w:val="24"/>
        </w:rPr>
      </w:pPr>
      <w:r w:rsidRPr="00983990">
        <w:rPr>
          <w:rFonts w:ascii="Times New Roman" w:hAnsi="Times New Roman" w:cs="Times New Roman"/>
          <w:b/>
          <w:sz w:val="24"/>
          <w:szCs w:val="24"/>
        </w:rPr>
        <w:t>ЗАЯВКА</w:t>
      </w:r>
    </w:p>
    <w:p w:rsidR="00276702" w:rsidRPr="00983990" w:rsidRDefault="00276702" w:rsidP="00276702">
      <w:pPr>
        <w:pStyle w:val="ConsPlusNonformat"/>
        <w:jc w:val="center"/>
        <w:rPr>
          <w:rFonts w:ascii="Times New Roman" w:hAnsi="Times New Roman" w:cs="Times New Roman"/>
          <w:b/>
          <w:sz w:val="24"/>
          <w:szCs w:val="24"/>
        </w:rPr>
      </w:pPr>
      <w:r w:rsidRPr="00983990">
        <w:rPr>
          <w:rFonts w:ascii="Times New Roman" w:hAnsi="Times New Roman" w:cs="Times New Roman"/>
          <w:b/>
          <w:sz w:val="24"/>
          <w:szCs w:val="24"/>
        </w:rPr>
        <w:t xml:space="preserve">об отказе на участие в открытом аукционе </w:t>
      </w:r>
    </w:p>
    <w:p w:rsidR="00276702" w:rsidRPr="00983990" w:rsidRDefault="00276702" w:rsidP="00276702">
      <w:pPr>
        <w:pStyle w:val="ConsPlusNonformat"/>
        <w:rPr>
          <w:rFonts w:ascii="Times New Roman" w:hAnsi="Times New Roman" w:cs="Times New Roman"/>
          <w:sz w:val="24"/>
          <w:szCs w:val="24"/>
        </w:rPr>
      </w:pPr>
      <w:r w:rsidRPr="00983990">
        <w:rPr>
          <w:rFonts w:ascii="Times New Roman" w:hAnsi="Times New Roman" w:cs="Times New Roman"/>
          <w:sz w:val="24"/>
          <w:szCs w:val="24"/>
        </w:rPr>
        <w:t xml:space="preserve"> __________________________________________________________________________________</w:t>
      </w:r>
    </w:p>
    <w:p w:rsidR="00276702" w:rsidRPr="00983990" w:rsidRDefault="00276702" w:rsidP="00276702">
      <w:pPr>
        <w:pStyle w:val="ConsPlusNonformat"/>
        <w:rPr>
          <w:rFonts w:ascii="Times New Roman" w:hAnsi="Times New Roman" w:cs="Times New Roman"/>
          <w:sz w:val="24"/>
          <w:szCs w:val="24"/>
        </w:rPr>
      </w:pPr>
      <w:r w:rsidRPr="00983990">
        <w:rPr>
          <w:rFonts w:ascii="Times New Roman" w:hAnsi="Times New Roman" w:cs="Times New Roman"/>
          <w:sz w:val="24"/>
          <w:szCs w:val="24"/>
        </w:rPr>
        <w:t>__________________________________________________________________________________</w:t>
      </w:r>
    </w:p>
    <w:p w:rsidR="00276702" w:rsidRPr="00983990" w:rsidRDefault="00276702" w:rsidP="00276702">
      <w:pPr>
        <w:pStyle w:val="ConsPlusNonformat"/>
        <w:jc w:val="center"/>
        <w:rPr>
          <w:rFonts w:ascii="Times New Roman" w:hAnsi="Times New Roman" w:cs="Times New Roman"/>
          <w:sz w:val="24"/>
          <w:szCs w:val="24"/>
        </w:rPr>
      </w:pPr>
      <w:r w:rsidRPr="00983990">
        <w:rPr>
          <w:rFonts w:ascii="Times New Roman" w:hAnsi="Times New Roman" w:cs="Times New Roman"/>
          <w:sz w:val="24"/>
          <w:szCs w:val="24"/>
        </w:rPr>
        <w:t>(</w:t>
      </w:r>
      <w:r w:rsidRPr="00983990">
        <w:rPr>
          <w:rFonts w:ascii="Times New Roman" w:hAnsi="Times New Roman" w:cs="Times New Roman"/>
          <w:color w:val="000000"/>
          <w:sz w:val="24"/>
          <w:szCs w:val="24"/>
        </w:rPr>
        <w:t>для юридического лица - полное наименование предприятия; для физического лица - Ф.И.О.; место нахождения</w:t>
      </w:r>
      <w:r w:rsidRPr="00983990">
        <w:rPr>
          <w:rFonts w:ascii="Times New Roman" w:hAnsi="Times New Roman" w:cs="Times New Roman"/>
          <w:sz w:val="24"/>
          <w:szCs w:val="24"/>
        </w:rPr>
        <w:t>)</w:t>
      </w:r>
    </w:p>
    <w:p w:rsidR="00276702" w:rsidRPr="00983990" w:rsidRDefault="00276702" w:rsidP="00276702">
      <w:pPr>
        <w:pStyle w:val="ConsPlusNonformat"/>
        <w:tabs>
          <w:tab w:val="left" w:pos="4114"/>
        </w:tabs>
        <w:jc w:val="both"/>
        <w:rPr>
          <w:rFonts w:ascii="Times New Roman" w:hAnsi="Times New Roman" w:cs="Times New Roman"/>
          <w:sz w:val="24"/>
          <w:szCs w:val="24"/>
        </w:rPr>
      </w:pPr>
      <w:r w:rsidRPr="00983990">
        <w:rPr>
          <w:rFonts w:ascii="Times New Roman" w:hAnsi="Times New Roman" w:cs="Times New Roman"/>
          <w:sz w:val="24"/>
          <w:szCs w:val="24"/>
        </w:rPr>
        <w:t xml:space="preserve">в лице ___________________________________________________________, </w:t>
      </w:r>
      <w:proofErr w:type="gramStart"/>
      <w:r w:rsidRPr="00983990">
        <w:rPr>
          <w:rFonts w:ascii="Times New Roman" w:hAnsi="Times New Roman" w:cs="Times New Roman"/>
          <w:sz w:val="24"/>
          <w:szCs w:val="24"/>
        </w:rPr>
        <w:t>действующего</w:t>
      </w:r>
      <w:proofErr w:type="gramEnd"/>
      <w:r w:rsidRPr="00983990">
        <w:rPr>
          <w:rFonts w:ascii="Times New Roman" w:hAnsi="Times New Roman" w:cs="Times New Roman"/>
          <w:sz w:val="24"/>
          <w:szCs w:val="24"/>
        </w:rPr>
        <w:t xml:space="preserve"> на </w:t>
      </w:r>
    </w:p>
    <w:p w:rsidR="00276702" w:rsidRPr="00983990" w:rsidRDefault="00276702" w:rsidP="00276702">
      <w:pPr>
        <w:pStyle w:val="ConsPlusNonformat"/>
        <w:tabs>
          <w:tab w:val="left" w:pos="4114"/>
        </w:tabs>
        <w:jc w:val="both"/>
        <w:rPr>
          <w:rFonts w:ascii="Times New Roman" w:hAnsi="Times New Roman" w:cs="Times New Roman"/>
          <w:sz w:val="24"/>
          <w:szCs w:val="24"/>
        </w:rPr>
      </w:pPr>
      <w:r w:rsidRPr="00983990">
        <w:rPr>
          <w:rFonts w:ascii="Times New Roman" w:hAnsi="Times New Roman" w:cs="Times New Roman"/>
          <w:sz w:val="24"/>
          <w:szCs w:val="24"/>
        </w:rPr>
        <w:t xml:space="preserve">                                       (Ф.И.О., должность)</w:t>
      </w:r>
    </w:p>
    <w:p w:rsidR="00276702" w:rsidRPr="00983990" w:rsidRDefault="00276702" w:rsidP="00276702">
      <w:pPr>
        <w:pStyle w:val="ConsPlusNonformat"/>
        <w:tabs>
          <w:tab w:val="left" w:pos="4114"/>
        </w:tabs>
        <w:jc w:val="both"/>
        <w:rPr>
          <w:rFonts w:ascii="Times New Roman" w:hAnsi="Times New Roman" w:cs="Times New Roman"/>
          <w:sz w:val="24"/>
          <w:szCs w:val="24"/>
        </w:rPr>
      </w:pPr>
      <w:proofErr w:type="gramStart"/>
      <w:r w:rsidRPr="00983990">
        <w:rPr>
          <w:rFonts w:ascii="Times New Roman" w:hAnsi="Times New Roman" w:cs="Times New Roman"/>
          <w:sz w:val="24"/>
          <w:szCs w:val="24"/>
        </w:rPr>
        <w:t>основании</w:t>
      </w:r>
      <w:proofErr w:type="gramEnd"/>
      <w:r w:rsidRPr="00983990">
        <w:rPr>
          <w:rFonts w:ascii="Times New Roman" w:hAnsi="Times New Roman" w:cs="Times New Roman"/>
          <w:sz w:val="24"/>
          <w:szCs w:val="24"/>
        </w:rPr>
        <w:t xml:space="preserve">  ___________________, прошу отозвать заявку на участие в аукционе на право заключения договора аренды муниципального имущества, _________________________________________________________________________________</w:t>
      </w:r>
    </w:p>
    <w:p w:rsidR="00276702" w:rsidRPr="00983990" w:rsidRDefault="00276702" w:rsidP="00276702">
      <w:pPr>
        <w:pStyle w:val="ConsPlusNonformat"/>
        <w:jc w:val="both"/>
        <w:rPr>
          <w:rFonts w:ascii="Times New Roman" w:hAnsi="Times New Roman" w:cs="Times New Roman"/>
          <w:sz w:val="24"/>
          <w:szCs w:val="24"/>
        </w:rPr>
      </w:pPr>
    </w:p>
    <w:p w:rsidR="00276702" w:rsidRPr="00983990" w:rsidRDefault="00276702" w:rsidP="00276702">
      <w:pPr>
        <w:pStyle w:val="ConsPlusNonformat"/>
        <w:pBdr>
          <w:top w:val="single" w:sz="12" w:space="1" w:color="auto"/>
          <w:bottom w:val="single" w:sz="12" w:space="1" w:color="auto"/>
        </w:pBdr>
        <w:tabs>
          <w:tab w:val="left" w:pos="4114"/>
        </w:tabs>
        <w:jc w:val="center"/>
        <w:rPr>
          <w:rFonts w:ascii="Times New Roman" w:hAnsi="Times New Roman" w:cs="Times New Roman"/>
          <w:sz w:val="24"/>
          <w:szCs w:val="24"/>
        </w:rPr>
      </w:pPr>
      <w:r w:rsidRPr="00983990">
        <w:rPr>
          <w:rFonts w:ascii="Times New Roman" w:hAnsi="Times New Roman" w:cs="Times New Roman"/>
          <w:sz w:val="24"/>
          <w:szCs w:val="24"/>
        </w:rPr>
        <w:t>(указать индивидуализирующие характеристики имущества)</w:t>
      </w:r>
    </w:p>
    <w:p w:rsidR="00276702" w:rsidRPr="00983990" w:rsidRDefault="00276702" w:rsidP="00276702">
      <w:pPr>
        <w:pStyle w:val="ConsPlusNonformat"/>
        <w:tabs>
          <w:tab w:val="left" w:pos="4114"/>
        </w:tabs>
        <w:jc w:val="both"/>
        <w:rPr>
          <w:rFonts w:ascii="Times New Roman" w:hAnsi="Times New Roman" w:cs="Times New Roman"/>
          <w:sz w:val="24"/>
          <w:szCs w:val="24"/>
        </w:rPr>
      </w:pPr>
    </w:p>
    <w:p w:rsidR="00276702" w:rsidRPr="00983990" w:rsidRDefault="00276702" w:rsidP="00276702">
      <w:pPr>
        <w:pStyle w:val="ConsPlusNonformat"/>
        <w:rPr>
          <w:rFonts w:ascii="Times New Roman" w:hAnsi="Times New Roman" w:cs="Times New Roman"/>
          <w:sz w:val="24"/>
          <w:szCs w:val="24"/>
        </w:rPr>
      </w:pPr>
      <w:r w:rsidRPr="00983990">
        <w:rPr>
          <w:rFonts w:ascii="Times New Roman" w:hAnsi="Times New Roman" w:cs="Times New Roman"/>
          <w:sz w:val="24"/>
          <w:szCs w:val="24"/>
        </w:rPr>
        <w:t>ЛОТ № ____________________</w:t>
      </w:r>
    </w:p>
    <w:p w:rsidR="00276702" w:rsidRPr="00983990" w:rsidRDefault="00276702" w:rsidP="00276702">
      <w:pPr>
        <w:pStyle w:val="ConsPlusNonformat"/>
        <w:rPr>
          <w:rFonts w:ascii="Times New Roman" w:hAnsi="Times New Roman" w:cs="Times New Roman"/>
          <w:sz w:val="24"/>
          <w:szCs w:val="24"/>
        </w:rPr>
      </w:pPr>
    </w:p>
    <w:p w:rsidR="00276702" w:rsidRPr="00983990" w:rsidRDefault="00276702" w:rsidP="00276702">
      <w:pPr>
        <w:pStyle w:val="ConsPlusNonformat"/>
        <w:rPr>
          <w:rFonts w:ascii="Times New Roman" w:hAnsi="Times New Roman" w:cs="Times New Roman"/>
          <w:sz w:val="24"/>
          <w:szCs w:val="24"/>
        </w:rPr>
      </w:pPr>
      <w:r w:rsidRPr="00983990">
        <w:rPr>
          <w:rFonts w:ascii="Times New Roman" w:hAnsi="Times New Roman" w:cs="Times New Roman"/>
          <w:sz w:val="24"/>
          <w:szCs w:val="24"/>
        </w:rPr>
        <w:t>Поданную _____________________________________________________________________________</w:t>
      </w:r>
    </w:p>
    <w:p w:rsidR="00276702" w:rsidRPr="00983990" w:rsidRDefault="00276702" w:rsidP="00276702">
      <w:pPr>
        <w:pStyle w:val="ConsPlusNonformat"/>
        <w:rPr>
          <w:rFonts w:ascii="Times New Roman" w:hAnsi="Times New Roman" w:cs="Times New Roman"/>
          <w:sz w:val="24"/>
          <w:szCs w:val="24"/>
        </w:rPr>
      </w:pPr>
      <w:r w:rsidRPr="00983990">
        <w:rPr>
          <w:rFonts w:ascii="Times New Roman" w:hAnsi="Times New Roman" w:cs="Times New Roman"/>
          <w:sz w:val="24"/>
          <w:szCs w:val="24"/>
        </w:rPr>
        <w:t xml:space="preserve">  (</w:t>
      </w:r>
      <w:r w:rsidRPr="00983990">
        <w:rPr>
          <w:rFonts w:ascii="Times New Roman" w:hAnsi="Times New Roman" w:cs="Times New Roman"/>
          <w:color w:val="000000"/>
          <w:sz w:val="24"/>
          <w:szCs w:val="24"/>
        </w:rPr>
        <w:t>для юридического лица - полное наименование предприятия; для физического лица - Ф.И.О.</w:t>
      </w:r>
      <w:r w:rsidRPr="00983990">
        <w:rPr>
          <w:rFonts w:ascii="Times New Roman" w:hAnsi="Times New Roman" w:cs="Times New Roman"/>
          <w:sz w:val="24"/>
          <w:szCs w:val="24"/>
        </w:rPr>
        <w:t>) ________________________________________________________________________________</w:t>
      </w:r>
    </w:p>
    <w:p w:rsidR="00276702" w:rsidRPr="00983990" w:rsidRDefault="00276702" w:rsidP="00276702">
      <w:pPr>
        <w:pStyle w:val="ConsPlusNonformat"/>
        <w:jc w:val="center"/>
        <w:rPr>
          <w:rFonts w:ascii="Times New Roman" w:hAnsi="Times New Roman" w:cs="Times New Roman"/>
          <w:sz w:val="24"/>
          <w:szCs w:val="24"/>
        </w:rPr>
      </w:pPr>
      <w:r w:rsidRPr="00983990">
        <w:rPr>
          <w:rFonts w:ascii="Times New Roman" w:hAnsi="Times New Roman" w:cs="Times New Roman"/>
          <w:sz w:val="24"/>
          <w:szCs w:val="24"/>
        </w:rPr>
        <w:t xml:space="preserve"> (дата подачи заявки)</w:t>
      </w:r>
    </w:p>
    <w:p w:rsidR="00276702" w:rsidRPr="00983990" w:rsidRDefault="00276702" w:rsidP="00276702">
      <w:pPr>
        <w:pStyle w:val="ConsPlusNonformat"/>
        <w:jc w:val="center"/>
        <w:rPr>
          <w:rFonts w:ascii="Times New Roman" w:hAnsi="Times New Roman" w:cs="Times New Roman"/>
          <w:sz w:val="24"/>
          <w:szCs w:val="24"/>
        </w:rPr>
      </w:pPr>
    </w:p>
    <w:p w:rsidR="00276702" w:rsidRPr="00983990" w:rsidRDefault="00276702" w:rsidP="00276702">
      <w:pPr>
        <w:pStyle w:val="ConsPlusNonformat"/>
        <w:jc w:val="center"/>
        <w:rPr>
          <w:rFonts w:ascii="Times New Roman" w:hAnsi="Times New Roman" w:cs="Times New Roman"/>
          <w:sz w:val="24"/>
          <w:szCs w:val="24"/>
        </w:rPr>
      </w:pPr>
      <w:r w:rsidRPr="00983990">
        <w:rPr>
          <w:rFonts w:ascii="Times New Roman" w:hAnsi="Times New Roman" w:cs="Times New Roman"/>
          <w:vanish/>
          <w:sz w:val="24"/>
          <w:szCs w:val="24"/>
        </w:rPr>
        <w:tab/>
        <w:t>_______________________________________________________________________________________________________________________________</w:t>
      </w:r>
      <w:r w:rsidRPr="00983990">
        <w:rPr>
          <w:rFonts w:ascii="Times New Roman" w:hAnsi="Times New Roman" w:cs="Times New Roman"/>
          <w:sz w:val="24"/>
          <w:szCs w:val="24"/>
        </w:rPr>
        <w:t xml:space="preserve">                                                                                     </w:t>
      </w:r>
      <w:r w:rsidR="00EB283F" w:rsidRPr="00983990">
        <w:rPr>
          <w:rFonts w:ascii="Times New Roman" w:hAnsi="Times New Roman" w:cs="Times New Roman"/>
          <w:sz w:val="24"/>
          <w:szCs w:val="24"/>
        </w:rPr>
        <w:t xml:space="preserve">              </w:t>
      </w:r>
      <w:r w:rsidRPr="00983990">
        <w:rPr>
          <w:rFonts w:ascii="Times New Roman" w:hAnsi="Times New Roman" w:cs="Times New Roman"/>
          <w:sz w:val="24"/>
          <w:szCs w:val="24"/>
        </w:rPr>
        <w:t xml:space="preserve"> «__</w:t>
      </w:r>
      <w:r w:rsidR="00EB283F" w:rsidRPr="00983990">
        <w:rPr>
          <w:rFonts w:ascii="Times New Roman" w:hAnsi="Times New Roman" w:cs="Times New Roman"/>
          <w:sz w:val="24"/>
          <w:szCs w:val="24"/>
        </w:rPr>
        <w:t>__»__________________ 2019 г.</w:t>
      </w:r>
    </w:p>
    <w:p w:rsidR="00276702" w:rsidRPr="00983990" w:rsidRDefault="00276702" w:rsidP="00276702">
      <w:pPr>
        <w:pStyle w:val="ConsPlusNonformat"/>
        <w:jc w:val="right"/>
        <w:rPr>
          <w:rFonts w:ascii="Times New Roman" w:hAnsi="Times New Roman" w:cs="Times New Roman"/>
          <w:sz w:val="24"/>
          <w:szCs w:val="24"/>
        </w:rPr>
      </w:pPr>
    </w:p>
    <w:p w:rsidR="00276702" w:rsidRPr="00983990" w:rsidRDefault="00276702" w:rsidP="00276702">
      <w:pPr>
        <w:pStyle w:val="ConsPlusNonformat"/>
        <w:jc w:val="center"/>
        <w:rPr>
          <w:rFonts w:ascii="Times New Roman" w:hAnsi="Times New Roman" w:cs="Times New Roman"/>
          <w:sz w:val="24"/>
          <w:szCs w:val="24"/>
        </w:rPr>
      </w:pPr>
      <w:r w:rsidRPr="00983990">
        <w:rPr>
          <w:rFonts w:ascii="Times New Roman" w:hAnsi="Times New Roman" w:cs="Times New Roman"/>
          <w:sz w:val="24"/>
          <w:szCs w:val="24"/>
        </w:rPr>
        <w:t xml:space="preserve">                                                                                               _________________________ Подпись</w:t>
      </w:r>
    </w:p>
    <w:p w:rsidR="00276702" w:rsidRPr="00983990" w:rsidRDefault="00276702" w:rsidP="00276702">
      <w:pPr>
        <w:pStyle w:val="ConsPlusNonformat"/>
        <w:jc w:val="both"/>
        <w:rPr>
          <w:rFonts w:ascii="Times New Roman" w:hAnsi="Times New Roman" w:cs="Times New Roman"/>
          <w:sz w:val="24"/>
          <w:szCs w:val="24"/>
        </w:rPr>
      </w:pPr>
      <w:r w:rsidRPr="00983990">
        <w:rPr>
          <w:rFonts w:ascii="Times New Roman" w:hAnsi="Times New Roman" w:cs="Times New Roman"/>
          <w:sz w:val="24"/>
          <w:szCs w:val="24"/>
        </w:rPr>
        <w:t xml:space="preserve">                                                                                                                            М.П.</w:t>
      </w: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r w:rsidRPr="00983990">
        <w:rPr>
          <w:rFonts w:ascii="Times New Roman" w:hAnsi="Times New Roman"/>
          <w:color w:val="000000"/>
          <w:sz w:val="24"/>
          <w:szCs w:val="24"/>
        </w:rPr>
        <w:t xml:space="preserve">   </w:t>
      </w: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EB283F">
      <w:pPr>
        <w:pStyle w:val="a4"/>
        <w:spacing w:before="0"/>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684422" w:rsidRPr="00983990" w:rsidRDefault="0068442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color w:val="000000"/>
          <w:sz w:val="24"/>
          <w:szCs w:val="24"/>
        </w:rPr>
      </w:pPr>
    </w:p>
    <w:p w:rsidR="00276702" w:rsidRPr="00983990" w:rsidRDefault="00276702" w:rsidP="00276702">
      <w:pPr>
        <w:pStyle w:val="a4"/>
        <w:spacing w:before="0"/>
        <w:jc w:val="right"/>
        <w:rPr>
          <w:rFonts w:ascii="Times New Roman" w:hAnsi="Times New Roman"/>
          <w:bCs/>
          <w:i/>
          <w:iCs/>
          <w:color w:val="000000"/>
          <w:sz w:val="24"/>
          <w:szCs w:val="24"/>
        </w:rPr>
      </w:pPr>
      <w:r w:rsidRPr="00983990">
        <w:rPr>
          <w:rFonts w:ascii="Times New Roman" w:hAnsi="Times New Roman"/>
          <w:color w:val="000000"/>
          <w:sz w:val="24"/>
          <w:szCs w:val="24"/>
        </w:rPr>
        <w:t xml:space="preserve"> </w:t>
      </w:r>
      <w:r w:rsidRPr="00983990">
        <w:rPr>
          <w:rFonts w:ascii="Times New Roman" w:hAnsi="Times New Roman"/>
          <w:bCs/>
          <w:i/>
          <w:iCs/>
          <w:color w:val="000000"/>
          <w:sz w:val="24"/>
          <w:szCs w:val="24"/>
        </w:rPr>
        <w:t xml:space="preserve">Приложение № 2 </w:t>
      </w:r>
    </w:p>
    <w:p w:rsidR="00276702" w:rsidRPr="00983990" w:rsidRDefault="00276702" w:rsidP="00276702">
      <w:pPr>
        <w:pStyle w:val="a4"/>
        <w:spacing w:before="0"/>
        <w:jc w:val="right"/>
        <w:rPr>
          <w:rFonts w:ascii="Times New Roman" w:hAnsi="Times New Roman"/>
          <w:color w:val="000000"/>
          <w:sz w:val="24"/>
          <w:szCs w:val="24"/>
        </w:rPr>
      </w:pPr>
      <w:r w:rsidRPr="00983990">
        <w:rPr>
          <w:rFonts w:ascii="Times New Roman" w:hAnsi="Times New Roman"/>
          <w:bCs/>
          <w:i/>
          <w:iCs/>
          <w:color w:val="000000"/>
          <w:sz w:val="24"/>
          <w:szCs w:val="24"/>
        </w:rPr>
        <w:t xml:space="preserve">к аукционной документации </w:t>
      </w:r>
    </w:p>
    <w:p w:rsidR="00276702" w:rsidRPr="00983990" w:rsidRDefault="00276702" w:rsidP="00276702">
      <w:pPr>
        <w:ind w:left="6804"/>
        <w:jc w:val="right"/>
        <w:rPr>
          <w:b/>
          <w:bCs/>
          <w:color w:val="000000"/>
        </w:rPr>
      </w:pPr>
      <w:r w:rsidRPr="00983990">
        <w:rPr>
          <w:b/>
          <w:bCs/>
        </w:rPr>
        <w:t xml:space="preserve">Проект </w:t>
      </w:r>
      <w:r w:rsidRPr="00983990">
        <w:rPr>
          <w:b/>
          <w:bCs/>
          <w:color w:val="000000"/>
        </w:rPr>
        <w:t xml:space="preserve">  Лот № 1</w:t>
      </w:r>
    </w:p>
    <w:p w:rsidR="00983990" w:rsidRPr="00983990" w:rsidRDefault="00C81BD7" w:rsidP="00983990">
      <w:pPr>
        <w:ind w:firstLine="284"/>
        <w:jc w:val="center"/>
        <w:rPr>
          <w:rStyle w:val="a3"/>
          <w:b/>
          <w:color w:val="auto"/>
          <w:u w:val="none"/>
        </w:rPr>
      </w:pPr>
      <w:r w:rsidRPr="00983990">
        <w:rPr>
          <w:b/>
        </w:rPr>
        <w:fldChar w:fldCharType="begin"/>
      </w:r>
      <w:r w:rsidR="00983990" w:rsidRPr="00983990">
        <w:rPr>
          <w:b/>
        </w:rPr>
        <w:instrText xml:space="preserve"> HYPERLINK "http://blanker.ru/doc/dogovor-arenda-transportnoe-sredstvo" </w:instrText>
      </w:r>
      <w:r w:rsidRPr="00983990">
        <w:rPr>
          <w:b/>
        </w:rPr>
        <w:fldChar w:fldCharType="separate"/>
      </w:r>
      <w:r w:rsidR="00983990" w:rsidRPr="00983990">
        <w:rPr>
          <w:rStyle w:val="a3"/>
          <w:b/>
          <w:color w:val="auto"/>
          <w:u w:val="none"/>
        </w:rPr>
        <w:t>ДОГОВОР №</w:t>
      </w:r>
    </w:p>
    <w:p w:rsidR="00983990" w:rsidRPr="00983990" w:rsidRDefault="00983990" w:rsidP="00983990">
      <w:pPr>
        <w:ind w:firstLine="284"/>
        <w:jc w:val="center"/>
        <w:rPr>
          <w:b/>
        </w:rPr>
      </w:pPr>
      <w:r w:rsidRPr="00983990">
        <w:rPr>
          <w:rStyle w:val="a3"/>
          <w:b/>
          <w:color w:val="auto"/>
          <w:u w:val="none"/>
        </w:rPr>
        <w:t>аренды транспортного средства без экипажа</w:t>
      </w:r>
      <w:r w:rsidR="00C81BD7" w:rsidRPr="00983990">
        <w:rPr>
          <w:b/>
        </w:rPr>
        <w:fldChar w:fldCharType="end"/>
      </w:r>
    </w:p>
    <w:p w:rsidR="00983990" w:rsidRPr="00983990" w:rsidRDefault="00983990" w:rsidP="00983990">
      <w:pPr>
        <w:ind w:firstLine="284"/>
        <w:jc w:val="center"/>
      </w:pPr>
    </w:p>
    <w:p w:rsidR="00983990" w:rsidRPr="00983990" w:rsidRDefault="00983990" w:rsidP="00983990">
      <w:pPr>
        <w:ind w:firstLine="284"/>
        <w:jc w:val="both"/>
      </w:pPr>
      <w:r w:rsidRPr="00983990">
        <w:t>г. Мышкин                                                                                  «___»______________2020 г.</w:t>
      </w:r>
    </w:p>
    <w:p w:rsidR="00983990" w:rsidRPr="00983990" w:rsidRDefault="00983990" w:rsidP="00983990">
      <w:pPr>
        <w:ind w:firstLine="284"/>
        <w:jc w:val="both"/>
      </w:pPr>
    </w:p>
    <w:p w:rsidR="00983990" w:rsidRDefault="00983990" w:rsidP="00983990">
      <w:pPr>
        <w:ind w:firstLine="284"/>
        <w:jc w:val="both"/>
      </w:pPr>
      <w:proofErr w:type="gramStart"/>
      <w:r w:rsidRPr="00983990">
        <w:rPr>
          <w:color w:val="000000"/>
          <w:lang w:bidi="ru-RU"/>
        </w:rPr>
        <w:t>МУ «Администрация городского поселения Мышкин», именуемое в дальнейшем «Арендодатель», в лице Главы городского поселения Мышкин Петрова Евгения Владимировича, действующего на основании Устава с одной стороны</w:t>
      </w:r>
      <w:r w:rsidRPr="00983990">
        <w:t xml:space="preserve">, и ________________________________________, именуемый в дальнейшем «Арендатор», с другой стороны, совместно именуемые  "Стороны", </w:t>
      </w:r>
      <w:r w:rsidR="001F1ECD">
        <w:t xml:space="preserve">на основании протокола от __.__.2020 №__ о результатах аукциона на право заключения договора аренды муниципального имущества </w:t>
      </w:r>
      <w:r w:rsidRPr="00983990">
        <w:t>заключили настоящий Договор о нижеследующем:</w:t>
      </w:r>
      <w:proofErr w:type="gramEnd"/>
    </w:p>
    <w:p w:rsidR="001F6FF0" w:rsidRPr="00983990" w:rsidRDefault="001F6FF0" w:rsidP="00983990">
      <w:pPr>
        <w:ind w:firstLine="284"/>
        <w:jc w:val="both"/>
      </w:pPr>
    </w:p>
    <w:p w:rsidR="00983990" w:rsidRPr="00983990" w:rsidRDefault="00983990" w:rsidP="00983990">
      <w:pPr>
        <w:ind w:firstLine="284"/>
        <w:jc w:val="center"/>
        <w:rPr>
          <w:b/>
        </w:rPr>
      </w:pPr>
      <w:r w:rsidRPr="00983990">
        <w:t>1</w:t>
      </w:r>
      <w:r w:rsidRPr="00983990">
        <w:rPr>
          <w:b/>
        </w:rPr>
        <w:t>. Предмет договора</w:t>
      </w:r>
    </w:p>
    <w:p w:rsidR="00983990" w:rsidRPr="00983990" w:rsidRDefault="00983990" w:rsidP="00983990">
      <w:pPr>
        <w:ind w:firstLine="284"/>
        <w:jc w:val="center"/>
        <w:rPr>
          <w:b/>
        </w:rPr>
      </w:pPr>
    </w:p>
    <w:p w:rsidR="00983990" w:rsidRPr="00983990" w:rsidRDefault="00983990" w:rsidP="00983990">
      <w:pPr>
        <w:pStyle w:val="a7"/>
        <w:numPr>
          <w:ilvl w:val="1"/>
          <w:numId w:val="8"/>
        </w:numPr>
        <w:spacing w:after="0" w:line="240" w:lineRule="auto"/>
        <w:ind w:left="0" w:firstLine="284"/>
        <w:jc w:val="both"/>
        <w:rPr>
          <w:rFonts w:ascii="Times New Roman" w:hAnsi="Times New Roman"/>
          <w:sz w:val="24"/>
          <w:szCs w:val="24"/>
        </w:rPr>
      </w:pPr>
      <w:r w:rsidRPr="00983990">
        <w:rPr>
          <w:rFonts w:ascii="Times New Roman" w:hAnsi="Times New Roman"/>
          <w:sz w:val="24"/>
          <w:szCs w:val="24"/>
        </w:rPr>
        <w:t xml:space="preserve">Арендодатель обязуется предоставить Арендатору автомобиль </w:t>
      </w:r>
      <w:r w:rsidRPr="00983990">
        <w:rPr>
          <w:rFonts w:ascii="Times New Roman" w:hAnsi="Times New Roman"/>
          <w:color w:val="000000"/>
          <w:sz w:val="24"/>
          <w:szCs w:val="24"/>
          <w:lang w:bidi="ru-RU"/>
        </w:rPr>
        <w:t xml:space="preserve">марки ГАЗ-32213, </w:t>
      </w:r>
      <w:r w:rsidRPr="00983990">
        <w:rPr>
          <w:rFonts w:ascii="Times New Roman" w:hAnsi="Times New Roman"/>
          <w:color w:val="000000"/>
          <w:sz w:val="24"/>
          <w:szCs w:val="24"/>
          <w:lang w:val="en-US" w:bidi="en-US"/>
        </w:rPr>
        <w:t>VIN</w:t>
      </w:r>
      <w:r w:rsidRPr="00983990">
        <w:rPr>
          <w:rFonts w:ascii="Times New Roman" w:hAnsi="Times New Roman"/>
          <w:color w:val="000000"/>
          <w:sz w:val="24"/>
          <w:szCs w:val="24"/>
          <w:lang w:bidi="en-US"/>
        </w:rPr>
        <w:t xml:space="preserve"> </w:t>
      </w:r>
      <w:r w:rsidRPr="00983990">
        <w:rPr>
          <w:rFonts w:ascii="Times New Roman" w:hAnsi="Times New Roman"/>
          <w:color w:val="000000"/>
          <w:sz w:val="24"/>
          <w:szCs w:val="24"/>
          <w:lang w:bidi="ru-RU"/>
        </w:rPr>
        <w:t xml:space="preserve">Х9632213000745819,год выпуска 2012, государственный номерной знак </w:t>
      </w:r>
      <w:proofErr w:type="gramStart"/>
      <w:r w:rsidRPr="00983990">
        <w:rPr>
          <w:rFonts w:ascii="Times New Roman" w:hAnsi="Times New Roman"/>
          <w:color w:val="000000"/>
          <w:sz w:val="24"/>
          <w:szCs w:val="24"/>
          <w:lang w:bidi="ru-RU"/>
        </w:rPr>
        <w:t>Р</w:t>
      </w:r>
      <w:proofErr w:type="gramEnd"/>
      <w:r w:rsidRPr="00983990">
        <w:rPr>
          <w:rFonts w:ascii="Times New Roman" w:hAnsi="Times New Roman"/>
          <w:color w:val="000000"/>
          <w:sz w:val="24"/>
          <w:szCs w:val="24"/>
          <w:lang w:bidi="ru-RU"/>
        </w:rPr>
        <w:t xml:space="preserve"> 142 МН 76 </w:t>
      </w:r>
      <w:proofErr w:type="spellStart"/>
      <w:r w:rsidRPr="00983990">
        <w:rPr>
          <w:rFonts w:ascii="Times New Roman" w:hAnsi="Times New Roman"/>
          <w:color w:val="000000"/>
          <w:sz w:val="24"/>
          <w:szCs w:val="24"/>
          <w:lang w:val="en-US" w:bidi="en-US"/>
        </w:rPr>
        <w:t>rus</w:t>
      </w:r>
      <w:proofErr w:type="spellEnd"/>
      <w:r w:rsidRPr="00983990">
        <w:rPr>
          <w:rFonts w:ascii="Times New Roman" w:hAnsi="Times New Roman"/>
          <w:color w:val="000000"/>
          <w:sz w:val="24"/>
          <w:szCs w:val="24"/>
          <w:lang w:bidi="en-US"/>
        </w:rPr>
        <w:t xml:space="preserve">, </w:t>
      </w:r>
      <w:r w:rsidRPr="00983990">
        <w:rPr>
          <w:rFonts w:ascii="Times New Roman" w:hAnsi="Times New Roman"/>
          <w:color w:val="000000"/>
          <w:sz w:val="24"/>
          <w:szCs w:val="24"/>
          <w:lang w:bidi="ru-RU"/>
        </w:rPr>
        <w:t xml:space="preserve">двигатель № 421600 С1200451, цвет белый, технический паспорт 52 </w:t>
      </w:r>
      <w:r w:rsidRPr="00983990">
        <w:rPr>
          <w:rFonts w:ascii="Times New Roman" w:hAnsi="Times New Roman"/>
          <w:color w:val="000000"/>
          <w:sz w:val="24"/>
          <w:szCs w:val="24"/>
          <w:lang w:val="en-US" w:bidi="en-US"/>
        </w:rPr>
        <w:t>HP</w:t>
      </w:r>
      <w:r w:rsidRPr="00983990">
        <w:rPr>
          <w:rFonts w:ascii="Times New Roman" w:hAnsi="Times New Roman"/>
          <w:color w:val="000000"/>
          <w:sz w:val="24"/>
          <w:szCs w:val="24"/>
          <w:lang w:bidi="en-US"/>
        </w:rPr>
        <w:t xml:space="preserve"> </w:t>
      </w:r>
      <w:r w:rsidRPr="00983990">
        <w:rPr>
          <w:rFonts w:ascii="Times New Roman" w:hAnsi="Times New Roman"/>
          <w:color w:val="000000"/>
          <w:sz w:val="24"/>
          <w:szCs w:val="24"/>
          <w:lang w:bidi="ru-RU"/>
        </w:rPr>
        <w:t>130603 (далее – автомобиль). Целевое назначение: для организации регулярной перевозки пассажиров маршрутным такси по городскому поселению Мышкин согласно утвержденному расписанию движения.  Передаётся Арендатором по Акту приема-передачи (Приложение № 1), являющемуся неотъемлемой частью настоящего Договора в исправном состоянии, отвечающем требованиям, предъявляемым к эксплуатируемым транспортным средствам, используемым для пассажирских перевозок.</w:t>
      </w:r>
    </w:p>
    <w:p w:rsidR="00983990" w:rsidRPr="00983990" w:rsidRDefault="00983990" w:rsidP="00983990">
      <w:pPr>
        <w:ind w:firstLine="284"/>
        <w:jc w:val="both"/>
      </w:pPr>
      <w:r w:rsidRPr="00983990">
        <w:t xml:space="preserve">1.2. Срок аренды </w:t>
      </w:r>
      <w:r w:rsidR="001F1ECD">
        <w:t xml:space="preserve">– с даты заключения Договора </w:t>
      </w:r>
      <w:r w:rsidRPr="00983990">
        <w:t>5 лет, размер арендной платы</w:t>
      </w:r>
      <w:proofErr w:type="gramStart"/>
      <w:r w:rsidRPr="00983990">
        <w:t xml:space="preserve"> ____(_____) </w:t>
      </w:r>
      <w:proofErr w:type="gramEnd"/>
      <w:r w:rsidRPr="00983990">
        <w:t xml:space="preserve">рублей в год </w:t>
      </w:r>
    </w:p>
    <w:p w:rsidR="00983990" w:rsidRDefault="00983990" w:rsidP="00983990">
      <w:pPr>
        <w:ind w:firstLine="284"/>
        <w:jc w:val="both"/>
        <w:rPr>
          <w:color w:val="FF0000"/>
        </w:rPr>
      </w:pPr>
      <w:r w:rsidRPr="00983990">
        <w:t>1.3. Все приложения к настоящему Договору являются неотъемлемой частью настоящего Договора и составляются в письменном виде</w:t>
      </w:r>
      <w:r w:rsidRPr="00983990">
        <w:rPr>
          <w:color w:val="FF0000"/>
        </w:rPr>
        <w:t>.</w:t>
      </w:r>
    </w:p>
    <w:p w:rsidR="001F6FF0" w:rsidRPr="00983990" w:rsidRDefault="001F6FF0" w:rsidP="00983990">
      <w:pPr>
        <w:ind w:firstLine="284"/>
        <w:jc w:val="both"/>
        <w:rPr>
          <w:color w:val="FF0000"/>
        </w:rPr>
      </w:pPr>
    </w:p>
    <w:p w:rsidR="00983990" w:rsidRPr="00983990" w:rsidRDefault="00983990" w:rsidP="00983990">
      <w:pPr>
        <w:ind w:firstLine="284"/>
        <w:jc w:val="center"/>
        <w:rPr>
          <w:b/>
        </w:rPr>
      </w:pPr>
      <w:r w:rsidRPr="00983990">
        <w:rPr>
          <w:b/>
        </w:rPr>
        <w:t>2. Права и обязанности сторон</w:t>
      </w:r>
    </w:p>
    <w:p w:rsidR="00983990" w:rsidRPr="00983990" w:rsidRDefault="00983990" w:rsidP="00983990">
      <w:pPr>
        <w:ind w:firstLine="284"/>
        <w:jc w:val="center"/>
        <w:rPr>
          <w:b/>
        </w:rPr>
      </w:pPr>
    </w:p>
    <w:p w:rsidR="00983990" w:rsidRPr="00983990" w:rsidRDefault="00983990" w:rsidP="00983990">
      <w:pPr>
        <w:ind w:firstLine="284"/>
        <w:jc w:val="both"/>
      </w:pPr>
      <w:r w:rsidRPr="00983990">
        <w:t>2.1. Права и обязанности Арендатора:</w:t>
      </w:r>
    </w:p>
    <w:p w:rsidR="00983990" w:rsidRPr="00983990" w:rsidRDefault="00983990" w:rsidP="00983990">
      <w:pPr>
        <w:ind w:firstLine="284"/>
        <w:jc w:val="both"/>
      </w:pPr>
      <w:r w:rsidRPr="00983990">
        <w:t xml:space="preserve">2.1.1. Арендатор обязан использовать автомобиль строго в соответствии с его целевым назначением и в соответствии с Руководством по эксплуатации автомобиля. </w:t>
      </w:r>
      <w:proofErr w:type="gramStart"/>
      <w:r w:rsidRPr="00983990">
        <w:t>Арендатор обязан проводить регулярную проверку автомобиля на предмет внешних повреждений; регулярно проверять уровень тормозной, охлаждающей жидкостей и масла в двигателе, давления в шинах, не пренебрегать предупреждающими сигналами и лампами на панели приборов автомобиля, незамедлительно уведомлять Арендодателя о необходимости текущего ремонта или обслуживания используемого автомобиля.</w:t>
      </w:r>
      <w:proofErr w:type="gramEnd"/>
    </w:p>
    <w:p w:rsidR="00983990" w:rsidRPr="00983990" w:rsidRDefault="00983990" w:rsidP="00983990">
      <w:pPr>
        <w:ind w:firstLine="284"/>
        <w:jc w:val="both"/>
      </w:pPr>
      <w:r w:rsidRPr="00983990">
        <w:t>2.1.2. Арендатор обязан использовать для заправки автомобиля неэтилированный бензин не ниже АИ-92.</w:t>
      </w:r>
    </w:p>
    <w:p w:rsidR="00983990" w:rsidRPr="00983990" w:rsidRDefault="00983990" w:rsidP="00983990">
      <w:pPr>
        <w:ind w:firstLine="284"/>
        <w:jc w:val="both"/>
      </w:pPr>
      <w:r w:rsidRPr="00983990">
        <w:t xml:space="preserve">2.1.3. Арендатор несет все расходы, связанные с эксплуатацией автомобиля, в том числе по оплате горюче-смазочных материалов, мойки автомобиля, парковки, стоянки, штрафов за нарушение ПДД и иных взысканий. Не допускается управление автомобилем в состоянии алкогольного, наркотического, токсического или иного опьянения. </w:t>
      </w:r>
    </w:p>
    <w:p w:rsidR="00983990" w:rsidRPr="00983990" w:rsidRDefault="00983990" w:rsidP="00983990">
      <w:pPr>
        <w:ind w:firstLine="284"/>
        <w:jc w:val="both"/>
      </w:pPr>
      <w:r w:rsidRPr="00983990">
        <w:t>2.1.4. Арендатор обязан эксплуатировать автомобиль только на территории городского поселения Мышкин. Использование автомобиля вне территории городского поселения Мышкин Арендатор обязан согласовать с Арендодателем не менее чем за 2 суток.</w:t>
      </w:r>
    </w:p>
    <w:p w:rsidR="00983990" w:rsidRPr="00983990" w:rsidRDefault="00983990" w:rsidP="00983990">
      <w:pPr>
        <w:ind w:firstLine="284"/>
        <w:jc w:val="both"/>
      </w:pPr>
      <w:r w:rsidRPr="00983990">
        <w:lastRenderedPageBreak/>
        <w:t>2.1.5. Арендатор имеет прав</w:t>
      </w:r>
      <w:r w:rsidR="007B2816">
        <w:t>о</w:t>
      </w:r>
      <w:r w:rsidRPr="00983990">
        <w:t xml:space="preserve"> сдавать автомобиль в субаренду</w:t>
      </w:r>
      <w:r w:rsidR="007B2816">
        <w:t xml:space="preserve"> без изменения цели использования</w:t>
      </w:r>
      <w:r w:rsidRPr="00983990">
        <w:t xml:space="preserve">. </w:t>
      </w:r>
    </w:p>
    <w:p w:rsidR="00983990" w:rsidRPr="00983990" w:rsidRDefault="00983990" w:rsidP="00983990">
      <w:pPr>
        <w:ind w:firstLine="284"/>
        <w:jc w:val="both"/>
      </w:pPr>
      <w:r w:rsidRPr="00983990">
        <w:t>2.1.6. Арендатор обязан по первому требованию представителя Арендодателя сообщить о местонахождении и состоянии автомобиля.</w:t>
      </w:r>
    </w:p>
    <w:p w:rsidR="00983990" w:rsidRPr="00983990" w:rsidRDefault="00983990" w:rsidP="00983990">
      <w:pPr>
        <w:ind w:firstLine="284"/>
        <w:jc w:val="both"/>
      </w:pPr>
      <w:r w:rsidRPr="00983990">
        <w:t>2.1.7. Во всех случаях изменения адреса или телефона Арендатор обязан в письменной форме не позднее одного рабочего дня</w:t>
      </w:r>
      <w:r w:rsidRPr="00983990">
        <w:rPr>
          <w:color w:val="FF0000"/>
        </w:rPr>
        <w:t xml:space="preserve"> </w:t>
      </w:r>
      <w:r w:rsidRPr="00983990">
        <w:t>информировать об этом Арендодателя.</w:t>
      </w:r>
    </w:p>
    <w:p w:rsidR="00983990" w:rsidRPr="00983990" w:rsidRDefault="00983990" w:rsidP="00983990">
      <w:pPr>
        <w:ind w:firstLine="284"/>
        <w:jc w:val="both"/>
      </w:pPr>
      <w:r w:rsidRPr="00983990">
        <w:t>2.1.8. Арендатор обязуется вернуть автомобиль в состоянии, указанном в Приложении №1, с учетом нормального износа.</w:t>
      </w:r>
    </w:p>
    <w:p w:rsidR="00983990" w:rsidRPr="00983990" w:rsidRDefault="00983990" w:rsidP="00983990">
      <w:pPr>
        <w:ind w:firstLine="284"/>
        <w:jc w:val="both"/>
      </w:pPr>
      <w:r w:rsidRPr="00983990">
        <w:t>2.1.9. В случае возврата автомобиля в грязном состоянии, т.е. когда визуально представляется затруднительным удостовериться в сохранности кузова, узлов и агрегатов, Арендатор несет ответственность за повреждения, обнаруженные Арендодателем впоследствии.</w:t>
      </w:r>
    </w:p>
    <w:p w:rsidR="00983990" w:rsidRPr="00983990" w:rsidRDefault="00983990" w:rsidP="00983990">
      <w:pPr>
        <w:ind w:firstLine="284"/>
        <w:jc w:val="both"/>
      </w:pPr>
      <w:r w:rsidRPr="00983990">
        <w:t xml:space="preserve">2.1.10. </w:t>
      </w:r>
      <w:proofErr w:type="gramStart"/>
      <w:r w:rsidRPr="00983990">
        <w:t>Арендатор не в праве удалять или изменять какие-либо внешние обозначения, удостоверяющие право собственности на автомобиль, производить самостоятельный ремонт и замену деталей и агрегатов автомобиля без письменного согласования с Арендодателем, превышать лимиты, установленные производителем для перевозки грузов и пассажиров, использовать автомобиль в коммерческих целях, спортивных соревнованиях, для езды по бездорожью и в экстремальных погодных условиях, для буксировки любых иных транспортных средств</w:t>
      </w:r>
      <w:proofErr w:type="gramEnd"/>
      <w:r w:rsidRPr="00983990">
        <w:t xml:space="preserve"> или для езды с прицепом, а также для обучения вождению.</w:t>
      </w:r>
    </w:p>
    <w:p w:rsidR="00983990" w:rsidRPr="00983990" w:rsidRDefault="00983990" w:rsidP="00983990">
      <w:pPr>
        <w:ind w:firstLine="284"/>
        <w:jc w:val="both"/>
      </w:pPr>
      <w:r w:rsidRPr="00983990">
        <w:t>2.1.11. Передача автомобиля Арендатору оформляется подписанием сторонами Приложения №1 к настоящему Договору. В случае отказа Арендатора от подписания Приложения №1</w:t>
      </w:r>
      <w:r w:rsidR="00A63474">
        <w:t xml:space="preserve"> в течение 20 (двадцати) дней </w:t>
      </w:r>
      <w:proofErr w:type="gramStart"/>
      <w:r w:rsidR="00A63474">
        <w:t>с даты завершения</w:t>
      </w:r>
      <w:proofErr w:type="gramEnd"/>
      <w:r w:rsidR="00A63474">
        <w:t xml:space="preserve"> аукциона</w:t>
      </w:r>
      <w:r w:rsidRPr="00983990">
        <w:t>, Арендодатель имеет право в одностороннем порядке расторгнуть настоящий Договор.</w:t>
      </w:r>
    </w:p>
    <w:p w:rsidR="00983990" w:rsidRPr="00983990" w:rsidRDefault="00983990" w:rsidP="00983990">
      <w:pPr>
        <w:ind w:firstLine="284"/>
        <w:jc w:val="both"/>
      </w:pPr>
      <w:r w:rsidRPr="00983990">
        <w:t>2.1.12. Арендатор гарантирует, что он (водитель, нанятый им по трудовому договору, договору подряда):</w:t>
      </w:r>
    </w:p>
    <w:p w:rsidR="00983990" w:rsidRPr="00983990" w:rsidRDefault="00983990" w:rsidP="00983990">
      <w:pPr>
        <w:ind w:firstLine="284"/>
        <w:jc w:val="both"/>
      </w:pPr>
      <w:r w:rsidRPr="00983990">
        <w:t>2.1.12.1. имеет все необходимые разрешения, лицензии и удостоверения на управление автомобилем;</w:t>
      </w:r>
    </w:p>
    <w:p w:rsidR="00983990" w:rsidRPr="00983990" w:rsidRDefault="00983990" w:rsidP="00983990">
      <w:pPr>
        <w:ind w:firstLine="284"/>
        <w:jc w:val="both"/>
      </w:pPr>
      <w:r w:rsidRPr="00983990">
        <w:t>2.1.12.2. ни в одной стране ранее не был лишен права управления автомобилем;</w:t>
      </w:r>
    </w:p>
    <w:p w:rsidR="00983990" w:rsidRPr="00983990" w:rsidRDefault="00983990" w:rsidP="00983990">
      <w:pPr>
        <w:ind w:firstLine="284"/>
        <w:jc w:val="both"/>
      </w:pPr>
      <w:proofErr w:type="gramStart"/>
      <w:r w:rsidRPr="00983990">
        <w:t>2.1.12.3. в отношении него не имеется: действующего судебного решения о лишении водительского удостоверения и не проводится судебное разбирательство вследствие совершения дорожно-транспортного происшествия (далее - ДТП); наличие фактов уголовного разбирательство вследствие совершения - ДТП; наличие фактов уголовного преследования вследствие совершения ДТП, наличие физических и/или психических заболеваний и расстройств, являющихся препятствием к управлению автомобилем;</w:t>
      </w:r>
      <w:proofErr w:type="gramEnd"/>
    </w:p>
    <w:p w:rsidR="00983990" w:rsidRPr="00983990" w:rsidRDefault="00983990" w:rsidP="00983990">
      <w:pPr>
        <w:ind w:firstLine="284"/>
        <w:jc w:val="both"/>
      </w:pPr>
      <w:r w:rsidRPr="00983990">
        <w:t>2.1.12.4. не был отстранен от управления автомобилем вследствие злоупотребления алкоголем или наркотическими препаратами.</w:t>
      </w:r>
    </w:p>
    <w:p w:rsidR="00983990" w:rsidRPr="00983990" w:rsidRDefault="00983990" w:rsidP="00983990">
      <w:pPr>
        <w:ind w:firstLine="284"/>
        <w:jc w:val="both"/>
      </w:pPr>
      <w:r w:rsidRPr="00983990">
        <w:t>2.1.13. Арендатор самостоятельно и за свой счет несет ответственность за ущерб, нанесенный жизни, здоровью и имуществу третьих лиц в результате эксплуатации арендованного автомобиля.</w:t>
      </w:r>
    </w:p>
    <w:p w:rsidR="00983990" w:rsidRPr="00983990" w:rsidRDefault="00983990" w:rsidP="00983990">
      <w:pPr>
        <w:ind w:firstLine="284"/>
        <w:jc w:val="both"/>
      </w:pPr>
      <w:r w:rsidRPr="00983990">
        <w:t xml:space="preserve">2.1.14. В случае причинения арендуемому автомобилю ущерба по вине Арендатора, Арендатор обязан возместить Арендодателю убытки в виде упущенной выгоды из расчета суточной стоимости аренды за каждый день вынужденного простоя автомобиля, находящегося в ремонте. Арендная плата и </w:t>
      </w:r>
      <w:proofErr w:type="gramStart"/>
      <w:r w:rsidRPr="00983990">
        <w:t>залог возврату</w:t>
      </w:r>
      <w:proofErr w:type="gramEnd"/>
      <w:r w:rsidRPr="00983990">
        <w:t xml:space="preserve"> не подлежат.</w:t>
      </w:r>
    </w:p>
    <w:p w:rsidR="00983990" w:rsidRPr="00983990" w:rsidRDefault="00983990" w:rsidP="00983990">
      <w:pPr>
        <w:ind w:firstLine="284"/>
        <w:jc w:val="both"/>
      </w:pPr>
      <w:r w:rsidRPr="00983990">
        <w:t>2.1.15. Арендатор обязан обеспечить доставку аварийного автомобиля за свой счет и с помощью Арендодателя на стоянку последнего.</w:t>
      </w:r>
    </w:p>
    <w:p w:rsidR="00983990" w:rsidRPr="00983990" w:rsidRDefault="00983990" w:rsidP="00983990">
      <w:pPr>
        <w:ind w:firstLine="284"/>
        <w:jc w:val="both"/>
      </w:pPr>
      <w:r w:rsidRPr="00983990">
        <w:t>2.1.16. Арендатор обязуется в период с 00-00 ч. до 06-00 ч. Оставлять автомобиль на охраняемых стоянках, парковках, гаражах.</w:t>
      </w:r>
    </w:p>
    <w:p w:rsidR="00983990" w:rsidRPr="00983990" w:rsidRDefault="00983990" w:rsidP="00983990">
      <w:pPr>
        <w:ind w:firstLine="284"/>
        <w:jc w:val="both"/>
      </w:pPr>
      <w:r w:rsidRPr="00983990">
        <w:t>2.2. Права и обязанности Арендодателя:</w:t>
      </w:r>
    </w:p>
    <w:p w:rsidR="00983990" w:rsidRPr="00983990" w:rsidRDefault="00983990" w:rsidP="00983990">
      <w:pPr>
        <w:ind w:firstLine="284"/>
        <w:jc w:val="both"/>
      </w:pPr>
      <w:r w:rsidRPr="00983990">
        <w:t>2.2.1. Арендодатель обязан передать Арендатору технически исправный автомобиль в срок, в месте, в комплектации и в состоянии, указанном в Приложении №1 после поступления от Арендатора денежных сре</w:t>
      </w:r>
      <w:proofErr w:type="gramStart"/>
      <w:r w:rsidRPr="00983990">
        <w:t>дств в сч</w:t>
      </w:r>
      <w:proofErr w:type="gramEnd"/>
      <w:r w:rsidRPr="00983990">
        <w:t>ет арендной платы.</w:t>
      </w:r>
    </w:p>
    <w:p w:rsidR="00983990" w:rsidRPr="00983990" w:rsidRDefault="00983990" w:rsidP="00983990">
      <w:pPr>
        <w:ind w:firstLine="284"/>
        <w:jc w:val="both"/>
      </w:pPr>
      <w:r w:rsidRPr="00983990">
        <w:t>2.2.2. При выявлении непригодности автомобиля к эксплуатации Арендодатель осуществляет его замену по своему усмотрению при наличии технической возможности.</w:t>
      </w:r>
    </w:p>
    <w:p w:rsidR="00983990" w:rsidRPr="00983990" w:rsidRDefault="00983990" w:rsidP="00983990">
      <w:pPr>
        <w:ind w:firstLine="284"/>
        <w:jc w:val="both"/>
      </w:pPr>
      <w:r w:rsidRPr="00983990">
        <w:lastRenderedPageBreak/>
        <w:t xml:space="preserve">2.2.3. Арендодатель не несет ответственности за любые убытки ( в том числе упущенную выгоду, моральный вред </w:t>
      </w:r>
      <w:proofErr w:type="gramStart"/>
      <w:r w:rsidRPr="00983990">
        <w:t>)п</w:t>
      </w:r>
      <w:proofErr w:type="gramEnd"/>
      <w:r w:rsidRPr="00983990">
        <w:t>ричиненные Арендатору, вследствие неисправностей и поломок автомобиля, происшедших не по вине Арендодателя, а также за ущерб от порчи или утраты имущества, которое было оставлено Арендатором, или иными лицами в автомобиле.</w:t>
      </w:r>
    </w:p>
    <w:p w:rsidR="00983990" w:rsidRPr="00983990" w:rsidRDefault="00983990" w:rsidP="00983990">
      <w:pPr>
        <w:ind w:firstLine="284"/>
        <w:jc w:val="both"/>
      </w:pPr>
      <w:r w:rsidRPr="00983990">
        <w:t>2.2.4.Арендодатель обязан обеспечить Арендатора общей информацией об автомобиле.</w:t>
      </w:r>
    </w:p>
    <w:p w:rsidR="00983990" w:rsidRPr="00983990" w:rsidRDefault="00983990" w:rsidP="00983990">
      <w:pPr>
        <w:ind w:firstLine="284"/>
        <w:jc w:val="both"/>
      </w:pPr>
      <w:r w:rsidRPr="00983990">
        <w:t>2.2.5. Арендодатель обязан принять автомобиль от Арендатора в срок и в месте, указанном в Приложении №1, а также досрочно, произведя перерасчет на условиях, указанных в п.5.3.</w:t>
      </w:r>
    </w:p>
    <w:p w:rsidR="00983990" w:rsidRPr="00983990" w:rsidRDefault="00983990" w:rsidP="00983990">
      <w:pPr>
        <w:ind w:firstLine="284"/>
        <w:jc w:val="both"/>
      </w:pPr>
      <w:r w:rsidRPr="00983990">
        <w:t>2.2.6.Арендодатель вправе досрочно прекратить Договор и потребовать незамедлительного возврата автомобиля в случае нарушения Арендатором каких-либо условий Договора; в случае сообщения Арендатором неверных или ложных сведений при заключении Договора, а также по иным основаниям, предусмотренным действующим законодательством РФ для таких договоров.</w:t>
      </w:r>
    </w:p>
    <w:p w:rsidR="00983990" w:rsidRPr="00983990" w:rsidRDefault="00983990" w:rsidP="00983990">
      <w:pPr>
        <w:ind w:firstLine="284"/>
        <w:jc w:val="both"/>
      </w:pPr>
      <w:r w:rsidRPr="00983990">
        <w:t xml:space="preserve">2.2.7. Арендодателем могут быть предусмотрены и иные, дополнительные основания досрочного расторжения Договора по его требованию, если такие основания, по мнению Арендодателя, являются для него существенными и повлекли, или могут повлечь в будущем такой ущерб, при котором Арендодатель лишается того, </w:t>
      </w:r>
      <w:proofErr w:type="gramStart"/>
      <w:r w:rsidRPr="00983990">
        <w:t>на</w:t>
      </w:r>
      <w:proofErr w:type="gramEnd"/>
      <w:r w:rsidRPr="00983990">
        <w:t xml:space="preserve"> что </w:t>
      </w:r>
      <w:proofErr w:type="gramStart"/>
      <w:r w:rsidRPr="00983990">
        <w:t>был</w:t>
      </w:r>
      <w:proofErr w:type="gramEnd"/>
      <w:r w:rsidRPr="00983990">
        <w:t xml:space="preserve"> вправе рассчитывать при заключении договора.</w:t>
      </w:r>
    </w:p>
    <w:p w:rsidR="00983990" w:rsidRPr="00983990" w:rsidRDefault="00983990" w:rsidP="00983990">
      <w:pPr>
        <w:ind w:firstLine="284"/>
        <w:jc w:val="center"/>
        <w:rPr>
          <w:b/>
        </w:rPr>
      </w:pPr>
      <w:r w:rsidRPr="00983990">
        <w:rPr>
          <w:b/>
        </w:rPr>
        <w:t>3. Техническое обслуживание автомобиля.</w:t>
      </w:r>
    </w:p>
    <w:p w:rsidR="00983990" w:rsidRPr="00983990" w:rsidRDefault="00983990" w:rsidP="00983990">
      <w:pPr>
        <w:ind w:firstLine="284"/>
        <w:jc w:val="center"/>
        <w:rPr>
          <w:b/>
        </w:rPr>
      </w:pPr>
    </w:p>
    <w:p w:rsidR="00983990" w:rsidRPr="00983990" w:rsidRDefault="00983990" w:rsidP="00983990">
      <w:pPr>
        <w:ind w:firstLine="284"/>
        <w:jc w:val="both"/>
      </w:pPr>
      <w:r w:rsidRPr="00983990">
        <w:t>3.1. Плановое техническое обслуживание автомобиля, капитальный и текущий ремонт производится силами и за счет Арендодателя, кроме случаев, когда такая необходимость возникла по вине Арендатора.</w:t>
      </w:r>
    </w:p>
    <w:p w:rsidR="00983990" w:rsidRPr="00983990" w:rsidRDefault="00983990" w:rsidP="00983990">
      <w:pPr>
        <w:ind w:firstLine="284"/>
        <w:jc w:val="both"/>
      </w:pPr>
      <w:r w:rsidRPr="00983990">
        <w:t xml:space="preserve">3.2. При длительной аренде автомобиля Арендатор обязан предоставить автомобиль для проведения планового техосмотра (ТО проводится каждые </w:t>
      </w:r>
      <w:smartTag w:uri="urn:schemas-microsoft-com:office:smarttags" w:element="metricconverter">
        <w:smartTagPr>
          <w:attr w:name="ProductID" w:val="10000 км"/>
        </w:smartTagPr>
        <w:r w:rsidRPr="00983990">
          <w:t>10000 км</w:t>
        </w:r>
      </w:smartTag>
      <w:r w:rsidRPr="00983990">
        <w:t>). Арендодатель осуществляет замену автомобиля на время проведения ТО в порядке, предусмотренном в п.2.2.2.</w:t>
      </w:r>
    </w:p>
    <w:p w:rsidR="00983990" w:rsidRPr="00983990" w:rsidRDefault="00983990" w:rsidP="00983990">
      <w:pPr>
        <w:ind w:firstLine="284"/>
        <w:jc w:val="center"/>
        <w:rPr>
          <w:b/>
        </w:rPr>
      </w:pPr>
      <w:r w:rsidRPr="00983990">
        <w:rPr>
          <w:b/>
        </w:rPr>
        <w:t>4. Страхование автомобиля и ответственность за нанесенный ущерб.</w:t>
      </w:r>
    </w:p>
    <w:p w:rsidR="00983990" w:rsidRPr="00983990" w:rsidRDefault="00983990" w:rsidP="00983990">
      <w:pPr>
        <w:ind w:firstLine="284"/>
        <w:jc w:val="both"/>
        <w:rPr>
          <w:b/>
        </w:rPr>
      </w:pPr>
    </w:p>
    <w:p w:rsidR="00983990" w:rsidRPr="00983990" w:rsidRDefault="00983990" w:rsidP="00983990">
      <w:pPr>
        <w:ind w:firstLine="284"/>
        <w:jc w:val="both"/>
      </w:pPr>
      <w:r w:rsidRPr="00983990">
        <w:t>4.1. Арендодатель обязан за свой счет осуществлять страхование:</w:t>
      </w:r>
    </w:p>
    <w:p w:rsidR="00983990" w:rsidRPr="00983990" w:rsidRDefault="00983990" w:rsidP="00983990">
      <w:pPr>
        <w:ind w:firstLine="284"/>
        <w:jc w:val="both"/>
      </w:pPr>
      <w:r w:rsidRPr="00983990">
        <w:t>- гражданской ответственности (ОСАГО);</w:t>
      </w:r>
    </w:p>
    <w:p w:rsidR="00983990" w:rsidRPr="00983990" w:rsidRDefault="00983990" w:rsidP="00983990">
      <w:pPr>
        <w:ind w:firstLine="284"/>
        <w:jc w:val="both"/>
      </w:pPr>
      <w:r w:rsidRPr="00983990">
        <w:t>4.2. В случае повреждения автомобиля арендатор обязуется:</w:t>
      </w:r>
    </w:p>
    <w:p w:rsidR="00983990" w:rsidRPr="00983990" w:rsidRDefault="00983990" w:rsidP="00983990">
      <w:pPr>
        <w:ind w:right="-5"/>
        <w:jc w:val="both"/>
      </w:pPr>
      <w:r w:rsidRPr="00983990">
        <w:t xml:space="preserve">- немедленно сообщить об этом Арендодателю (тел.: 8-485-44-2-25-58 (факс), адрес электронной почты: </w:t>
      </w:r>
      <w:hyperlink r:id="rId6" w:history="1">
        <w:r w:rsidRPr="00983990">
          <w:rPr>
            <w:rStyle w:val="a3"/>
          </w:rPr>
          <w:t>goradm.myshkin@mail.ru</w:t>
        </w:r>
      </w:hyperlink>
      <w:r w:rsidRPr="00983990">
        <w:t>)</w:t>
      </w:r>
    </w:p>
    <w:p w:rsidR="00983990" w:rsidRPr="00983990" w:rsidRDefault="00983990" w:rsidP="00983990">
      <w:pPr>
        <w:jc w:val="both"/>
      </w:pPr>
      <w:r w:rsidRPr="00983990">
        <w:t>- записать свидетелей</w:t>
      </w:r>
    </w:p>
    <w:p w:rsidR="00983990" w:rsidRPr="00983990" w:rsidRDefault="00983990" w:rsidP="00983990">
      <w:pPr>
        <w:jc w:val="both"/>
      </w:pPr>
      <w:r w:rsidRPr="00983990">
        <w:t>- немедленно вызвать аварийного комиссара, представителей ГИБДД или МВД.</w:t>
      </w:r>
    </w:p>
    <w:p w:rsidR="00983990" w:rsidRPr="00983990" w:rsidRDefault="00983990" w:rsidP="00983990">
      <w:pPr>
        <w:ind w:firstLine="284"/>
        <w:jc w:val="both"/>
      </w:pPr>
      <w:r w:rsidRPr="00983990">
        <w:t>В случае противоправных действий третьих лиц - получить и не позднее 5 календарных</w:t>
      </w:r>
      <w:r w:rsidRPr="00983990">
        <w:rPr>
          <w:color w:val="FF0000"/>
        </w:rPr>
        <w:t xml:space="preserve"> </w:t>
      </w:r>
      <w:r w:rsidRPr="00983990">
        <w:t>дней предоставить Арендодателю копию постановления о возбуждении и приостановлении предварительного следствия, либо копии постановлений об отказе в возбуждении уголовного дела, либо копии постановлений о возбуждении и привлечении к ответственности в качестве обвиняемого, лица, причинившего вред автомобилю.</w:t>
      </w:r>
    </w:p>
    <w:p w:rsidR="00983990" w:rsidRPr="00983990" w:rsidRDefault="00983990" w:rsidP="00983990">
      <w:pPr>
        <w:ind w:firstLine="284"/>
        <w:jc w:val="both"/>
      </w:pPr>
      <w:proofErr w:type="gramStart"/>
      <w:r w:rsidRPr="00983990">
        <w:t>В случае повреждения в результате ДТП - получить и не позднее 5 календарных дней предоставить арендодателю: справку ГИБДД (ОВД) с указанием сведений о водителях-участниках ДТП, заверенную копию схемы ДТП, заверенную копию Постановления о привлечении к административной ответственности, либо заверенную копию Определения об отказе в возбуждении дела об административном правонарушении (в отношении лиц, нарушивших ПДД, в результате чего произошло ДТП).</w:t>
      </w:r>
      <w:proofErr w:type="gramEnd"/>
    </w:p>
    <w:p w:rsidR="00983990" w:rsidRPr="00983990" w:rsidRDefault="00983990" w:rsidP="00983990">
      <w:pPr>
        <w:ind w:firstLine="284"/>
        <w:jc w:val="both"/>
      </w:pPr>
      <w:r w:rsidRPr="00983990">
        <w:t>В случае повреждения в результате взрыва, пожара - получить и не позднее 5 календарных</w:t>
      </w:r>
      <w:r w:rsidRPr="00983990">
        <w:rPr>
          <w:color w:val="FF0000"/>
        </w:rPr>
        <w:t xml:space="preserve"> </w:t>
      </w:r>
      <w:r w:rsidRPr="00983990">
        <w:t xml:space="preserve">дней </w:t>
      </w:r>
      <w:proofErr w:type="gramStart"/>
      <w:r w:rsidRPr="00983990">
        <w:t>предоставить Арендодателю справку</w:t>
      </w:r>
      <w:proofErr w:type="gramEnd"/>
      <w:r w:rsidRPr="00983990">
        <w:t xml:space="preserve"> инспекции </w:t>
      </w:r>
      <w:proofErr w:type="spellStart"/>
      <w:r w:rsidRPr="00983990">
        <w:t>Госпожарнадзора</w:t>
      </w:r>
      <w:proofErr w:type="spellEnd"/>
      <w:r w:rsidRPr="00983990">
        <w:t xml:space="preserve"> (органов МЧС), копию постановлений предварительного следствия, либо об отказе в возбуждении уголовного дела, либо постановлений о возбуждении и о привлечении в качестве обвиняемого, лица, причинившего вред автомобилю.</w:t>
      </w:r>
    </w:p>
    <w:p w:rsidR="00983990" w:rsidRPr="00983990" w:rsidRDefault="00983990" w:rsidP="00983990">
      <w:pPr>
        <w:ind w:firstLine="284"/>
        <w:jc w:val="both"/>
      </w:pPr>
      <w:r w:rsidRPr="00983990">
        <w:t xml:space="preserve">В случае повреждения в результате стихийного бедствия - получить и не позднее 5 календарных дней </w:t>
      </w:r>
      <w:proofErr w:type="gramStart"/>
      <w:r w:rsidRPr="00983990">
        <w:t>предоставить Арендодателю справку</w:t>
      </w:r>
      <w:proofErr w:type="gramEnd"/>
      <w:r w:rsidRPr="00983990">
        <w:t xml:space="preserve"> </w:t>
      </w:r>
      <w:proofErr w:type="spellStart"/>
      <w:r w:rsidRPr="00983990">
        <w:t>Гидрометерологической</w:t>
      </w:r>
      <w:proofErr w:type="spellEnd"/>
      <w:r w:rsidRPr="00983990">
        <w:t xml:space="preserve"> службы, либо иного государственного компетентного органа.</w:t>
      </w:r>
    </w:p>
    <w:p w:rsidR="00983990" w:rsidRPr="00983990" w:rsidRDefault="00983990" w:rsidP="00983990">
      <w:pPr>
        <w:ind w:firstLine="284"/>
        <w:jc w:val="both"/>
      </w:pPr>
      <w:r w:rsidRPr="00983990">
        <w:lastRenderedPageBreak/>
        <w:t>4.3. В случае утраты при любых обстоятельствах автомобиля (угон, хищение) Арендатор обязуется:</w:t>
      </w:r>
    </w:p>
    <w:p w:rsidR="00983990" w:rsidRPr="00983990" w:rsidRDefault="00983990" w:rsidP="00983990">
      <w:pPr>
        <w:ind w:firstLine="284"/>
        <w:jc w:val="both"/>
      </w:pPr>
      <w:r w:rsidRPr="00983990">
        <w:t>- незамедлительно (в течени</w:t>
      </w:r>
      <w:proofErr w:type="gramStart"/>
      <w:r w:rsidRPr="00983990">
        <w:t>и</w:t>
      </w:r>
      <w:proofErr w:type="gramEnd"/>
      <w:r w:rsidRPr="00983990">
        <w:t xml:space="preserve"> одного рабочего дня) сообщить об этом Арендодателю</w:t>
      </w:r>
    </w:p>
    <w:p w:rsidR="00983990" w:rsidRPr="00983990" w:rsidRDefault="00983990" w:rsidP="00983990">
      <w:pPr>
        <w:ind w:firstLine="284"/>
        <w:jc w:val="both"/>
      </w:pPr>
      <w:r w:rsidRPr="00983990">
        <w:t>- немедленно, по телефону сообщить в ближайшее отделение МВД о факте угона, хищения с дальнейшим оформлением письменного заявления при выезде следственной бригады на место</w:t>
      </w:r>
    </w:p>
    <w:p w:rsidR="00983990" w:rsidRPr="00983990" w:rsidRDefault="00983990" w:rsidP="00983990">
      <w:pPr>
        <w:ind w:firstLine="284"/>
        <w:jc w:val="both"/>
      </w:pPr>
      <w:r w:rsidRPr="00983990">
        <w:t>- в кратчайшее время (не более двух календарных дней) предоставить Арендодателю свидетельство о регистрации автомобиля и комплект ключей от автомобиля - в качестве подтверждения добросовестности выполнения своих обязательств в соответствии с настоящим Договором</w:t>
      </w:r>
    </w:p>
    <w:p w:rsidR="00983990" w:rsidRPr="00983990" w:rsidRDefault="00983990" w:rsidP="00983990">
      <w:pPr>
        <w:ind w:firstLine="284"/>
        <w:jc w:val="both"/>
      </w:pPr>
      <w:r w:rsidRPr="00983990">
        <w:t>- не позднее 5 календарных дней предоставить копию постановления о возбуждении уголовного дела и о приостановлении (прекращении) предварительного следствия.</w:t>
      </w:r>
    </w:p>
    <w:p w:rsidR="00983990" w:rsidRPr="00983990" w:rsidRDefault="00983990" w:rsidP="00983990">
      <w:pPr>
        <w:ind w:firstLine="284"/>
        <w:jc w:val="both"/>
        <w:rPr>
          <w:color w:val="FF0000"/>
        </w:rPr>
      </w:pPr>
      <w:r w:rsidRPr="00983990">
        <w:t xml:space="preserve">4.4. Арендатор обязан  в полном объеме и за свой счет возместить Арендодателю ущерб, связанный с утратой либо любым повреждением автомобиля. </w:t>
      </w:r>
    </w:p>
    <w:p w:rsidR="00983990" w:rsidRDefault="00983990" w:rsidP="00983990">
      <w:pPr>
        <w:ind w:firstLine="284"/>
        <w:jc w:val="both"/>
      </w:pPr>
      <w:r w:rsidRPr="00983990">
        <w:t xml:space="preserve">Комплектующие автомобиля (указанные в разделе "Комплектность" Приложения №1) не застрахованы. Арендатор несет риск случайной гибели и повреждения </w:t>
      </w:r>
      <w:proofErr w:type="gramStart"/>
      <w:r w:rsidRPr="00983990">
        <w:t>комплектующих</w:t>
      </w:r>
      <w:proofErr w:type="gramEnd"/>
      <w:r w:rsidRPr="00983990">
        <w:t>. Арендатор обязан возместить Арендодателю стоимость указанных комплектующих в случае их отсутствия, повреждения, либо приведения в негодность на момент возврата автомобиля.</w:t>
      </w:r>
    </w:p>
    <w:p w:rsidR="001F6FF0" w:rsidRPr="00983990" w:rsidRDefault="001F6FF0" w:rsidP="00983990">
      <w:pPr>
        <w:ind w:firstLine="284"/>
        <w:jc w:val="both"/>
      </w:pPr>
    </w:p>
    <w:p w:rsidR="00983990" w:rsidRPr="00983990" w:rsidRDefault="00983990" w:rsidP="00983990">
      <w:pPr>
        <w:ind w:firstLine="284"/>
        <w:jc w:val="center"/>
        <w:rPr>
          <w:b/>
        </w:rPr>
      </w:pPr>
      <w:r w:rsidRPr="00983990">
        <w:rPr>
          <w:b/>
        </w:rPr>
        <w:t>5. Порядок и условия расчета по арендной плате.</w:t>
      </w:r>
    </w:p>
    <w:p w:rsidR="00983990" w:rsidRPr="00983990" w:rsidRDefault="00983990" w:rsidP="00983990">
      <w:pPr>
        <w:ind w:firstLine="284"/>
        <w:jc w:val="center"/>
        <w:rPr>
          <w:b/>
        </w:rPr>
      </w:pPr>
    </w:p>
    <w:p w:rsidR="00983990" w:rsidRDefault="00983990" w:rsidP="00983990">
      <w:pPr>
        <w:ind w:firstLine="284"/>
        <w:jc w:val="both"/>
      </w:pPr>
      <w:r w:rsidRPr="00983990">
        <w:t xml:space="preserve">5.1. Арендатор производит оплату единовременно в размере 100 % годовой стоимости аренды до получения автомобиля. Во время эксплуатации автомобиля оплата производится ежегодно </w:t>
      </w:r>
      <w:r w:rsidRPr="00983990">
        <w:rPr>
          <w:color w:val="000000"/>
          <w:lang w:bidi="ru-RU"/>
        </w:rPr>
        <w:t>путем перечисления суммы без предъявления счета-фактуры по следующим реквизитам</w:t>
      </w:r>
      <w:r w:rsidRPr="00983990">
        <w:t>: УФК по Ярославской области (МУ «Администрация ГП Мышкин», л/</w:t>
      </w:r>
      <w:proofErr w:type="spellStart"/>
      <w:r w:rsidRPr="00983990">
        <w:t>сч</w:t>
      </w:r>
      <w:proofErr w:type="spellEnd"/>
      <w:r w:rsidRPr="00983990">
        <w:t xml:space="preserve"> 04713002810) </w:t>
      </w:r>
      <w:r w:rsidRPr="00983990">
        <w:rPr>
          <w:b/>
        </w:rPr>
        <w:t xml:space="preserve">ИНН </w:t>
      </w:r>
      <w:r w:rsidRPr="00983990">
        <w:t xml:space="preserve">7619003916, </w:t>
      </w:r>
      <w:r w:rsidRPr="00983990">
        <w:rPr>
          <w:b/>
        </w:rPr>
        <w:t>КПП</w:t>
      </w:r>
      <w:r w:rsidRPr="00983990">
        <w:t xml:space="preserve"> 761901001, </w:t>
      </w:r>
      <w:proofErr w:type="gramStart"/>
      <w:r w:rsidRPr="00983990">
        <w:rPr>
          <w:b/>
        </w:rPr>
        <w:t>Р</w:t>
      </w:r>
      <w:proofErr w:type="gramEnd"/>
      <w:r w:rsidRPr="00983990">
        <w:rPr>
          <w:b/>
        </w:rPr>
        <w:t>/</w:t>
      </w:r>
      <w:proofErr w:type="spellStart"/>
      <w:r w:rsidRPr="00983990">
        <w:rPr>
          <w:b/>
        </w:rPr>
        <w:t>сч</w:t>
      </w:r>
      <w:proofErr w:type="spellEnd"/>
      <w:r w:rsidRPr="00983990">
        <w:rPr>
          <w:b/>
        </w:rPr>
        <w:t> –</w:t>
      </w:r>
      <w:r w:rsidRPr="00983990">
        <w:t xml:space="preserve"> 40101810700000010010 Отделение Ярославль г. Ярославль, </w:t>
      </w:r>
      <w:r w:rsidRPr="00983990">
        <w:rPr>
          <w:b/>
        </w:rPr>
        <w:t xml:space="preserve">БИК </w:t>
      </w:r>
      <w:r w:rsidRPr="00983990">
        <w:t>047888001, КБК 63911105035130000120.</w:t>
      </w:r>
    </w:p>
    <w:p w:rsidR="00657292" w:rsidRPr="00983990" w:rsidRDefault="00657292" w:rsidP="00983990">
      <w:pPr>
        <w:ind w:firstLine="284"/>
        <w:jc w:val="both"/>
      </w:pPr>
      <w:r>
        <w:t xml:space="preserve">5.2. Срок оплаты – ежегодно до первого декабря расчётного </w:t>
      </w:r>
      <w:r w:rsidR="00E92E81">
        <w:t>периода</w:t>
      </w:r>
      <w:r>
        <w:t>.</w:t>
      </w:r>
    </w:p>
    <w:p w:rsidR="00983990" w:rsidRPr="00983990" w:rsidRDefault="00983990" w:rsidP="00983990">
      <w:pPr>
        <w:ind w:firstLine="284"/>
        <w:jc w:val="both"/>
      </w:pPr>
      <w:r w:rsidRPr="00983990">
        <w:t>5.2. При досрочном возврате автомобиля, к фактически использованному времени прибавляется один день, после чего происходит перерасчет суммы аренды по соответствующему тарифу.</w:t>
      </w:r>
    </w:p>
    <w:p w:rsidR="00983990" w:rsidRPr="00983990" w:rsidRDefault="00983990" w:rsidP="00983990">
      <w:pPr>
        <w:ind w:firstLine="284"/>
        <w:jc w:val="center"/>
        <w:rPr>
          <w:b/>
        </w:rPr>
      </w:pPr>
      <w:r w:rsidRPr="00983990">
        <w:rPr>
          <w:b/>
        </w:rPr>
        <w:t>6. Ответственность сторон.</w:t>
      </w:r>
    </w:p>
    <w:p w:rsidR="00983990" w:rsidRPr="00983990" w:rsidRDefault="00983990" w:rsidP="00983990">
      <w:pPr>
        <w:ind w:firstLine="284"/>
        <w:jc w:val="center"/>
        <w:rPr>
          <w:b/>
        </w:rPr>
      </w:pPr>
    </w:p>
    <w:p w:rsidR="00983990" w:rsidRPr="00657292" w:rsidRDefault="00983990" w:rsidP="00983990">
      <w:pPr>
        <w:ind w:firstLine="284"/>
        <w:jc w:val="both"/>
      </w:pPr>
      <w:r w:rsidRPr="00983990">
        <w:t xml:space="preserve">6.1. В случае не возврата Арендатором автомобиля после окончания срока аренды, указанного в Приложении №1, Арендодатель обращается в органы МВД РФ с заявлением по факту хищения автомобиля (что соответствует ст. 159 УК РФ). Допускается (при наступлении чрезвычайных обстоятельств) задержка автомобиля Арендатором, но не более чем на 2 </w:t>
      </w:r>
      <w:r w:rsidR="00657292">
        <w:t>рабочих дня</w:t>
      </w:r>
      <w:r w:rsidRPr="00983990">
        <w:t xml:space="preserve"> (при условии </w:t>
      </w:r>
      <w:r w:rsidR="00657292">
        <w:t xml:space="preserve">письменного </w:t>
      </w:r>
      <w:r w:rsidRPr="00983990">
        <w:t xml:space="preserve">уведомления </w:t>
      </w:r>
      <w:r w:rsidRPr="00657292">
        <w:t>Арендатором Арендодателя об этом по телефону</w:t>
      </w:r>
      <w:r w:rsidR="00657292" w:rsidRPr="00657292">
        <w:t xml:space="preserve"> (факс) 8-485-44-2-25-58, на адрес электронной почты </w:t>
      </w:r>
      <w:hyperlink r:id="rId7" w:history="1">
        <w:r w:rsidR="00657292" w:rsidRPr="00657292">
          <w:rPr>
            <w:rStyle w:val="a3"/>
          </w:rPr>
          <w:t>goradm.myshkin@mail.ru</w:t>
        </w:r>
      </w:hyperlink>
      <w:r w:rsidR="00657292">
        <w:t xml:space="preserve"> или лично по адресу Арендодателя</w:t>
      </w:r>
      <w:r w:rsidRPr="00657292">
        <w:t>)</w:t>
      </w:r>
      <w:r w:rsidR="00657292">
        <w:t>.</w:t>
      </w:r>
    </w:p>
    <w:p w:rsidR="00983990" w:rsidRDefault="00983990" w:rsidP="00983990">
      <w:pPr>
        <w:ind w:firstLine="284"/>
        <w:jc w:val="both"/>
      </w:pPr>
      <w:r w:rsidRPr="00983990">
        <w:t>6.</w:t>
      </w:r>
      <w:r w:rsidR="008D6AC8">
        <w:t>2</w:t>
      </w:r>
      <w:r w:rsidRPr="00983990">
        <w:t>. Стороны Договора согласны с тем, что в соответствии с действующим законодательством к Договору аренды транспортного средства без водителя, не применяются положения и правила о возобновлении Договора аренды на неопределенный срок и о преимущественном праве Арендатора на заключение Договора на новый срок.</w:t>
      </w:r>
    </w:p>
    <w:p w:rsidR="001F6FF0" w:rsidRPr="00983990" w:rsidRDefault="001F6FF0" w:rsidP="00983990">
      <w:pPr>
        <w:ind w:firstLine="284"/>
        <w:jc w:val="both"/>
      </w:pPr>
    </w:p>
    <w:p w:rsidR="00983990" w:rsidRPr="00983990" w:rsidRDefault="00983990" w:rsidP="00983990">
      <w:pPr>
        <w:ind w:firstLine="284"/>
        <w:jc w:val="center"/>
        <w:rPr>
          <w:b/>
        </w:rPr>
      </w:pPr>
      <w:r w:rsidRPr="00983990">
        <w:rPr>
          <w:b/>
        </w:rPr>
        <w:t>7. Форс-мажор.</w:t>
      </w:r>
    </w:p>
    <w:p w:rsidR="00983990" w:rsidRPr="00983990" w:rsidRDefault="00983990" w:rsidP="00983990">
      <w:pPr>
        <w:ind w:firstLine="284"/>
        <w:jc w:val="center"/>
        <w:rPr>
          <w:b/>
        </w:rPr>
      </w:pPr>
    </w:p>
    <w:p w:rsidR="00983990" w:rsidRPr="00983990" w:rsidRDefault="00983990" w:rsidP="00983990">
      <w:pPr>
        <w:ind w:firstLine="284"/>
        <w:jc w:val="both"/>
      </w:pPr>
      <w:r w:rsidRPr="00983990">
        <w:t>7.1.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то есть чрезвычайными и непредотвратимыми при данных условиях обстоятельствами.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983990" w:rsidRPr="00983990" w:rsidRDefault="00983990" w:rsidP="00983990">
      <w:pPr>
        <w:ind w:firstLine="284"/>
        <w:jc w:val="both"/>
      </w:pPr>
      <w:r w:rsidRPr="00983990">
        <w:t xml:space="preserve">7.2. При невозможности одной из сторон исполнения обязательств по Договору, она обязана в письменной форме известить противную сторону о наступлении и прекращении </w:t>
      </w:r>
      <w:r w:rsidRPr="00983990">
        <w:lastRenderedPageBreak/>
        <w:t>вышеуказанных обстоятельств не позднее пяти календарных дней с момента соответственно их наступления или прекращения.</w:t>
      </w:r>
    </w:p>
    <w:p w:rsidR="00983990" w:rsidRDefault="00983990" w:rsidP="00983990">
      <w:pPr>
        <w:ind w:firstLine="284"/>
        <w:jc w:val="both"/>
      </w:pPr>
      <w:r w:rsidRPr="00983990">
        <w:t>7.3. В случае, когда невозможность исполнения обязательств по настоящему Договору возникла по обстоятельствам, за которые ни одна из сторон не отвечает, Арендатор обязуется оплатить Арендодателю размер арендной платы, начисленной до момента возврата автомобиля  Арендодателю в полном объеме.</w:t>
      </w:r>
    </w:p>
    <w:p w:rsidR="00983990" w:rsidRDefault="00983990" w:rsidP="00983990">
      <w:pPr>
        <w:ind w:firstLine="284"/>
        <w:jc w:val="both"/>
      </w:pPr>
    </w:p>
    <w:p w:rsidR="00983990" w:rsidRPr="00983990" w:rsidRDefault="00983990" w:rsidP="00983990">
      <w:pPr>
        <w:ind w:firstLine="284"/>
        <w:jc w:val="center"/>
        <w:rPr>
          <w:b/>
        </w:rPr>
      </w:pPr>
      <w:r w:rsidRPr="00983990">
        <w:rPr>
          <w:b/>
        </w:rPr>
        <w:t>8. Прочие условия.</w:t>
      </w:r>
    </w:p>
    <w:p w:rsidR="00983990" w:rsidRPr="00983990" w:rsidRDefault="00983990" w:rsidP="00983990">
      <w:pPr>
        <w:ind w:firstLine="284"/>
        <w:jc w:val="center"/>
        <w:rPr>
          <w:b/>
        </w:rPr>
      </w:pPr>
    </w:p>
    <w:p w:rsidR="00983990" w:rsidRPr="00983990" w:rsidRDefault="00983990" w:rsidP="00983990">
      <w:pPr>
        <w:ind w:firstLine="284"/>
        <w:jc w:val="both"/>
      </w:pPr>
      <w:r w:rsidRPr="00983990">
        <w:t>8.1. Настоящий Договор подписан в двух экземплярах, имеющих одинаковую юридическую силу, вступает в силу с момента его подписания и действует до момента исполнения Сторонами всех своих обязательств.</w:t>
      </w:r>
    </w:p>
    <w:p w:rsidR="00983990" w:rsidRPr="00983990" w:rsidRDefault="00983990" w:rsidP="00983990">
      <w:pPr>
        <w:ind w:firstLine="284"/>
        <w:jc w:val="both"/>
      </w:pPr>
      <w:r w:rsidRPr="00983990">
        <w:t>8.2. В случае не подписания акта возврата автомобиля сторонами по настоящему договору, датой возврата автомобиля считается дата последующей сдачи автомобиля в аренду Арендодателем.</w:t>
      </w:r>
    </w:p>
    <w:p w:rsidR="00983990" w:rsidRPr="00983990" w:rsidRDefault="00983990" w:rsidP="00983990">
      <w:pPr>
        <w:ind w:firstLine="284"/>
        <w:jc w:val="both"/>
      </w:pPr>
      <w:r w:rsidRPr="00983990">
        <w:t>8.3. Все споры и разногласия между Сторонами разрешаются, по возможности, путем переговоров. В случае</w:t>
      </w:r>
      <w:proofErr w:type="gramStart"/>
      <w:r w:rsidRPr="00983990">
        <w:t>,</w:t>
      </w:r>
      <w:proofErr w:type="gramEnd"/>
      <w:r w:rsidRPr="00983990">
        <w:t xml:space="preserve"> если стороны не придут к соглашению по спорным вопросам в процессе переговоров, то спор передается на рассмотрение в суд общей юрисдикции по месту нахождения Арендодателя.</w:t>
      </w:r>
    </w:p>
    <w:p w:rsidR="00983990" w:rsidRPr="00983990" w:rsidRDefault="00983990" w:rsidP="00983990">
      <w:pPr>
        <w:ind w:firstLine="284"/>
        <w:jc w:val="center"/>
        <w:rPr>
          <w:b/>
        </w:rPr>
      </w:pPr>
      <w:r w:rsidRPr="00983990">
        <w:rPr>
          <w:b/>
        </w:rPr>
        <w:t>9. Реквизиты и подписи сторон</w:t>
      </w:r>
    </w:p>
    <w:p w:rsidR="00983990" w:rsidRPr="00983990" w:rsidRDefault="00983990" w:rsidP="00983990">
      <w:pPr>
        <w:ind w:firstLine="284"/>
        <w:jc w:val="center"/>
        <w:rPr>
          <w:b/>
        </w:rPr>
      </w:pPr>
    </w:p>
    <w:tbl>
      <w:tblPr>
        <w:tblW w:w="4942" w:type="pct"/>
        <w:tblCellSpacing w:w="15" w:type="dxa"/>
        <w:tblInd w:w="55" w:type="dxa"/>
        <w:tblLook w:val="04A0"/>
      </w:tblPr>
      <w:tblGrid>
        <w:gridCol w:w="4699"/>
        <w:gridCol w:w="221"/>
        <w:gridCol w:w="4976"/>
      </w:tblGrid>
      <w:tr w:rsidR="00983990" w:rsidRPr="00983990" w:rsidTr="003929D5">
        <w:trPr>
          <w:cantSplit/>
          <w:trHeight w:val="5051"/>
          <w:tblCellSpacing w:w="15" w:type="dxa"/>
        </w:trPr>
        <w:tc>
          <w:tcPr>
            <w:tcW w:w="2350" w:type="pct"/>
            <w:tcMar>
              <w:top w:w="15" w:type="dxa"/>
              <w:left w:w="15" w:type="dxa"/>
              <w:bottom w:w="15" w:type="dxa"/>
              <w:right w:w="15" w:type="dxa"/>
            </w:tcMar>
          </w:tcPr>
          <w:p w:rsidR="00983990" w:rsidRPr="00983990" w:rsidRDefault="00983990" w:rsidP="003929D5">
            <w:pPr>
              <w:rPr>
                <w:b/>
              </w:rPr>
            </w:pPr>
            <w:r w:rsidRPr="00983990">
              <w:rPr>
                <w:b/>
              </w:rPr>
              <w:t>Арендодатель:</w:t>
            </w:r>
          </w:p>
          <w:p w:rsidR="00983990" w:rsidRPr="00983990" w:rsidRDefault="00983990" w:rsidP="003929D5">
            <w:pPr>
              <w:rPr>
                <w:bCs/>
              </w:rPr>
            </w:pPr>
            <w:r w:rsidRPr="00983990">
              <w:rPr>
                <w:bCs/>
              </w:rPr>
              <w:t xml:space="preserve">Муниципальное учреждение </w:t>
            </w:r>
          </w:p>
          <w:p w:rsidR="00983990" w:rsidRPr="00983990" w:rsidRDefault="00983990" w:rsidP="003929D5">
            <w:pPr>
              <w:rPr>
                <w:bCs/>
              </w:rPr>
            </w:pPr>
            <w:r w:rsidRPr="00983990">
              <w:rPr>
                <w:bCs/>
              </w:rPr>
              <w:t>«Администрация городского  поселения Мышкин»</w:t>
            </w:r>
          </w:p>
          <w:p w:rsidR="00983990" w:rsidRPr="00983990" w:rsidRDefault="00983990" w:rsidP="003929D5">
            <w:proofErr w:type="gramStart"/>
            <w:r w:rsidRPr="00983990">
              <w:t>Юридический адрес, фактический адрес: 152830, Ярославская обл., г. Мышкин, ул.К.Либкнехта, д.40</w:t>
            </w:r>
            <w:proofErr w:type="gramEnd"/>
          </w:p>
          <w:p w:rsidR="00983990" w:rsidRPr="00983990" w:rsidRDefault="00983990" w:rsidP="003929D5">
            <w:r w:rsidRPr="00983990">
              <w:t xml:space="preserve">Банковские реквизиты: УФК по Ярославской области (МУ «Администрация ГП Мышкин, </w:t>
            </w:r>
            <w:proofErr w:type="gramStart"/>
            <w:r w:rsidRPr="00983990">
              <w:t>л</w:t>
            </w:r>
            <w:proofErr w:type="gramEnd"/>
            <w:r w:rsidRPr="00983990">
              <w:t>/</w:t>
            </w:r>
            <w:proofErr w:type="spellStart"/>
            <w:r w:rsidRPr="00983990">
              <w:t>сч</w:t>
            </w:r>
            <w:proofErr w:type="spellEnd"/>
            <w:r w:rsidRPr="00983990">
              <w:t>. 02713002810)</w:t>
            </w:r>
          </w:p>
          <w:p w:rsidR="00983990" w:rsidRPr="00983990" w:rsidRDefault="00983990" w:rsidP="003929D5">
            <w:r w:rsidRPr="00983990">
              <w:t>ИНН 7619003916, КПП 761901001</w:t>
            </w:r>
          </w:p>
          <w:p w:rsidR="00983990" w:rsidRPr="00983990" w:rsidRDefault="00983990" w:rsidP="003929D5">
            <w:proofErr w:type="gramStart"/>
            <w:r w:rsidRPr="00983990">
              <w:t>Р</w:t>
            </w:r>
            <w:proofErr w:type="gramEnd"/>
            <w:r w:rsidRPr="00983990">
              <w:t>/</w:t>
            </w:r>
            <w:proofErr w:type="spellStart"/>
            <w:r w:rsidRPr="00983990">
              <w:t>сч</w:t>
            </w:r>
            <w:proofErr w:type="spellEnd"/>
            <w:r w:rsidRPr="00983990">
              <w:t xml:space="preserve"> – 40204810745250007010</w:t>
            </w:r>
          </w:p>
          <w:p w:rsidR="00983990" w:rsidRPr="00983990" w:rsidRDefault="00983990" w:rsidP="003929D5">
            <w:r w:rsidRPr="00983990">
              <w:t xml:space="preserve">ОТДЕЛЕНИЕ ЯРОСЛАВЛЬ, </w:t>
            </w:r>
            <w:proofErr w:type="gramStart"/>
            <w:r w:rsidRPr="00983990">
              <w:t>г</w:t>
            </w:r>
            <w:proofErr w:type="gramEnd"/>
            <w:r w:rsidRPr="00983990">
              <w:t>. Ярославль</w:t>
            </w:r>
          </w:p>
          <w:p w:rsidR="00983990" w:rsidRPr="00983990" w:rsidRDefault="00983990" w:rsidP="003929D5">
            <w:r w:rsidRPr="00983990">
              <w:t>БИК 047888001</w:t>
            </w:r>
          </w:p>
          <w:p w:rsidR="00983990" w:rsidRPr="00983990" w:rsidRDefault="00983990" w:rsidP="003929D5">
            <w:r w:rsidRPr="00983990">
              <w:t>Тел.8 (48544) 2-25-58, 2-14-63</w:t>
            </w:r>
          </w:p>
          <w:p w:rsidR="00983990" w:rsidRPr="00983990" w:rsidRDefault="00983990" w:rsidP="003929D5"/>
          <w:p w:rsidR="00983990" w:rsidRPr="00983990" w:rsidRDefault="00983990" w:rsidP="003929D5">
            <w:r w:rsidRPr="00983990">
              <w:t xml:space="preserve">Глава городского поселения </w:t>
            </w:r>
          </w:p>
          <w:p w:rsidR="00983990" w:rsidRPr="00983990" w:rsidRDefault="00983990" w:rsidP="003929D5">
            <w:r w:rsidRPr="00983990">
              <w:t xml:space="preserve">Мышкин </w:t>
            </w:r>
          </w:p>
          <w:p w:rsidR="00983990" w:rsidRPr="00983990" w:rsidRDefault="00983990" w:rsidP="003929D5"/>
          <w:p w:rsidR="00983990" w:rsidRPr="00983990" w:rsidRDefault="00983990" w:rsidP="003929D5">
            <w:r w:rsidRPr="00983990">
              <w:t>_______________Е.В. Петров</w:t>
            </w:r>
          </w:p>
          <w:p w:rsidR="00983990" w:rsidRPr="00983990" w:rsidRDefault="00983990" w:rsidP="003929D5">
            <w:pPr>
              <w:pStyle w:val="a4"/>
              <w:spacing w:before="0"/>
              <w:rPr>
                <w:rFonts w:ascii="Times New Roman" w:hAnsi="Times New Roman"/>
                <w:sz w:val="24"/>
                <w:szCs w:val="24"/>
                <w:vertAlign w:val="superscript"/>
              </w:rPr>
            </w:pPr>
            <w:r w:rsidRPr="00983990">
              <w:rPr>
                <w:rFonts w:ascii="Times New Roman" w:hAnsi="Times New Roman"/>
                <w:sz w:val="24"/>
                <w:szCs w:val="24"/>
                <w:vertAlign w:val="superscript"/>
              </w:rPr>
              <w:t>МП</w:t>
            </w:r>
            <w:r w:rsidRPr="00983990">
              <w:rPr>
                <w:rFonts w:ascii="Times New Roman" w:hAnsi="Times New Roman"/>
                <w:sz w:val="24"/>
                <w:szCs w:val="24"/>
                <w:vertAlign w:val="superscript"/>
              </w:rPr>
              <w:tab/>
            </w:r>
          </w:p>
        </w:tc>
        <w:tc>
          <w:tcPr>
            <w:tcW w:w="96" w:type="pct"/>
            <w:tcMar>
              <w:top w:w="15" w:type="dxa"/>
              <w:left w:w="15" w:type="dxa"/>
              <w:bottom w:w="15" w:type="dxa"/>
              <w:right w:w="15" w:type="dxa"/>
            </w:tcMar>
            <w:vAlign w:val="center"/>
            <w:hideMark/>
          </w:tcPr>
          <w:p w:rsidR="00983990" w:rsidRPr="00983990" w:rsidRDefault="00983990" w:rsidP="003929D5">
            <w:pPr>
              <w:ind w:firstLine="567"/>
            </w:pPr>
          </w:p>
        </w:tc>
        <w:tc>
          <w:tcPr>
            <w:tcW w:w="2490" w:type="pct"/>
            <w:tcMar>
              <w:top w:w="15" w:type="dxa"/>
              <w:left w:w="15" w:type="dxa"/>
              <w:bottom w:w="15" w:type="dxa"/>
              <w:right w:w="15" w:type="dxa"/>
            </w:tcMar>
          </w:tcPr>
          <w:p w:rsidR="00983990" w:rsidRPr="00983990" w:rsidRDefault="00983990" w:rsidP="003929D5">
            <w:pPr>
              <w:pStyle w:val="22"/>
              <w:shd w:val="clear" w:color="auto" w:fill="auto"/>
              <w:spacing w:after="168" w:line="240" w:lineRule="exact"/>
              <w:ind w:firstLine="567"/>
              <w:jc w:val="right"/>
              <w:rPr>
                <w:rFonts w:ascii="Times New Roman" w:hAnsi="Times New Roman" w:cs="Times New Roman"/>
                <w:b/>
                <w:sz w:val="24"/>
                <w:szCs w:val="24"/>
              </w:rPr>
            </w:pPr>
            <w:r w:rsidRPr="00983990">
              <w:rPr>
                <w:rFonts w:ascii="Times New Roman" w:hAnsi="Times New Roman" w:cs="Times New Roman"/>
                <w:b/>
                <w:color w:val="000000"/>
                <w:sz w:val="24"/>
                <w:szCs w:val="24"/>
                <w:lang w:bidi="ru-RU"/>
              </w:rPr>
              <w:t>Арендатор:</w:t>
            </w:r>
          </w:p>
          <w:p w:rsidR="00983990" w:rsidRPr="00983990" w:rsidRDefault="00983990" w:rsidP="003929D5">
            <w:pPr>
              <w:pStyle w:val="a4"/>
              <w:spacing w:before="0"/>
              <w:ind w:firstLine="567"/>
              <w:jc w:val="center"/>
              <w:rPr>
                <w:rFonts w:ascii="Times New Roman" w:hAnsi="Times New Roman"/>
                <w:sz w:val="24"/>
                <w:szCs w:val="24"/>
                <w:vertAlign w:val="superscript"/>
              </w:rPr>
            </w:pPr>
            <w:r w:rsidRPr="00983990">
              <w:rPr>
                <w:rFonts w:ascii="Times New Roman" w:hAnsi="Times New Roman"/>
                <w:sz w:val="24"/>
                <w:szCs w:val="24"/>
                <w:vertAlign w:val="superscript"/>
              </w:rPr>
              <w:t xml:space="preserve"> </w:t>
            </w:r>
          </w:p>
        </w:tc>
      </w:tr>
    </w:tbl>
    <w:p w:rsidR="00983990" w:rsidRPr="00983990" w:rsidRDefault="00983990" w:rsidP="00983990">
      <w:pPr>
        <w:ind w:firstLine="284"/>
        <w:rPr>
          <w:b/>
        </w:rPr>
      </w:pPr>
      <w:r w:rsidRPr="00983990">
        <w:rPr>
          <w:b/>
        </w:rPr>
        <w:tab/>
      </w:r>
      <w:r w:rsidRPr="00983990">
        <w:rPr>
          <w:b/>
        </w:rPr>
        <w:tab/>
      </w:r>
      <w:r w:rsidRPr="00983990">
        <w:rPr>
          <w:b/>
        </w:rPr>
        <w:tab/>
      </w:r>
      <w:r w:rsidRPr="00983990">
        <w:rPr>
          <w:b/>
        </w:rPr>
        <w:tab/>
      </w:r>
      <w:r w:rsidRPr="00983990">
        <w:rPr>
          <w:b/>
        </w:rPr>
        <w:tab/>
      </w:r>
      <w:r w:rsidRPr="00983990">
        <w:rPr>
          <w:b/>
        </w:rPr>
        <w:br w:type="page"/>
      </w:r>
    </w:p>
    <w:p w:rsidR="00983990" w:rsidRPr="00983990" w:rsidRDefault="00983990" w:rsidP="00983990">
      <w:pPr>
        <w:pStyle w:val="22"/>
        <w:shd w:val="clear" w:color="auto" w:fill="auto"/>
        <w:spacing w:after="0" w:line="240" w:lineRule="auto"/>
        <w:ind w:right="-2"/>
        <w:jc w:val="right"/>
        <w:rPr>
          <w:rFonts w:ascii="Times New Roman" w:hAnsi="Times New Roman" w:cs="Times New Roman"/>
          <w:color w:val="000000"/>
          <w:sz w:val="24"/>
          <w:szCs w:val="24"/>
          <w:lang w:bidi="ru-RU"/>
        </w:rPr>
      </w:pPr>
      <w:r w:rsidRPr="00983990">
        <w:rPr>
          <w:rFonts w:ascii="Times New Roman" w:hAnsi="Times New Roman" w:cs="Times New Roman"/>
          <w:color w:val="000000"/>
          <w:sz w:val="24"/>
          <w:szCs w:val="24"/>
          <w:lang w:bidi="ru-RU"/>
        </w:rPr>
        <w:lastRenderedPageBreak/>
        <w:t xml:space="preserve">Приложение № 1 </w:t>
      </w:r>
      <w:proofErr w:type="gramStart"/>
      <w:r w:rsidRPr="00983990">
        <w:rPr>
          <w:rFonts w:ascii="Times New Roman" w:hAnsi="Times New Roman" w:cs="Times New Roman"/>
          <w:color w:val="000000"/>
          <w:sz w:val="24"/>
          <w:szCs w:val="24"/>
          <w:lang w:bidi="ru-RU"/>
        </w:rPr>
        <w:t>к</w:t>
      </w:r>
      <w:proofErr w:type="gramEnd"/>
      <w:r w:rsidRPr="00983990">
        <w:rPr>
          <w:rFonts w:ascii="Times New Roman" w:hAnsi="Times New Roman" w:cs="Times New Roman"/>
          <w:color w:val="000000"/>
          <w:sz w:val="24"/>
          <w:szCs w:val="24"/>
          <w:lang w:bidi="ru-RU"/>
        </w:rPr>
        <w:t xml:space="preserve"> </w:t>
      </w:r>
    </w:p>
    <w:p w:rsidR="00983990" w:rsidRPr="00983990" w:rsidRDefault="00983990" w:rsidP="00983990">
      <w:pPr>
        <w:pStyle w:val="22"/>
        <w:shd w:val="clear" w:color="auto" w:fill="auto"/>
        <w:spacing w:after="0" w:line="240" w:lineRule="auto"/>
        <w:ind w:right="-2"/>
        <w:jc w:val="right"/>
        <w:rPr>
          <w:rFonts w:ascii="Times New Roman" w:hAnsi="Times New Roman" w:cs="Times New Roman"/>
          <w:sz w:val="24"/>
          <w:szCs w:val="24"/>
        </w:rPr>
      </w:pPr>
      <w:r w:rsidRPr="00983990">
        <w:rPr>
          <w:rFonts w:ascii="Times New Roman" w:hAnsi="Times New Roman" w:cs="Times New Roman"/>
          <w:color w:val="000000"/>
          <w:sz w:val="24"/>
          <w:szCs w:val="24"/>
          <w:lang w:bidi="ru-RU"/>
        </w:rPr>
        <w:t>Договору № ___ от 00.00.2020</w:t>
      </w:r>
    </w:p>
    <w:p w:rsidR="00983990" w:rsidRPr="00983990" w:rsidRDefault="00983990" w:rsidP="00983990">
      <w:pPr>
        <w:ind w:firstLine="567"/>
        <w:jc w:val="both"/>
      </w:pPr>
    </w:p>
    <w:p w:rsidR="00983990" w:rsidRPr="00983990" w:rsidRDefault="00983990" w:rsidP="00983990">
      <w:pPr>
        <w:contextualSpacing/>
        <w:jc w:val="center"/>
      </w:pPr>
      <w:r w:rsidRPr="00983990">
        <w:t>АКТ</w:t>
      </w:r>
    </w:p>
    <w:p w:rsidR="00983990" w:rsidRPr="00983990" w:rsidRDefault="00983990" w:rsidP="00983990">
      <w:pPr>
        <w:contextualSpacing/>
        <w:jc w:val="center"/>
      </w:pPr>
      <w:r w:rsidRPr="00983990">
        <w:t>приёма передачи объекта аренды</w:t>
      </w:r>
    </w:p>
    <w:p w:rsidR="00983990" w:rsidRPr="00983990" w:rsidRDefault="00983990" w:rsidP="00983990">
      <w:pPr>
        <w:ind w:firstLine="284"/>
        <w:rPr>
          <w:b/>
        </w:rPr>
      </w:pPr>
    </w:p>
    <w:p w:rsidR="00983990" w:rsidRPr="00983990" w:rsidRDefault="00983990" w:rsidP="00983990">
      <w:pPr>
        <w:ind w:firstLine="567"/>
        <w:jc w:val="both"/>
      </w:pPr>
      <w:r w:rsidRPr="00983990">
        <w:rPr>
          <w:color w:val="000000"/>
          <w:lang w:bidi="ru-RU"/>
        </w:rPr>
        <w:t>МУ «Администрация городского поселения Мышкин», именуемое в дальнейшем «Арендодатель», в лице Главы городского поселения Мышкин Петрова Евгения Владимировича, действующего на основании Устава с одной стороны</w:t>
      </w:r>
      <w:r w:rsidRPr="00983990">
        <w:t>, и ________________________________________, именуемый в дальнейшем «Арендатор», с другой стороны, совместно именуемые  "Стороны", составили настоящий акт о нижеследующем:</w:t>
      </w:r>
    </w:p>
    <w:p w:rsidR="00983990" w:rsidRPr="00983990" w:rsidRDefault="00983990" w:rsidP="00983990">
      <w:pPr>
        <w:pStyle w:val="22"/>
        <w:numPr>
          <w:ilvl w:val="0"/>
          <w:numId w:val="9"/>
        </w:numPr>
        <w:shd w:val="clear" w:color="auto" w:fill="auto"/>
        <w:spacing w:after="0" w:line="274" w:lineRule="exact"/>
        <w:ind w:firstLine="567"/>
        <w:jc w:val="both"/>
        <w:rPr>
          <w:rFonts w:ascii="Times New Roman" w:hAnsi="Times New Roman" w:cs="Times New Roman"/>
          <w:sz w:val="24"/>
          <w:szCs w:val="24"/>
        </w:rPr>
      </w:pPr>
      <w:r w:rsidRPr="00983990">
        <w:rPr>
          <w:rFonts w:ascii="Times New Roman" w:hAnsi="Times New Roman" w:cs="Times New Roman"/>
          <w:color w:val="000000"/>
          <w:sz w:val="24"/>
          <w:szCs w:val="24"/>
          <w:lang w:bidi="ru-RU"/>
        </w:rPr>
        <w:t xml:space="preserve">Арендодатель передает, а Арендатор принимает во временное владение и пользование движимое имущество Транспортное средство-автомобиль марки ГАЗ-32213, </w:t>
      </w:r>
      <w:r w:rsidRPr="00983990">
        <w:rPr>
          <w:rFonts w:ascii="Times New Roman" w:hAnsi="Times New Roman" w:cs="Times New Roman"/>
          <w:color w:val="000000"/>
          <w:sz w:val="24"/>
          <w:szCs w:val="24"/>
          <w:lang w:val="en-US" w:bidi="en-US"/>
        </w:rPr>
        <w:t>VIN</w:t>
      </w:r>
      <w:r w:rsidRPr="00983990">
        <w:rPr>
          <w:rFonts w:ascii="Times New Roman" w:hAnsi="Times New Roman" w:cs="Times New Roman"/>
          <w:color w:val="000000"/>
          <w:sz w:val="24"/>
          <w:szCs w:val="24"/>
          <w:lang w:bidi="en-US"/>
        </w:rPr>
        <w:t xml:space="preserve"> </w:t>
      </w:r>
      <w:r w:rsidRPr="00983990">
        <w:rPr>
          <w:rFonts w:ascii="Times New Roman" w:hAnsi="Times New Roman" w:cs="Times New Roman"/>
          <w:color w:val="000000"/>
          <w:sz w:val="24"/>
          <w:szCs w:val="24"/>
          <w:lang w:bidi="ru-RU"/>
        </w:rPr>
        <w:t xml:space="preserve">Х9632213000745819,год выпуска 2012, государственный номерной знак </w:t>
      </w:r>
      <w:proofErr w:type="gramStart"/>
      <w:r w:rsidRPr="00983990">
        <w:rPr>
          <w:rFonts w:ascii="Times New Roman" w:hAnsi="Times New Roman" w:cs="Times New Roman"/>
          <w:color w:val="000000"/>
          <w:sz w:val="24"/>
          <w:szCs w:val="24"/>
          <w:lang w:bidi="ru-RU"/>
        </w:rPr>
        <w:t>Р</w:t>
      </w:r>
      <w:proofErr w:type="gramEnd"/>
      <w:r w:rsidRPr="00983990">
        <w:rPr>
          <w:rFonts w:ascii="Times New Roman" w:hAnsi="Times New Roman" w:cs="Times New Roman"/>
          <w:color w:val="000000"/>
          <w:sz w:val="24"/>
          <w:szCs w:val="24"/>
          <w:lang w:bidi="ru-RU"/>
        </w:rPr>
        <w:t xml:space="preserve"> 142 МН 76 </w:t>
      </w:r>
      <w:proofErr w:type="spellStart"/>
      <w:r w:rsidRPr="00983990">
        <w:rPr>
          <w:rFonts w:ascii="Times New Roman" w:hAnsi="Times New Roman" w:cs="Times New Roman"/>
          <w:color w:val="000000"/>
          <w:sz w:val="24"/>
          <w:szCs w:val="24"/>
          <w:lang w:val="en-US" w:bidi="en-US"/>
        </w:rPr>
        <w:t>rus</w:t>
      </w:r>
      <w:proofErr w:type="spellEnd"/>
      <w:r w:rsidRPr="00983990">
        <w:rPr>
          <w:rFonts w:ascii="Times New Roman" w:hAnsi="Times New Roman" w:cs="Times New Roman"/>
          <w:color w:val="000000"/>
          <w:sz w:val="24"/>
          <w:szCs w:val="24"/>
          <w:lang w:bidi="en-US"/>
        </w:rPr>
        <w:t xml:space="preserve">, </w:t>
      </w:r>
      <w:r w:rsidRPr="00983990">
        <w:rPr>
          <w:rFonts w:ascii="Times New Roman" w:hAnsi="Times New Roman" w:cs="Times New Roman"/>
          <w:color w:val="000000"/>
          <w:sz w:val="24"/>
          <w:szCs w:val="24"/>
          <w:lang w:bidi="ru-RU"/>
        </w:rPr>
        <w:t xml:space="preserve">двигатель № 421600 С1200451, цвет белый, технический паспорт 52 </w:t>
      </w:r>
      <w:r w:rsidRPr="00983990">
        <w:rPr>
          <w:rFonts w:ascii="Times New Roman" w:hAnsi="Times New Roman" w:cs="Times New Roman"/>
          <w:color w:val="000000"/>
          <w:sz w:val="24"/>
          <w:szCs w:val="24"/>
          <w:lang w:val="en-US" w:bidi="en-US"/>
        </w:rPr>
        <w:t>HP</w:t>
      </w:r>
      <w:r w:rsidRPr="00983990">
        <w:rPr>
          <w:rFonts w:ascii="Times New Roman" w:hAnsi="Times New Roman" w:cs="Times New Roman"/>
          <w:color w:val="000000"/>
          <w:sz w:val="24"/>
          <w:szCs w:val="24"/>
          <w:lang w:bidi="en-US"/>
        </w:rPr>
        <w:t xml:space="preserve"> </w:t>
      </w:r>
      <w:r w:rsidRPr="00983990">
        <w:rPr>
          <w:rFonts w:ascii="Times New Roman" w:hAnsi="Times New Roman" w:cs="Times New Roman"/>
          <w:color w:val="000000"/>
          <w:sz w:val="24"/>
          <w:szCs w:val="24"/>
          <w:lang w:bidi="ru-RU"/>
        </w:rPr>
        <w:t>130603, балансовая стоимость 606 228,28 рублей (шестьсот шесть тысяч двести двадцать восемь рублей) 28 копеек, сроком на пять лет.</w:t>
      </w:r>
    </w:p>
    <w:p w:rsidR="00983990" w:rsidRPr="00983990" w:rsidRDefault="00983990" w:rsidP="00983990">
      <w:pPr>
        <w:pStyle w:val="22"/>
        <w:numPr>
          <w:ilvl w:val="0"/>
          <w:numId w:val="9"/>
        </w:numPr>
        <w:shd w:val="clear" w:color="auto" w:fill="auto"/>
        <w:tabs>
          <w:tab w:val="left" w:pos="1058"/>
        </w:tabs>
        <w:spacing w:after="0" w:line="274" w:lineRule="exact"/>
        <w:ind w:firstLine="567"/>
        <w:jc w:val="both"/>
        <w:rPr>
          <w:rFonts w:ascii="Times New Roman" w:hAnsi="Times New Roman" w:cs="Times New Roman"/>
          <w:sz w:val="24"/>
          <w:szCs w:val="24"/>
        </w:rPr>
      </w:pPr>
      <w:r w:rsidRPr="00983990">
        <w:rPr>
          <w:rFonts w:ascii="Times New Roman" w:hAnsi="Times New Roman" w:cs="Times New Roman"/>
          <w:color w:val="000000"/>
          <w:sz w:val="24"/>
          <w:szCs w:val="24"/>
          <w:lang w:bidi="ru-RU"/>
        </w:rPr>
        <w:t>Арендатор принимает транспортное средство в целях организации регулярной перевозки пассажиров маршрутным такси по городскому поселению Мышкин согласно утвержденному расписанию движения.</w:t>
      </w:r>
    </w:p>
    <w:p w:rsidR="00983990" w:rsidRPr="00983990" w:rsidRDefault="00983990" w:rsidP="00983990">
      <w:pPr>
        <w:pStyle w:val="22"/>
        <w:numPr>
          <w:ilvl w:val="0"/>
          <w:numId w:val="9"/>
        </w:numPr>
        <w:shd w:val="clear" w:color="auto" w:fill="auto"/>
        <w:tabs>
          <w:tab w:val="left" w:pos="1061"/>
        </w:tabs>
        <w:spacing w:after="0" w:line="274" w:lineRule="exact"/>
        <w:ind w:firstLine="567"/>
        <w:jc w:val="both"/>
        <w:rPr>
          <w:rFonts w:ascii="Times New Roman" w:hAnsi="Times New Roman" w:cs="Times New Roman"/>
          <w:sz w:val="24"/>
          <w:szCs w:val="24"/>
        </w:rPr>
      </w:pPr>
      <w:r w:rsidRPr="00983990">
        <w:rPr>
          <w:rFonts w:ascii="Times New Roman" w:hAnsi="Times New Roman" w:cs="Times New Roman"/>
          <w:color w:val="000000"/>
          <w:sz w:val="24"/>
          <w:szCs w:val="24"/>
          <w:lang w:bidi="ru-RU"/>
        </w:rPr>
        <w:t>Транспортное средство находится на балансе МУ «Администрация городского поселения Мышкин».</w:t>
      </w:r>
    </w:p>
    <w:p w:rsidR="00983990" w:rsidRPr="00983990" w:rsidRDefault="00983990" w:rsidP="00983990">
      <w:pPr>
        <w:pStyle w:val="22"/>
        <w:numPr>
          <w:ilvl w:val="0"/>
          <w:numId w:val="9"/>
        </w:numPr>
        <w:shd w:val="clear" w:color="auto" w:fill="auto"/>
        <w:tabs>
          <w:tab w:val="left" w:pos="1061"/>
        </w:tabs>
        <w:spacing w:after="0" w:line="274" w:lineRule="exact"/>
        <w:ind w:firstLine="567"/>
        <w:jc w:val="both"/>
        <w:rPr>
          <w:rFonts w:ascii="Times New Roman" w:hAnsi="Times New Roman" w:cs="Times New Roman"/>
          <w:sz w:val="24"/>
          <w:szCs w:val="24"/>
        </w:rPr>
      </w:pPr>
      <w:r w:rsidRPr="00983990">
        <w:rPr>
          <w:rFonts w:ascii="Times New Roman" w:hAnsi="Times New Roman" w:cs="Times New Roman"/>
          <w:color w:val="000000"/>
          <w:sz w:val="24"/>
          <w:szCs w:val="24"/>
          <w:lang w:bidi="ru-RU"/>
        </w:rPr>
        <w:t>Арендатором произведен осмотр транспортного средства и проверена его исправность. Претензий к переданному имуществу Арендатор не имеет.</w:t>
      </w:r>
    </w:p>
    <w:p w:rsidR="00983990" w:rsidRPr="00983990" w:rsidRDefault="00983990" w:rsidP="00983990">
      <w:pPr>
        <w:pStyle w:val="22"/>
        <w:numPr>
          <w:ilvl w:val="0"/>
          <w:numId w:val="9"/>
        </w:numPr>
        <w:shd w:val="clear" w:color="auto" w:fill="auto"/>
        <w:tabs>
          <w:tab w:val="left" w:pos="1061"/>
        </w:tabs>
        <w:spacing w:after="0" w:line="274" w:lineRule="exact"/>
        <w:ind w:firstLine="567"/>
        <w:jc w:val="both"/>
        <w:rPr>
          <w:rFonts w:ascii="Times New Roman" w:hAnsi="Times New Roman" w:cs="Times New Roman"/>
          <w:sz w:val="24"/>
          <w:szCs w:val="24"/>
        </w:rPr>
      </w:pPr>
      <w:r w:rsidRPr="00983990">
        <w:rPr>
          <w:rFonts w:ascii="Times New Roman" w:hAnsi="Times New Roman" w:cs="Times New Roman"/>
          <w:color w:val="000000"/>
          <w:sz w:val="24"/>
          <w:szCs w:val="24"/>
          <w:lang w:bidi="ru-RU"/>
        </w:rPr>
        <w:t>Имущество считается переданным со дня подписания данного акта.</w:t>
      </w:r>
    </w:p>
    <w:p w:rsidR="00983990" w:rsidRPr="00983990" w:rsidRDefault="00983990" w:rsidP="00983990">
      <w:pPr>
        <w:pStyle w:val="22"/>
        <w:numPr>
          <w:ilvl w:val="0"/>
          <w:numId w:val="9"/>
        </w:numPr>
        <w:shd w:val="clear" w:color="auto" w:fill="auto"/>
        <w:tabs>
          <w:tab w:val="left" w:pos="1134"/>
        </w:tabs>
        <w:spacing w:after="0" w:line="274" w:lineRule="exact"/>
        <w:ind w:firstLine="567"/>
        <w:jc w:val="both"/>
        <w:rPr>
          <w:rFonts w:ascii="Times New Roman" w:hAnsi="Times New Roman" w:cs="Times New Roman"/>
          <w:sz w:val="24"/>
          <w:szCs w:val="24"/>
        </w:rPr>
      </w:pPr>
      <w:r w:rsidRPr="00983990">
        <w:rPr>
          <w:rFonts w:ascii="Times New Roman" w:hAnsi="Times New Roman" w:cs="Times New Roman"/>
          <w:color w:val="000000"/>
          <w:sz w:val="24"/>
          <w:szCs w:val="24"/>
          <w:lang w:bidi="ru-RU"/>
        </w:rPr>
        <w:t>Настоящий акт составлен в двух экземплярах, имеющих одинаковую юридическую силу по одному каждой стороне.</w:t>
      </w:r>
    </w:p>
    <w:p w:rsidR="00983990" w:rsidRPr="00983990" w:rsidRDefault="00983990" w:rsidP="00983990">
      <w:pPr>
        <w:pStyle w:val="22"/>
        <w:shd w:val="clear" w:color="auto" w:fill="auto"/>
        <w:tabs>
          <w:tab w:val="left" w:pos="1134"/>
        </w:tabs>
        <w:spacing w:after="0" w:line="274" w:lineRule="exact"/>
        <w:ind w:left="567"/>
        <w:jc w:val="both"/>
        <w:rPr>
          <w:rFonts w:ascii="Times New Roman" w:hAnsi="Times New Roman" w:cs="Times New Roman"/>
          <w:sz w:val="24"/>
          <w:szCs w:val="24"/>
        </w:rPr>
      </w:pPr>
    </w:p>
    <w:p w:rsidR="00983990" w:rsidRPr="00983990" w:rsidRDefault="00983990" w:rsidP="00983990">
      <w:pPr>
        <w:pStyle w:val="22"/>
        <w:shd w:val="clear" w:color="auto" w:fill="auto"/>
        <w:tabs>
          <w:tab w:val="left" w:pos="1134"/>
        </w:tabs>
        <w:spacing w:after="0" w:line="274" w:lineRule="exact"/>
        <w:ind w:left="567"/>
        <w:rPr>
          <w:rFonts w:ascii="Times New Roman" w:hAnsi="Times New Roman" w:cs="Times New Roman"/>
          <w:color w:val="000000"/>
          <w:sz w:val="24"/>
          <w:szCs w:val="24"/>
          <w:lang w:bidi="ru-RU"/>
        </w:rPr>
      </w:pPr>
      <w:r w:rsidRPr="00983990">
        <w:rPr>
          <w:rFonts w:ascii="Times New Roman" w:hAnsi="Times New Roman" w:cs="Times New Roman"/>
          <w:color w:val="000000"/>
          <w:sz w:val="24"/>
          <w:szCs w:val="24"/>
          <w:lang w:bidi="ru-RU"/>
        </w:rPr>
        <w:t>Подписи сторон</w:t>
      </w:r>
    </w:p>
    <w:p w:rsidR="00983990" w:rsidRPr="00983990" w:rsidRDefault="00983990" w:rsidP="00983990">
      <w:pPr>
        <w:pStyle w:val="22"/>
        <w:shd w:val="clear" w:color="auto" w:fill="auto"/>
        <w:tabs>
          <w:tab w:val="left" w:pos="1134"/>
        </w:tabs>
        <w:spacing w:after="0" w:line="274" w:lineRule="exact"/>
        <w:ind w:left="567"/>
        <w:rPr>
          <w:rFonts w:ascii="Times New Roman" w:hAnsi="Times New Roman" w:cs="Times New Roman"/>
          <w:sz w:val="24"/>
          <w:szCs w:val="24"/>
        </w:rPr>
      </w:pPr>
    </w:p>
    <w:tbl>
      <w:tblPr>
        <w:tblW w:w="4942" w:type="pct"/>
        <w:tblCellSpacing w:w="15" w:type="dxa"/>
        <w:tblInd w:w="55" w:type="dxa"/>
        <w:tblLook w:val="04A0"/>
      </w:tblPr>
      <w:tblGrid>
        <w:gridCol w:w="4699"/>
        <w:gridCol w:w="221"/>
        <w:gridCol w:w="4976"/>
      </w:tblGrid>
      <w:tr w:rsidR="00983990" w:rsidRPr="00983990" w:rsidTr="003929D5">
        <w:trPr>
          <w:cantSplit/>
          <w:trHeight w:val="5051"/>
          <w:tblCellSpacing w:w="15" w:type="dxa"/>
        </w:trPr>
        <w:tc>
          <w:tcPr>
            <w:tcW w:w="2350" w:type="pct"/>
            <w:tcMar>
              <w:top w:w="15" w:type="dxa"/>
              <w:left w:w="15" w:type="dxa"/>
              <w:bottom w:w="15" w:type="dxa"/>
              <w:right w:w="15" w:type="dxa"/>
            </w:tcMar>
          </w:tcPr>
          <w:p w:rsidR="00983990" w:rsidRPr="00983990" w:rsidRDefault="00983990" w:rsidP="003929D5">
            <w:pPr>
              <w:rPr>
                <w:b/>
              </w:rPr>
            </w:pPr>
            <w:r w:rsidRPr="00983990">
              <w:rPr>
                <w:b/>
              </w:rPr>
              <w:t>Арендодатель:</w:t>
            </w:r>
          </w:p>
          <w:p w:rsidR="00983990" w:rsidRPr="00983990" w:rsidRDefault="00983990" w:rsidP="003929D5">
            <w:pPr>
              <w:rPr>
                <w:bCs/>
              </w:rPr>
            </w:pPr>
            <w:r w:rsidRPr="00983990">
              <w:rPr>
                <w:bCs/>
              </w:rPr>
              <w:t xml:space="preserve">Муниципальное учреждение </w:t>
            </w:r>
          </w:p>
          <w:p w:rsidR="00983990" w:rsidRPr="00983990" w:rsidRDefault="00983990" w:rsidP="003929D5">
            <w:pPr>
              <w:rPr>
                <w:bCs/>
              </w:rPr>
            </w:pPr>
            <w:r w:rsidRPr="00983990">
              <w:rPr>
                <w:bCs/>
              </w:rPr>
              <w:t>«Администрация городского  поселения Мышкин»</w:t>
            </w:r>
          </w:p>
          <w:p w:rsidR="00983990" w:rsidRPr="00983990" w:rsidRDefault="00983990" w:rsidP="003929D5"/>
          <w:p w:rsidR="00983990" w:rsidRPr="00983990" w:rsidRDefault="00983990" w:rsidP="003929D5">
            <w:r w:rsidRPr="00983990">
              <w:t xml:space="preserve">Глава городского поселения </w:t>
            </w:r>
          </w:p>
          <w:p w:rsidR="00983990" w:rsidRPr="00983990" w:rsidRDefault="00983990" w:rsidP="003929D5">
            <w:r w:rsidRPr="00983990">
              <w:t xml:space="preserve">Мышкин </w:t>
            </w:r>
          </w:p>
          <w:p w:rsidR="00983990" w:rsidRPr="00983990" w:rsidRDefault="00983990" w:rsidP="003929D5"/>
          <w:p w:rsidR="00983990" w:rsidRPr="00983990" w:rsidRDefault="00983990" w:rsidP="003929D5">
            <w:r w:rsidRPr="00983990">
              <w:t>_______________Е.В. Петров</w:t>
            </w:r>
          </w:p>
          <w:p w:rsidR="00983990" w:rsidRPr="00983990" w:rsidRDefault="00983990" w:rsidP="003929D5">
            <w:pPr>
              <w:pStyle w:val="a4"/>
              <w:spacing w:before="0"/>
              <w:rPr>
                <w:rFonts w:ascii="Times New Roman" w:hAnsi="Times New Roman"/>
                <w:sz w:val="24"/>
                <w:szCs w:val="24"/>
                <w:vertAlign w:val="superscript"/>
              </w:rPr>
            </w:pPr>
            <w:r w:rsidRPr="00983990">
              <w:rPr>
                <w:rFonts w:ascii="Times New Roman" w:hAnsi="Times New Roman"/>
                <w:sz w:val="24"/>
                <w:szCs w:val="24"/>
                <w:vertAlign w:val="superscript"/>
              </w:rPr>
              <w:t>МП</w:t>
            </w:r>
            <w:r w:rsidRPr="00983990">
              <w:rPr>
                <w:rFonts w:ascii="Times New Roman" w:hAnsi="Times New Roman"/>
                <w:sz w:val="24"/>
                <w:szCs w:val="24"/>
                <w:vertAlign w:val="superscript"/>
              </w:rPr>
              <w:tab/>
            </w:r>
          </w:p>
        </w:tc>
        <w:tc>
          <w:tcPr>
            <w:tcW w:w="96" w:type="pct"/>
            <w:tcMar>
              <w:top w:w="15" w:type="dxa"/>
              <w:left w:w="15" w:type="dxa"/>
              <w:bottom w:w="15" w:type="dxa"/>
              <w:right w:w="15" w:type="dxa"/>
            </w:tcMar>
            <w:vAlign w:val="center"/>
            <w:hideMark/>
          </w:tcPr>
          <w:p w:rsidR="00983990" w:rsidRPr="00983990" w:rsidRDefault="00983990" w:rsidP="003929D5">
            <w:pPr>
              <w:ind w:firstLine="567"/>
            </w:pPr>
          </w:p>
        </w:tc>
        <w:tc>
          <w:tcPr>
            <w:tcW w:w="2490" w:type="pct"/>
            <w:tcMar>
              <w:top w:w="15" w:type="dxa"/>
              <w:left w:w="15" w:type="dxa"/>
              <w:bottom w:w="15" w:type="dxa"/>
              <w:right w:w="15" w:type="dxa"/>
            </w:tcMar>
          </w:tcPr>
          <w:p w:rsidR="00983990" w:rsidRPr="00983990" w:rsidRDefault="00983990" w:rsidP="003929D5">
            <w:pPr>
              <w:pStyle w:val="22"/>
              <w:shd w:val="clear" w:color="auto" w:fill="auto"/>
              <w:spacing w:after="168" w:line="240" w:lineRule="exact"/>
              <w:ind w:firstLine="567"/>
              <w:jc w:val="right"/>
              <w:rPr>
                <w:rFonts w:ascii="Times New Roman" w:hAnsi="Times New Roman" w:cs="Times New Roman"/>
                <w:b/>
                <w:sz w:val="24"/>
                <w:szCs w:val="24"/>
              </w:rPr>
            </w:pPr>
            <w:r w:rsidRPr="00983990">
              <w:rPr>
                <w:rFonts w:ascii="Times New Roman" w:hAnsi="Times New Roman" w:cs="Times New Roman"/>
                <w:b/>
                <w:color w:val="000000"/>
                <w:sz w:val="24"/>
                <w:szCs w:val="24"/>
                <w:lang w:bidi="ru-RU"/>
              </w:rPr>
              <w:t>Арендатор:</w:t>
            </w:r>
          </w:p>
          <w:p w:rsidR="00983990" w:rsidRPr="00983990" w:rsidRDefault="00983990" w:rsidP="003929D5">
            <w:pPr>
              <w:pStyle w:val="a4"/>
              <w:spacing w:before="0"/>
              <w:ind w:firstLine="567"/>
              <w:jc w:val="center"/>
              <w:rPr>
                <w:rFonts w:ascii="Times New Roman" w:hAnsi="Times New Roman"/>
                <w:sz w:val="24"/>
                <w:szCs w:val="24"/>
                <w:vertAlign w:val="superscript"/>
              </w:rPr>
            </w:pPr>
            <w:r w:rsidRPr="00983990">
              <w:rPr>
                <w:rFonts w:ascii="Times New Roman" w:hAnsi="Times New Roman"/>
                <w:sz w:val="24"/>
                <w:szCs w:val="24"/>
                <w:vertAlign w:val="superscript"/>
              </w:rPr>
              <w:t xml:space="preserve"> </w:t>
            </w:r>
          </w:p>
        </w:tc>
      </w:tr>
    </w:tbl>
    <w:p w:rsidR="00983990" w:rsidRPr="00983990" w:rsidRDefault="00983990" w:rsidP="00983990">
      <w:pPr>
        <w:ind w:firstLine="567"/>
        <w:rPr>
          <w:b/>
        </w:rPr>
      </w:pPr>
    </w:p>
    <w:p w:rsidR="00C12C77" w:rsidRPr="00983990" w:rsidRDefault="00C12C77" w:rsidP="00983990">
      <w:pPr>
        <w:pStyle w:val="ConsPlusNonformat"/>
        <w:widowControl/>
        <w:jc w:val="center"/>
        <w:rPr>
          <w:rFonts w:ascii="Times New Roman" w:hAnsi="Times New Roman" w:cs="Times New Roman"/>
          <w:sz w:val="24"/>
          <w:szCs w:val="24"/>
        </w:rPr>
      </w:pPr>
    </w:p>
    <w:sectPr w:rsidR="00C12C77" w:rsidRPr="00983990" w:rsidSect="00684422">
      <w:pgSz w:w="11906" w:h="16838"/>
      <w:pgMar w:top="851" w:right="90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883"/>
    <w:multiLevelType w:val="multilevel"/>
    <w:tmpl w:val="AFFAA258"/>
    <w:lvl w:ilvl="0">
      <w:start w:val="10"/>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9232DC"/>
    <w:multiLevelType w:val="multilevel"/>
    <w:tmpl w:val="A022C63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8831AE"/>
    <w:multiLevelType w:val="multilevel"/>
    <w:tmpl w:val="7AF8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67914"/>
    <w:multiLevelType w:val="multilevel"/>
    <w:tmpl w:val="91E6B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1158DD"/>
    <w:multiLevelType w:val="multilevel"/>
    <w:tmpl w:val="7144CE92"/>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abstractNum w:abstractNumId="5">
    <w:nsid w:val="33D65229"/>
    <w:multiLevelType w:val="multilevel"/>
    <w:tmpl w:val="7144CE92"/>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abstractNum w:abstractNumId="6">
    <w:nsid w:val="3AB336E2"/>
    <w:multiLevelType w:val="hybridMultilevel"/>
    <w:tmpl w:val="031EDA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F20318"/>
    <w:multiLevelType w:val="multilevel"/>
    <w:tmpl w:val="BB16DE52"/>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A733F07"/>
    <w:multiLevelType w:val="multilevel"/>
    <w:tmpl w:val="7BF0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702"/>
    <w:rsid w:val="000126DE"/>
    <w:rsid w:val="000A2B23"/>
    <w:rsid w:val="00136BBC"/>
    <w:rsid w:val="001413F3"/>
    <w:rsid w:val="001E3E87"/>
    <w:rsid w:val="001F1ECD"/>
    <w:rsid w:val="001F6FF0"/>
    <w:rsid w:val="00211118"/>
    <w:rsid w:val="00246C71"/>
    <w:rsid w:val="002577A0"/>
    <w:rsid w:val="00276702"/>
    <w:rsid w:val="002B6350"/>
    <w:rsid w:val="00301F72"/>
    <w:rsid w:val="00303BDF"/>
    <w:rsid w:val="00457920"/>
    <w:rsid w:val="0048592A"/>
    <w:rsid w:val="00641CA4"/>
    <w:rsid w:val="00657292"/>
    <w:rsid w:val="00684422"/>
    <w:rsid w:val="00772E52"/>
    <w:rsid w:val="007B2816"/>
    <w:rsid w:val="008D6AC8"/>
    <w:rsid w:val="00983990"/>
    <w:rsid w:val="00A63474"/>
    <w:rsid w:val="00AA1638"/>
    <w:rsid w:val="00B24AD1"/>
    <w:rsid w:val="00C12C77"/>
    <w:rsid w:val="00C13A6B"/>
    <w:rsid w:val="00C15BA4"/>
    <w:rsid w:val="00C24BCB"/>
    <w:rsid w:val="00C81BD7"/>
    <w:rsid w:val="00D04C3D"/>
    <w:rsid w:val="00E246D7"/>
    <w:rsid w:val="00E640C2"/>
    <w:rsid w:val="00E706E6"/>
    <w:rsid w:val="00E92E81"/>
    <w:rsid w:val="00EA4B1E"/>
    <w:rsid w:val="00EB283F"/>
    <w:rsid w:val="00EE7ECD"/>
    <w:rsid w:val="00F03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7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413F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413F3"/>
    <w:pPr>
      <w:spacing w:before="100" w:beforeAutospacing="1" w:after="100" w:afterAutospacing="1"/>
      <w:outlineLvl w:val="1"/>
    </w:pPr>
    <w:rPr>
      <w:b/>
      <w:bCs/>
      <w:sz w:val="36"/>
      <w:szCs w:val="36"/>
    </w:rPr>
  </w:style>
  <w:style w:type="paragraph" w:styleId="3">
    <w:name w:val="heading 3"/>
    <w:basedOn w:val="a"/>
    <w:link w:val="30"/>
    <w:uiPriority w:val="9"/>
    <w:qFormat/>
    <w:rsid w:val="001413F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76702"/>
    <w:rPr>
      <w:color w:val="0000FF"/>
      <w:u w:val="single"/>
    </w:rPr>
  </w:style>
  <w:style w:type="paragraph" w:styleId="a4">
    <w:name w:val="Normal (Web)"/>
    <w:basedOn w:val="a"/>
    <w:uiPriority w:val="99"/>
    <w:unhideWhenUsed/>
    <w:rsid w:val="00276702"/>
    <w:pPr>
      <w:spacing w:before="120"/>
      <w:jc w:val="both"/>
    </w:pPr>
    <w:rPr>
      <w:rFonts w:ascii="Verdana" w:hAnsi="Verdana"/>
      <w:sz w:val="20"/>
      <w:szCs w:val="20"/>
    </w:rPr>
  </w:style>
  <w:style w:type="paragraph" w:styleId="a5">
    <w:name w:val="Body Text"/>
    <w:basedOn w:val="a"/>
    <w:link w:val="a6"/>
    <w:semiHidden/>
    <w:unhideWhenUsed/>
    <w:rsid w:val="00276702"/>
    <w:pPr>
      <w:jc w:val="both"/>
    </w:pPr>
    <w:rPr>
      <w:rFonts w:ascii="Bookman Old Style" w:hAnsi="Bookman Old Style"/>
    </w:rPr>
  </w:style>
  <w:style w:type="character" w:customStyle="1" w:styleId="a6">
    <w:name w:val="Основной текст Знак"/>
    <w:basedOn w:val="a0"/>
    <w:link w:val="a5"/>
    <w:semiHidden/>
    <w:rsid w:val="00276702"/>
    <w:rPr>
      <w:rFonts w:ascii="Bookman Old Style" w:eastAsia="Times New Roman" w:hAnsi="Bookman Old Style" w:cs="Times New Roman"/>
      <w:sz w:val="24"/>
      <w:szCs w:val="24"/>
      <w:lang w:eastAsia="ru-RU"/>
    </w:rPr>
  </w:style>
  <w:style w:type="paragraph" w:styleId="a7">
    <w:name w:val="List Paragraph"/>
    <w:basedOn w:val="a"/>
    <w:uiPriority w:val="34"/>
    <w:qFormat/>
    <w:rsid w:val="0027670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2767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67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2"/>
    <w:locked/>
    <w:rsid w:val="00276702"/>
    <w:rPr>
      <w:b/>
      <w:bCs/>
      <w:sz w:val="23"/>
      <w:szCs w:val="23"/>
      <w:shd w:val="clear" w:color="auto" w:fill="FFFFFF"/>
    </w:rPr>
  </w:style>
  <w:style w:type="paragraph" w:customStyle="1" w:styleId="32">
    <w:name w:val="Основной текст (3)"/>
    <w:basedOn w:val="a"/>
    <w:link w:val="31"/>
    <w:qFormat/>
    <w:rsid w:val="00276702"/>
    <w:pPr>
      <w:widowControl w:val="0"/>
      <w:shd w:val="clear" w:color="auto" w:fill="FFFFFF"/>
      <w:spacing w:after="180" w:line="274" w:lineRule="exact"/>
      <w:jc w:val="both"/>
    </w:pPr>
    <w:rPr>
      <w:rFonts w:asciiTheme="minorHAnsi" w:eastAsiaTheme="minorHAnsi" w:hAnsiTheme="minorHAnsi" w:cstheme="minorBidi"/>
      <w:b/>
      <w:bCs/>
      <w:sz w:val="23"/>
      <w:szCs w:val="23"/>
      <w:lang w:eastAsia="en-US"/>
    </w:rPr>
  </w:style>
  <w:style w:type="character" w:customStyle="1" w:styleId="4">
    <w:name w:val="Основной текст (4)_"/>
    <w:link w:val="40"/>
    <w:locked/>
    <w:rsid w:val="00276702"/>
    <w:rPr>
      <w:b/>
      <w:bCs/>
      <w:sz w:val="18"/>
      <w:szCs w:val="18"/>
      <w:shd w:val="clear" w:color="auto" w:fill="FFFFFF"/>
    </w:rPr>
  </w:style>
  <w:style w:type="paragraph" w:customStyle="1" w:styleId="40">
    <w:name w:val="Основной текст (4)"/>
    <w:basedOn w:val="a"/>
    <w:link w:val="4"/>
    <w:qFormat/>
    <w:rsid w:val="00276702"/>
    <w:pPr>
      <w:widowControl w:val="0"/>
      <w:shd w:val="clear" w:color="auto" w:fill="FFFFFF"/>
      <w:spacing w:before="180" w:line="226" w:lineRule="exact"/>
    </w:pPr>
    <w:rPr>
      <w:rFonts w:asciiTheme="minorHAnsi" w:eastAsiaTheme="minorHAnsi" w:hAnsiTheme="minorHAnsi" w:cstheme="minorBidi"/>
      <w:b/>
      <w:bCs/>
      <w:sz w:val="18"/>
      <w:szCs w:val="18"/>
      <w:lang w:eastAsia="en-US"/>
    </w:rPr>
  </w:style>
  <w:style w:type="character" w:customStyle="1" w:styleId="ConsNormal">
    <w:name w:val="ConsNormal Знак"/>
    <w:link w:val="ConsNormal0"/>
    <w:locked/>
    <w:rsid w:val="00276702"/>
    <w:rPr>
      <w:rFonts w:ascii="Arial" w:hAnsi="Arial" w:cs="Arial"/>
    </w:rPr>
  </w:style>
  <w:style w:type="paragraph" w:customStyle="1" w:styleId="ConsNormal0">
    <w:name w:val="ConsNormal"/>
    <w:link w:val="ConsNormal"/>
    <w:qFormat/>
    <w:rsid w:val="00276702"/>
    <w:pPr>
      <w:autoSpaceDE w:val="0"/>
      <w:autoSpaceDN w:val="0"/>
      <w:adjustRightInd w:val="0"/>
      <w:spacing w:after="0" w:line="240" w:lineRule="auto"/>
      <w:ind w:right="19772" w:firstLine="720"/>
    </w:pPr>
    <w:rPr>
      <w:rFonts w:ascii="Arial" w:hAnsi="Arial" w:cs="Arial"/>
    </w:rPr>
  </w:style>
  <w:style w:type="character" w:customStyle="1" w:styleId="10">
    <w:name w:val="Заголовок 1 Знак"/>
    <w:basedOn w:val="a0"/>
    <w:link w:val="1"/>
    <w:uiPriority w:val="9"/>
    <w:rsid w:val="001413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13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13F3"/>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1413F3"/>
    <w:rPr>
      <w:i/>
      <w:iCs/>
    </w:rPr>
  </w:style>
  <w:style w:type="character" w:customStyle="1" w:styleId="21">
    <w:name w:val="Основной текст (2)_"/>
    <w:basedOn w:val="a0"/>
    <w:link w:val="22"/>
    <w:rsid w:val="00983990"/>
    <w:rPr>
      <w:shd w:val="clear" w:color="auto" w:fill="FFFFFF"/>
    </w:rPr>
  </w:style>
  <w:style w:type="paragraph" w:customStyle="1" w:styleId="22">
    <w:name w:val="Основной текст (2)"/>
    <w:basedOn w:val="a"/>
    <w:link w:val="21"/>
    <w:rsid w:val="00983990"/>
    <w:pPr>
      <w:widowControl w:val="0"/>
      <w:shd w:val="clear" w:color="auto" w:fill="FFFFFF"/>
      <w:spacing w:after="240" w:line="0" w:lineRule="atLeast"/>
      <w:jc w:val="center"/>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65408982">
      <w:bodyDiv w:val="1"/>
      <w:marLeft w:val="0"/>
      <w:marRight w:val="0"/>
      <w:marTop w:val="0"/>
      <w:marBottom w:val="0"/>
      <w:divBdr>
        <w:top w:val="none" w:sz="0" w:space="0" w:color="auto"/>
        <w:left w:val="none" w:sz="0" w:space="0" w:color="auto"/>
        <w:bottom w:val="none" w:sz="0" w:space="0" w:color="auto"/>
        <w:right w:val="none" w:sz="0" w:space="0" w:color="auto"/>
      </w:divBdr>
      <w:divsChild>
        <w:div w:id="609357190">
          <w:marLeft w:val="0"/>
          <w:marRight w:val="0"/>
          <w:marTop w:val="90"/>
          <w:marBottom w:val="0"/>
          <w:divBdr>
            <w:top w:val="none" w:sz="0" w:space="0" w:color="auto"/>
            <w:left w:val="none" w:sz="0" w:space="0" w:color="auto"/>
            <w:bottom w:val="none" w:sz="0" w:space="0" w:color="auto"/>
            <w:right w:val="none" w:sz="0" w:space="0" w:color="auto"/>
          </w:divBdr>
          <w:divsChild>
            <w:div w:id="2065520607">
              <w:marLeft w:val="0"/>
              <w:marRight w:val="0"/>
              <w:marTop w:val="0"/>
              <w:marBottom w:val="420"/>
              <w:divBdr>
                <w:top w:val="none" w:sz="0" w:space="0" w:color="auto"/>
                <w:left w:val="none" w:sz="0" w:space="0" w:color="auto"/>
                <w:bottom w:val="none" w:sz="0" w:space="0" w:color="auto"/>
                <w:right w:val="none" w:sz="0" w:space="0" w:color="auto"/>
              </w:divBdr>
              <w:divsChild>
                <w:div w:id="2103530825">
                  <w:marLeft w:val="0"/>
                  <w:marRight w:val="0"/>
                  <w:marTop w:val="0"/>
                  <w:marBottom w:val="0"/>
                  <w:divBdr>
                    <w:top w:val="none" w:sz="0" w:space="0" w:color="auto"/>
                    <w:left w:val="none" w:sz="0" w:space="0" w:color="auto"/>
                    <w:bottom w:val="none" w:sz="0" w:space="0" w:color="auto"/>
                    <w:right w:val="none" w:sz="0" w:space="0" w:color="auto"/>
                  </w:divBdr>
                  <w:divsChild>
                    <w:div w:id="1612128851">
                      <w:marLeft w:val="0"/>
                      <w:marRight w:val="0"/>
                      <w:marTop w:val="0"/>
                      <w:marBottom w:val="0"/>
                      <w:divBdr>
                        <w:top w:val="none" w:sz="0" w:space="0" w:color="auto"/>
                        <w:left w:val="none" w:sz="0" w:space="0" w:color="auto"/>
                        <w:bottom w:val="none" w:sz="0" w:space="0" w:color="auto"/>
                        <w:right w:val="none" w:sz="0" w:space="0" w:color="auto"/>
                      </w:divBdr>
                    </w:div>
                    <w:div w:id="982808050">
                      <w:marLeft w:val="0"/>
                      <w:marRight w:val="0"/>
                      <w:marTop w:val="0"/>
                      <w:marBottom w:val="0"/>
                      <w:divBdr>
                        <w:top w:val="none" w:sz="0" w:space="0" w:color="auto"/>
                        <w:left w:val="none" w:sz="0" w:space="0" w:color="auto"/>
                        <w:bottom w:val="none" w:sz="0" w:space="0" w:color="auto"/>
                        <w:right w:val="none" w:sz="0" w:space="0" w:color="auto"/>
                      </w:divBdr>
                      <w:divsChild>
                        <w:div w:id="1973748567">
                          <w:marLeft w:val="0"/>
                          <w:marRight w:val="0"/>
                          <w:marTop w:val="0"/>
                          <w:marBottom w:val="0"/>
                          <w:divBdr>
                            <w:top w:val="none" w:sz="0" w:space="0" w:color="auto"/>
                            <w:left w:val="none" w:sz="0" w:space="0" w:color="auto"/>
                            <w:bottom w:val="none" w:sz="0" w:space="0" w:color="auto"/>
                            <w:right w:val="none" w:sz="0" w:space="0" w:color="auto"/>
                          </w:divBdr>
                          <w:divsChild>
                            <w:div w:id="18352156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adm.myshki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adm.myshkin@mail.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20</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2019-09-04T06:12:00Z</cp:lastPrinted>
  <dcterms:created xsi:type="dcterms:W3CDTF">2020-08-27T04:59:00Z</dcterms:created>
  <dcterms:modified xsi:type="dcterms:W3CDTF">2020-09-04T07:27:00Z</dcterms:modified>
</cp:coreProperties>
</file>