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FE" w:rsidRDefault="00EE1DFE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9D279F">
        <w:rPr>
          <w:noProof/>
        </w:rPr>
        <w:drawing>
          <wp:inline distT="0" distB="0" distL="0" distR="0">
            <wp:extent cx="754380" cy="1013460"/>
            <wp:effectExtent l="1905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DFE" w:rsidRDefault="00EE1DFE" w:rsidP="00DF7D82">
      <w:pPr>
        <w:widowControl w:val="0"/>
        <w:autoSpaceDE w:val="0"/>
        <w:autoSpaceDN w:val="0"/>
        <w:adjustRightInd w:val="0"/>
      </w:pPr>
    </w:p>
    <w:p w:rsidR="00EE1DFE" w:rsidRDefault="00EE1DFE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EE1DFE" w:rsidRPr="00D176F7" w:rsidRDefault="00EE1DFE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EE1DFE" w:rsidRPr="00D176F7" w:rsidRDefault="00EE1DFE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1DFE" w:rsidRPr="00D176F7" w:rsidRDefault="00EE1DFE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EE1DFE" w:rsidRPr="00DF7D82" w:rsidRDefault="00EE1DFE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EE1DFE" w:rsidRDefault="00EE1DFE" w:rsidP="00A17420">
      <w:pPr>
        <w:rPr>
          <w:sz w:val="28"/>
          <w:szCs w:val="28"/>
        </w:rPr>
      </w:pPr>
    </w:p>
    <w:p w:rsidR="00EE1DFE" w:rsidRPr="00DF7D82" w:rsidRDefault="005A0E58" w:rsidP="00A17420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EE1DFE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EE1DFE">
        <w:rPr>
          <w:sz w:val="28"/>
          <w:szCs w:val="28"/>
        </w:rPr>
        <w:t>. 20</w:t>
      </w:r>
      <w:r>
        <w:rPr>
          <w:sz w:val="28"/>
          <w:szCs w:val="28"/>
        </w:rPr>
        <w:t>20</w:t>
      </w:r>
      <w:r w:rsidR="00EE1DFE" w:rsidRPr="00DF7D82">
        <w:rPr>
          <w:sz w:val="28"/>
          <w:szCs w:val="28"/>
        </w:rPr>
        <w:t xml:space="preserve">                                                                                               </w:t>
      </w:r>
      <w:r w:rsidR="00EE1DFE">
        <w:rPr>
          <w:sz w:val="28"/>
          <w:szCs w:val="28"/>
        </w:rPr>
        <w:t xml:space="preserve"> </w:t>
      </w:r>
      <w:r w:rsidR="00EE1DFE" w:rsidRPr="00DF7D82">
        <w:rPr>
          <w:sz w:val="28"/>
          <w:szCs w:val="28"/>
        </w:rPr>
        <w:t xml:space="preserve"> №  </w:t>
      </w:r>
      <w:r>
        <w:rPr>
          <w:sz w:val="28"/>
          <w:szCs w:val="28"/>
        </w:rPr>
        <w:t>000</w:t>
      </w:r>
      <w:r w:rsidR="00EE1DFE" w:rsidRPr="00DF7D82">
        <w:rPr>
          <w:sz w:val="28"/>
          <w:szCs w:val="28"/>
        </w:rPr>
        <w:t xml:space="preserve"> </w:t>
      </w:r>
    </w:p>
    <w:p w:rsidR="00EE1DFE" w:rsidRPr="00DF7D82" w:rsidRDefault="00EE1DFE" w:rsidP="00A17420">
      <w:pPr>
        <w:rPr>
          <w:sz w:val="28"/>
          <w:szCs w:val="28"/>
        </w:rPr>
      </w:pPr>
    </w:p>
    <w:p w:rsidR="00EE1DFE" w:rsidRDefault="00EE1DFE" w:rsidP="00A17420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</w:t>
      </w:r>
    </w:p>
    <w:p w:rsidR="00EE1DFE" w:rsidRDefault="00EE1DFE" w:rsidP="00A17420">
      <w:pPr>
        <w:rPr>
          <w:sz w:val="28"/>
          <w:szCs w:val="28"/>
        </w:rPr>
      </w:pPr>
      <w:r>
        <w:rPr>
          <w:sz w:val="28"/>
          <w:szCs w:val="28"/>
        </w:rPr>
        <w:t>учета и оформления выморочного</w:t>
      </w:r>
    </w:p>
    <w:p w:rsidR="00EE1DFE" w:rsidRDefault="00EE1DFE" w:rsidP="00A17420">
      <w:pPr>
        <w:rPr>
          <w:sz w:val="28"/>
          <w:szCs w:val="28"/>
        </w:rPr>
      </w:pPr>
      <w:r>
        <w:rPr>
          <w:sz w:val="28"/>
          <w:szCs w:val="28"/>
        </w:rPr>
        <w:t>имущества в собственность городского</w:t>
      </w:r>
    </w:p>
    <w:p w:rsidR="00EE1DFE" w:rsidRPr="00DF7D82" w:rsidRDefault="00EE1DFE" w:rsidP="00A17420">
      <w:pPr>
        <w:rPr>
          <w:sz w:val="28"/>
          <w:szCs w:val="28"/>
        </w:rPr>
      </w:pPr>
      <w:r>
        <w:rPr>
          <w:sz w:val="28"/>
          <w:szCs w:val="28"/>
        </w:rPr>
        <w:t>поселения Мышкин</w:t>
      </w:r>
    </w:p>
    <w:p w:rsidR="00EE1DFE" w:rsidRPr="00DF7D82" w:rsidRDefault="00EE1DFE" w:rsidP="00A17420">
      <w:pPr>
        <w:tabs>
          <w:tab w:val="left" w:pos="6600"/>
        </w:tabs>
        <w:rPr>
          <w:sz w:val="28"/>
          <w:szCs w:val="28"/>
        </w:rPr>
      </w:pPr>
    </w:p>
    <w:p w:rsidR="00EE1DFE" w:rsidRPr="001052B4" w:rsidRDefault="00EE1DFE" w:rsidP="00F0536E">
      <w:pPr>
        <w:tabs>
          <w:tab w:val="left" w:pos="66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</w:t>
      </w:r>
      <w:r w:rsidR="005A0E58">
        <w:rPr>
          <w:sz w:val="28"/>
          <w:szCs w:val="28"/>
        </w:rPr>
        <w:t xml:space="preserve"> Мышкинского муниципального района Ярославской области</w:t>
      </w:r>
      <w:r>
        <w:rPr>
          <w:sz w:val="28"/>
          <w:szCs w:val="28"/>
        </w:rPr>
        <w:t>,</w:t>
      </w:r>
    </w:p>
    <w:p w:rsidR="00EE1DFE" w:rsidRPr="00DF7D82" w:rsidRDefault="00EE1DFE" w:rsidP="00A17420">
      <w:pPr>
        <w:tabs>
          <w:tab w:val="left" w:pos="6600"/>
        </w:tabs>
        <w:ind w:firstLine="540"/>
        <w:jc w:val="both"/>
        <w:rPr>
          <w:sz w:val="28"/>
          <w:szCs w:val="28"/>
        </w:rPr>
      </w:pPr>
    </w:p>
    <w:p w:rsidR="00EE1DFE" w:rsidRPr="00DF7D82" w:rsidRDefault="00EE1DFE" w:rsidP="00DF7D82">
      <w:pPr>
        <w:tabs>
          <w:tab w:val="left" w:pos="6600"/>
        </w:tabs>
        <w:jc w:val="center"/>
        <w:rPr>
          <w:sz w:val="28"/>
          <w:szCs w:val="28"/>
        </w:rPr>
      </w:pPr>
      <w:r w:rsidRPr="00DF7D82">
        <w:rPr>
          <w:sz w:val="28"/>
          <w:szCs w:val="28"/>
        </w:rPr>
        <w:t>ПОСТАНОВЛЯЕТ:</w:t>
      </w:r>
    </w:p>
    <w:p w:rsidR="00EE1DFE" w:rsidRPr="00DF7D82" w:rsidRDefault="00EE1DFE" w:rsidP="00A17420">
      <w:pPr>
        <w:tabs>
          <w:tab w:val="left" w:pos="6600"/>
        </w:tabs>
        <w:jc w:val="both"/>
        <w:rPr>
          <w:b/>
          <w:sz w:val="28"/>
          <w:szCs w:val="28"/>
        </w:rPr>
      </w:pPr>
    </w:p>
    <w:p w:rsidR="00EE1DFE" w:rsidRDefault="00EE1DFE" w:rsidP="00746F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Положение о порядке учета и оформления выморочного имущества в собственность городского поселения Мышкин (Приложение 1).</w:t>
      </w:r>
      <w:r w:rsidRPr="001052B4">
        <w:rPr>
          <w:sz w:val="28"/>
          <w:szCs w:val="28"/>
        </w:rPr>
        <w:t xml:space="preserve"> </w:t>
      </w:r>
    </w:p>
    <w:p w:rsidR="00540904" w:rsidRDefault="00540904" w:rsidP="00746F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Администрации городского поселения Мышкин:</w:t>
      </w:r>
    </w:p>
    <w:p w:rsidR="00540904" w:rsidRDefault="00540904" w:rsidP="00540904">
      <w:pPr>
        <w:jc w:val="both"/>
        <w:rPr>
          <w:sz w:val="28"/>
          <w:szCs w:val="28"/>
        </w:rPr>
      </w:pPr>
      <w:r>
        <w:rPr>
          <w:sz w:val="28"/>
          <w:szCs w:val="28"/>
        </w:rPr>
        <w:t>- от 09.06.2015 №102 «Об утверждении положения о порядке учета и оформления выморочного имущества в собственность городского поселения Мышкин»;</w:t>
      </w:r>
    </w:p>
    <w:p w:rsidR="00540904" w:rsidRPr="00DF7D82" w:rsidRDefault="00540904" w:rsidP="00540904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21.07.2015 №168 «О внесении изменений в постановление Администрации городского поселения Мышкин от 09.06.2015 года № 102</w:t>
      </w:r>
    </w:p>
    <w:p w:rsidR="00540904" w:rsidRDefault="00540904" w:rsidP="00540904">
      <w:pPr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 порядке учета и оформления выморочного</w:t>
      </w:r>
    </w:p>
    <w:p w:rsidR="00540904" w:rsidRPr="001052B4" w:rsidRDefault="00540904" w:rsidP="00540904">
      <w:pPr>
        <w:jc w:val="both"/>
        <w:rPr>
          <w:sz w:val="28"/>
          <w:szCs w:val="28"/>
        </w:rPr>
      </w:pPr>
      <w:r>
        <w:rPr>
          <w:sz w:val="28"/>
          <w:szCs w:val="28"/>
        </w:rPr>
        <w:t>имущества в собственность городского поселения Мышкин»</w:t>
      </w:r>
      <w:r w:rsidR="005A0E58">
        <w:rPr>
          <w:sz w:val="28"/>
          <w:szCs w:val="28"/>
        </w:rPr>
        <w:t>.</w:t>
      </w:r>
    </w:p>
    <w:p w:rsidR="00EE1DFE" w:rsidRPr="001052B4" w:rsidRDefault="005A0E58" w:rsidP="00105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1DFE" w:rsidRPr="001052B4">
        <w:rPr>
          <w:sz w:val="28"/>
          <w:szCs w:val="28"/>
        </w:rPr>
        <w:t xml:space="preserve">. Контроль за выполнением настоящего постановления </w:t>
      </w:r>
      <w:r w:rsidR="00EE1DFE">
        <w:rPr>
          <w:sz w:val="28"/>
          <w:szCs w:val="28"/>
        </w:rPr>
        <w:t>возложить на заместителя Главы А</w:t>
      </w:r>
      <w:r w:rsidR="00EE1DFE" w:rsidRPr="001052B4">
        <w:rPr>
          <w:sz w:val="28"/>
          <w:szCs w:val="28"/>
        </w:rPr>
        <w:t>дминистрации городского поселения Мышкин</w:t>
      </w:r>
      <w:r w:rsidR="00EE1DFE">
        <w:rPr>
          <w:sz w:val="28"/>
          <w:szCs w:val="28"/>
        </w:rPr>
        <w:t>.</w:t>
      </w:r>
    </w:p>
    <w:p w:rsidR="00EE1DFE" w:rsidRPr="001052B4" w:rsidRDefault="005A0E58" w:rsidP="00105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1DFE" w:rsidRPr="001052B4">
        <w:rPr>
          <w:sz w:val="28"/>
          <w:szCs w:val="28"/>
        </w:rPr>
        <w:t>. Опубликовать настоящее постановление в газете «Волжские зори».</w:t>
      </w:r>
    </w:p>
    <w:p w:rsidR="00EE1DFE" w:rsidRPr="001052B4" w:rsidRDefault="005A0E58" w:rsidP="001052B4">
      <w:pPr>
        <w:tabs>
          <w:tab w:val="left" w:pos="66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EE1DFE" w:rsidRPr="001052B4">
        <w:rPr>
          <w:sz w:val="28"/>
          <w:szCs w:val="28"/>
        </w:rPr>
        <w:t>. Настоящее постановление вступает в силу с момента опубликования.</w:t>
      </w:r>
    </w:p>
    <w:p w:rsidR="00EE1DFE" w:rsidRPr="00DF7D82" w:rsidRDefault="00EE1DFE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EE1DFE" w:rsidRPr="00DF7D82" w:rsidRDefault="00EE1DFE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EE1DFE" w:rsidRDefault="00EE1DFE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Глава городского </w:t>
      </w:r>
    </w:p>
    <w:p w:rsidR="00EE1DFE" w:rsidRDefault="00EE1DFE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поселения Мышкин                     </w:t>
      </w:r>
      <w:r>
        <w:rPr>
          <w:sz w:val="28"/>
          <w:szCs w:val="28"/>
        </w:rPr>
        <w:t xml:space="preserve">                      </w:t>
      </w:r>
      <w:r w:rsidRPr="00DF7D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Е.В. Петров</w:t>
      </w:r>
    </w:p>
    <w:p w:rsidR="00EE1DFE" w:rsidRDefault="00EE1DFE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C044FC" w:rsidRDefault="00EE1DFE" w:rsidP="00746F37">
      <w:pPr>
        <w:tabs>
          <w:tab w:val="left" w:pos="660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EE1DFE" w:rsidRDefault="00C044FC" w:rsidP="00746F37">
      <w:pPr>
        <w:tabs>
          <w:tab w:val="left" w:pos="66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A0E58">
        <w:rPr>
          <w:sz w:val="28"/>
          <w:szCs w:val="28"/>
        </w:rPr>
        <w:t>п</w:t>
      </w:r>
      <w:r w:rsidR="00EE1DFE">
        <w:rPr>
          <w:sz w:val="28"/>
          <w:szCs w:val="28"/>
        </w:rPr>
        <w:t>остановлению Администрации</w:t>
      </w:r>
    </w:p>
    <w:p w:rsidR="00EE1DFE" w:rsidRDefault="00EE1DFE" w:rsidP="00746F37">
      <w:pPr>
        <w:tabs>
          <w:tab w:val="left" w:pos="66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EE1DFE" w:rsidRDefault="00EE1DFE" w:rsidP="00746F37">
      <w:pPr>
        <w:tabs>
          <w:tab w:val="left" w:pos="66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</w:t>
      </w:r>
      <w:r w:rsidR="005A0E58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5A0E58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5A0E58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5A0E58">
        <w:rPr>
          <w:sz w:val="28"/>
          <w:szCs w:val="28"/>
        </w:rPr>
        <w:t>000</w:t>
      </w:r>
    </w:p>
    <w:p w:rsidR="00EE1DFE" w:rsidRDefault="00EE1DFE" w:rsidP="00746F37">
      <w:pPr>
        <w:tabs>
          <w:tab w:val="left" w:pos="6600"/>
        </w:tabs>
        <w:jc w:val="center"/>
        <w:rPr>
          <w:sz w:val="28"/>
          <w:szCs w:val="28"/>
        </w:rPr>
      </w:pPr>
    </w:p>
    <w:p w:rsidR="001513F9" w:rsidRDefault="001513F9" w:rsidP="00C4486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1513F9" w:rsidRDefault="00C44869" w:rsidP="00C4486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513F9">
        <w:rPr>
          <w:sz w:val="28"/>
          <w:szCs w:val="28"/>
        </w:rPr>
        <w:t xml:space="preserve"> порядке учета и оформления выморочного имущества в собственность городского поселения Мышкин</w:t>
      </w:r>
    </w:p>
    <w:p w:rsidR="001513F9" w:rsidRDefault="001513F9" w:rsidP="00C44869">
      <w:pPr>
        <w:tabs>
          <w:tab w:val="left" w:pos="6600"/>
        </w:tabs>
        <w:jc w:val="center"/>
        <w:rPr>
          <w:sz w:val="28"/>
          <w:szCs w:val="28"/>
        </w:rPr>
      </w:pPr>
    </w:p>
    <w:p w:rsidR="001513F9" w:rsidRDefault="001513F9" w:rsidP="00C4486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1513F9" w:rsidRDefault="001513F9" w:rsidP="00C44869">
      <w:pPr>
        <w:tabs>
          <w:tab w:val="left" w:pos="6600"/>
        </w:tabs>
        <w:jc w:val="both"/>
        <w:rPr>
          <w:sz w:val="28"/>
          <w:szCs w:val="28"/>
        </w:rPr>
      </w:pP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1.1.Настоящее Положение разработано в целях упорядочения учета, сохранности, оценки и реализации выморочного имущества, переходящего в порядке наследования по закону в собственность городского поселения Мышкин на основании Гражданского кодекса Российской Федерации, Федерального закона от 06.10.2003 года № 131-ФЗ «Об общих принципах организации местного самоуправления в Российской Федерации», Устава городского поселения Мышкин</w:t>
      </w:r>
      <w:r>
        <w:rPr>
          <w:sz w:val="28"/>
          <w:szCs w:val="28"/>
        </w:rPr>
        <w:t xml:space="preserve"> Мышкинского муниципального района Ярославской области</w:t>
      </w:r>
      <w:r w:rsidR="001513F9">
        <w:rPr>
          <w:sz w:val="28"/>
          <w:szCs w:val="28"/>
        </w:rPr>
        <w:t>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1.2.Положение распространяется на находящиеся в пределах городского поселения Мышкин выморочное имущество, переходящее по праву наследования в собственность городского поселения Мышкин.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 xml:space="preserve">1.3.Если отсутствуют </w:t>
      </w:r>
      <w:r>
        <w:rPr>
          <w:sz w:val="28"/>
          <w:szCs w:val="28"/>
        </w:rPr>
        <w:t>наследники,</w:t>
      </w:r>
      <w:r w:rsidR="001513F9">
        <w:rPr>
          <w:sz w:val="28"/>
          <w:szCs w:val="28"/>
        </w:rPr>
        <w:t xml:space="preserve"> как по закону, так и по завещанию, либо никто из наследников не имеет права наследовать или все наследники отстранены от наследования (ст.</w:t>
      </w:r>
      <w:r>
        <w:rPr>
          <w:sz w:val="28"/>
          <w:szCs w:val="28"/>
        </w:rPr>
        <w:t xml:space="preserve"> </w:t>
      </w:r>
      <w:r w:rsidR="001513F9">
        <w:rPr>
          <w:sz w:val="28"/>
          <w:szCs w:val="28"/>
        </w:rPr>
        <w:t xml:space="preserve">1117 Гражданского кодекса Российской Федерации), либо никто из </w:t>
      </w:r>
      <w:r>
        <w:rPr>
          <w:sz w:val="28"/>
          <w:szCs w:val="28"/>
        </w:rPr>
        <w:t>наследников не принял наследство</w:t>
      </w:r>
      <w:r w:rsidR="001513F9">
        <w:rPr>
          <w:sz w:val="28"/>
          <w:szCs w:val="28"/>
        </w:rPr>
        <w:t xml:space="preserve">, либо все наследники отказались от наследства и при этом никто из них не указал, что отказывается в пользу другого наследника (ст. 1158 Гражданского кодекса Российской Федерации), имущество умершего считается выморочным. </w:t>
      </w:r>
    </w:p>
    <w:p w:rsidR="001513F9" w:rsidRDefault="001513F9" w:rsidP="00C44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1.4.К выморочному имуществу, переходящему по праву наследования в собственность городского поселения Мышкин, относится:</w:t>
      </w:r>
    </w:p>
    <w:p w:rsidR="001513F9" w:rsidRDefault="001513F9" w:rsidP="00C44869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-жилое помещение;</w:t>
      </w:r>
    </w:p>
    <w:p w:rsidR="001513F9" w:rsidRDefault="001513F9" w:rsidP="00C44869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-земельный участок, а также расположенные на нем здания, сооружения, иные объекты недвижимого имущества;</w:t>
      </w:r>
    </w:p>
    <w:p w:rsidR="001513F9" w:rsidRDefault="001513F9" w:rsidP="00C44869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1513F9" w:rsidRDefault="001513F9" w:rsidP="00C44869">
      <w:pPr>
        <w:tabs>
          <w:tab w:val="left" w:pos="6600"/>
        </w:tabs>
        <w:jc w:val="both"/>
        <w:rPr>
          <w:sz w:val="28"/>
          <w:szCs w:val="28"/>
        </w:rPr>
      </w:pPr>
    </w:p>
    <w:p w:rsidR="001513F9" w:rsidRDefault="001513F9" w:rsidP="00C4486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2.Порядок оформления документов на выморочное имущество,</w:t>
      </w:r>
    </w:p>
    <w:p w:rsidR="001513F9" w:rsidRDefault="001513F9" w:rsidP="00C4486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переходящее в порядке наследования в собственность</w:t>
      </w:r>
    </w:p>
    <w:p w:rsidR="001513F9" w:rsidRDefault="001513F9" w:rsidP="00C4486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1513F9" w:rsidRDefault="001513F9" w:rsidP="00C44869">
      <w:pPr>
        <w:tabs>
          <w:tab w:val="left" w:pos="6600"/>
        </w:tabs>
        <w:jc w:val="both"/>
        <w:rPr>
          <w:sz w:val="28"/>
          <w:szCs w:val="28"/>
        </w:rPr>
      </w:pP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2.1.</w:t>
      </w:r>
      <w:r w:rsidR="00C044FC">
        <w:rPr>
          <w:sz w:val="28"/>
          <w:szCs w:val="28"/>
        </w:rPr>
        <w:t>Специалисты</w:t>
      </w:r>
      <w:r w:rsidR="001513F9">
        <w:rPr>
          <w:sz w:val="28"/>
          <w:szCs w:val="28"/>
        </w:rPr>
        <w:t xml:space="preserve"> Администрации городского поселения Мышкин ответственные за жилищные и земельные вопросы (далее – специалисты) выявляют жилые помещения, земельные участки, а также расположенные на них здания, сооружения, иные объекты недвижимого имущества (далее – имущество) расположенные на территории городского поселения Мышкин, которые могут быть выморочным имуществом, в том числе имущество, в </w:t>
      </w:r>
      <w:r w:rsidR="001513F9">
        <w:rPr>
          <w:sz w:val="28"/>
          <w:szCs w:val="28"/>
        </w:rPr>
        <w:lastRenderedPageBreak/>
        <w:t>которых длительное время никто не проживает и за которые не производится оплата жилищно-коммунальных услуг, а также имущества, занимаемые лицами, не зарегистрированными в них (в том числе временно) и (или) не являющимися собственниками, нанимателями, арендаторами или пользователями (членами семей собственников, нанимателей, арендаторов, пользователей) этих жилых помещений.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2.2. Специалисты в течение 10 календарных дней с момента выявления имущества, указанного в пункте 2.1. Порядка, направляют запрос в У</w:t>
      </w:r>
      <w:r w:rsidR="001513F9" w:rsidRPr="00B60E8D">
        <w:rPr>
          <w:sz w:val="28"/>
          <w:szCs w:val="28"/>
        </w:rPr>
        <w:t xml:space="preserve">правление </w:t>
      </w:r>
      <w:r w:rsidR="001513F9">
        <w:rPr>
          <w:sz w:val="28"/>
          <w:szCs w:val="28"/>
        </w:rPr>
        <w:t>Ф</w:t>
      </w:r>
      <w:r w:rsidR="001513F9" w:rsidRPr="00B60E8D">
        <w:rPr>
          <w:sz w:val="28"/>
          <w:szCs w:val="28"/>
        </w:rPr>
        <w:t>едеральной регистрационной службы</w:t>
      </w:r>
      <w:r w:rsidR="001513F9" w:rsidRPr="00B60E8D">
        <w:rPr>
          <w:sz w:val="22"/>
          <w:szCs w:val="28"/>
        </w:rPr>
        <w:t xml:space="preserve"> </w:t>
      </w:r>
      <w:r w:rsidR="001513F9">
        <w:rPr>
          <w:sz w:val="28"/>
          <w:szCs w:val="28"/>
        </w:rPr>
        <w:t>Ярославской области и орган, осуществляющий техническую инвентаризацию объектов недвижимости, о наличии или отсутствии правообладателя на жилое помещение (регистрации правоустанавливающих документов на жилое помещение).</w:t>
      </w:r>
    </w:p>
    <w:p w:rsidR="001513F9" w:rsidRDefault="00C044FC" w:rsidP="00C044F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Специалисты осуществляют иные действия (запросы, публикации, размещение в сети Интернет) по установлению наследников на данное жилое помещение.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2.3.При наличии у имущества признаков выморочного имущества, установленных ст. 1151 Гражданского кодекса Российской Федерации, а также в случае установления судом факта признания жилых помещений на территории городского поселения Мышкин выморочными, специалисты по месту нахождения выморочного имущества направляют нотариусу в течение тридцати рабочих дней по месту открытия наследства заявление об открытии наследственного дела.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2.4.Для получения свидетельства о праве на наследство по закону на имущество специалисты представляют нотариусу следующие документы: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2.4.1.Копия свидетельства (справка) о смерти, выданного отделом ЗАГС или копию решения Мышкинского районного суда о признании имущества – выморочным.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2.4.2.Правоустанавливающий документ на имущество или его копию, оформленную в установленном порядке.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2.4.3.Выписку из домовой книги и копию финансового лицевого счета на имущество.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2.4.4.Выписку из Единого государственного реестра прав на недвижимое имущество и сделок с ним, удостоверяющую внесение в Реестр записи о праве собственности умершего гражданина на имущество.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 xml:space="preserve">2.4.5.Выписку из реестровой книги, выданную органами осуществляющим технический учет объектов недвижимости, о наличии или отсутствии правообладателя на имущество. 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2.4.6.Кадастровый паспорт на имущество.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2.4.7.Копия доверенности представителя Администрации городского поселения Мышкин на право оформления принятия наследства.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2.5.Специалисты в течение 15 календарных дней с момента получения свидетельства о праве на наследство и документов указанных в пунктах 2.4.1. – 2.4.6. Порядка, осуществляют подготовку проекта постановления Администрации городского поселения Мышкин о включении выморочного имущества в реестр муниципального имущества городского поселения Мышкин и состав имущества городского поселения Мышкин.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513F9">
        <w:rPr>
          <w:sz w:val="28"/>
          <w:szCs w:val="28"/>
        </w:rPr>
        <w:t>2.6.Оформление документов для регистрации в Управлении Федеральной регистрационной службы по Ярославской области права муниципальной собственности на выморочное имущество осуществляют специалисты в течение 20 календарных дней с момента принятия постановления Администрации городского поселения Мышкин о включении выморочного имущества в реестр муниципального имущества городского поселения Мышкин и состав имущества муниципальной казны городского поселения Мышкин.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2.7.Оплата расходов, связанная с получением свидетельства о праве на наследство по закону на имущество, производится за счет средств бюджета  городского поселения Мышкин, предусмотренных на государственную регистрацию права муниципальной собственности на объекты недвижимого имущества.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2.8.Специалисты по месту нахождения выморочного имущества принимают меры по его охране.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2.9.Выморочное имущество, принятое в муниципальную собственность городского поселения Мышкин, распределяется в соответствии с действующим законодательством.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 xml:space="preserve">2.10.С целью освобождения жилого помещения выморочного имущества </w:t>
      </w:r>
      <w:r w:rsidR="005D2A6B">
        <w:rPr>
          <w:sz w:val="28"/>
          <w:szCs w:val="28"/>
        </w:rPr>
        <w:t>Администрация</w:t>
      </w:r>
      <w:r w:rsidR="001513F9">
        <w:rPr>
          <w:sz w:val="28"/>
          <w:szCs w:val="28"/>
        </w:rPr>
        <w:t xml:space="preserve"> гор</w:t>
      </w:r>
      <w:r w:rsidR="005D2A6B">
        <w:rPr>
          <w:sz w:val="28"/>
          <w:szCs w:val="28"/>
        </w:rPr>
        <w:t>одского поселения Мышкин создает</w:t>
      </w:r>
      <w:r w:rsidR="001513F9">
        <w:rPr>
          <w:sz w:val="28"/>
          <w:szCs w:val="28"/>
        </w:rPr>
        <w:t xml:space="preserve"> комиссию для описи имущества, находящегося в жилом помещении, после чего принимает</w:t>
      </w:r>
      <w:r w:rsidR="005D2A6B">
        <w:rPr>
          <w:sz w:val="28"/>
          <w:szCs w:val="28"/>
        </w:rPr>
        <w:t>ся</w:t>
      </w:r>
      <w:bookmarkStart w:id="1" w:name="_GoBack"/>
      <w:bookmarkEnd w:id="1"/>
      <w:r w:rsidR="001513F9">
        <w:rPr>
          <w:sz w:val="28"/>
          <w:szCs w:val="28"/>
        </w:rPr>
        <w:t xml:space="preserve"> решение об его утилизации или передаче на хранение.</w:t>
      </w:r>
    </w:p>
    <w:p w:rsidR="001513F9" w:rsidRDefault="001513F9" w:rsidP="00C44869">
      <w:pPr>
        <w:tabs>
          <w:tab w:val="left" w:pos="567"/>
        </w:tabs>
        <w:jc w:val="both"/>
        <w:rPr>
          <w:sz w:val="28"/>
          <w:szCs w:val="28"/>
        </w:rPr>
      </w:pPr>
    </w:p>
    <w:p w:rsidR="00EE1DFE" w:rsidRPr="00DF7D82" w:rsidRDefault="00EE1DFE" w:rsidP="00C44869">
      <w:pPr>
        <w:tabs>
          <w:tab w:val="left" w:pos="6600"/>
        </w:tabs>
        <w:jc w:val="both"/>
        <w:rPr>
          <w:sz w:val="28"/>
          <w:szCs w:val="28"/>
        </w:rPr>
      </w:pPr>
    </w:p>
    <w:sectPr w:rsidR="00EE1DFE" w:rsidRPr="00DF7D82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7420"/>
    <w:rsid w:val="0000249D"/>
    <w:rsid w:val="00020C2F"/>
    <w:rsid w:val="00062ED2"/>
    <w:rsid w:val="000C7D52"/>
    <w:rsid w:val="000E46E3"/>
    <w:rsid w:val="000F4E2D"/>
    <w:rsid w:val="00100FB9"/>
    <w:rsid w:val="001052B4"/>
    <w:rsid w:val="00116624"/>
    <w:rsid w:val="0013075B"/>
    <w:rsid w:val="001437BA"/>
    <w:rsid w:val="001513F9"/>
    <w:rsid w:val="00175638"/>
    <w:rsid w:val="00196676"/>
    <w:rsid w:val="001C7C1E"/>
    <w:rsid w:val="001E3340"/>
    <w:rsid w:val="001E6F45"/>
    <w:rsid w:val="001F1B53"/>
    <w:rsid w:val="002951CA"/>
    <w:rsid w:val="002B5B85"/>
    <w:rsid w:val="002E2686"/>
    <w:rsid w:val="002F5FA7"/>
    <w:rsid w:val="00350366"/>
    <w:rsid w:val="00357726"/>
    <w:rsid w:val="00452705"/>
    <w:rsid w:val="00484E4B"/>
    <w:rsid w:val="00492CAC"/>
    <w:rsid w:val="00540904"/>
    <w:rsid w:val="005516FE"/>
    <w:rsid w:val="005A0E58"/>
    <w:rsid w:val="005D2A6B"/>
    <w:rsid w:val="005E1199"/>
    <w:rsid w:val="006101BA"/>
    <w:rsid w:val="0062373F"/>
    <w:rsid w:val="00653C09"/>
    <w:rsid w:val="006F13EF"/>
    <w:rsid w:val="006F2D40"/>
    <w:rsid w:val="00746F37"/>
    <w:rsid w:val="00750AFF"/>
    <w:rsid w:val="007A313D"/>
    <w:rsid w:val="00843910"/>
    <w:rsid w:val="008466B0"/>
    <w:rsid w:val="00862AB9"/>
    <w:rsid w:val="00891B78"/>
    <w:rsid w:val="008A3042"/>
    <w:rsid w:val="008A5701"/>
    <w:rsid w:val="008A7F9B"/>
    <w:rsid w:val="008B4F59"/>
    <w:rsid w:val="008B763C"/>
    <w:rsid w:val="008E36B2"/>
    <w:rsid w:val="008F20D0"/>
    <w:rsid w:val="00906F10"/>
    <w:rsid w:val="0091025F"/>
    <w:rsid w:val="00934459"/>
    <w:rsid w:val="00943030"/>
    <w:rsid w:val="00944C99"/>
    <w:rsid w:val="009529DA"/>
    <w:rsid w:val="009717DB"/>
    <w:rsid w:val="00981EBE"/>
    <w:rsid w:val="009B7E49"/>
    <w:rsid w:val="009D279F"/>
    <w:rsid w:val="009F1708"/>
    <w:rsid w:val="00A17420"/>
    <w:rsid w:val="00A26276"/>
    <w:rsid w:val="00A34E29"/>
    <w:rsid w:val="00AB09C4"/>
    <w:rsid w:val="00B471EA"/>
    <w:rsid w:val="00B55858"/>
    <w:rsid w:val="00B60E8D"/>
    <w:rsid w:val="00B822B2"/>
    <w:rsid w:val="00C031E8"/>
    <w:rsid w:val="00C044FC"/>
    <w:rsid w:val="00C04824"/>
    <w:rsid w:val="00C44466"/>
    <w:rsid w:val="00C44869"/>
    <w:rsid w:val="00C47024"/>
    <w:rsid w:val="00D176F7"/>
    <w:rsid w:val="00D46A7A"/>
    <w:rsid w:val="00D706BE"/>
    <w:rsid w:val="00D916D9"/>
    <w:rsid w:val="00DD5FFD"/>
    <w:rsid w:val="00DF26B3"/>
    <w:rsid w:val="00DF7D82"/>
    <w:rsid w:val="00E02F6F"/>
    <w:rsid w:val="00E703CE"/>
    <w:rsid w:val="00E82F9B"/>
    <w:rsid w:val="00EE1DFE"/>
    <w:rsid w:val="00EE72AB"/>
    <w:rsid w:val="00EF7B74"/>
    <w:rsid w:val="00F0536E"/>
    <w:rsid w:val="00F22C5D"/>
    <w:rsid w:val="00F9019C"/>
    <w:rsid w:val="00FB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7420"/>
    <w:rPr>
      <w:rFonts w:cs="Times New Roman"/>
      <w:b/>
      <w:w w:val="200"/>
      <w:sz w:val="28"/>
    </w:rPr>
  </w:style>
  <w:style w:type="character" w:customStyle="1" w:styleId="40">
    <w:name w:val="Заголовок 4 Знак"/>
    <w:link w:val="4"/>
    <w:uiPriority w:val="99"/>
    <w:locked/>
    <w:rsid w:val="00357726"/>
    <w:rPr>
      <w:rFonts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17420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rsid w:val="00981EBE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50AFF"/>
    <w:rPr>
      <w:rFonts w:cs="Times New Roman"/>
    </w:rPr>
  </w:style>
  <w:style w:type="paragraph" w:styleId="a6">
    <w:name w:val="Normal (Web)"/>
    <w:basedOn w:val="a"/>
    <w:uiPriority w:val="99"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link w:val="a7"/>
    <w:uiPriority w:val="99"/>
    <w:locked/>
    <w:rsid w:val="00DF7D82"/>
    <w:rPr>
      <w:rFonts w:cs="Times New Roman"/>
      <w:b/>
      <w:w w:val="150"/>
      <w:sz w:val="24"/>
    </w:rPr>
  </w:style>
  <w:style w:type="character" w:styleId="a9">
    <w:name w:val="Emphasis"/>
    <w:uiPriority w:val="99"/>
    <w:qFormat/>
    <w:rsid w:val="00020C2F"/>
    <w:rPr>
      <w:rFonts w:cs="Times New Roman"/>
      <w:i/>
      <w:iCs/>
    </w:rPr>
  </w:style>
  <w:style w:type="character" w:customStyle="1" w:styleId="w">
    <w:name w:val="w"/>
    <w:uiPriority w:val="99"/>
    <w:rsid w:val="001756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2015-05-14T11:16:00Z</cp:lastPrinted>
  <dcterms:created xsi:type="dcterms:W3CDTF">2020-09-07T07:09:00Z</dcterms:created>
  <dcterms:modified xsi:type="dcterms:W3CDTF">2020-09-07T07:09:00Z</dcterms:modified>
</cp:coreProperties>
</file>