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0B" w:rsidRPr="00D917E3" w:rsidRDefault="00D917E3" w:rsidP="00AB184E">
      <w:pPr>
        <w:pStyle w:val="a4"/>
        <w:shd w:val="clear" w:color="auto" w:fill="FFFFFF"/>
        <w:spacing w:before="0" w:beforeAutospacing="0" w:after="0" w:afterAutospacing="0"/>
        <w:jc w:val="both"/>
        <w:rPr>
          <w:color w:val="242F33"/>
          <w:spacing w:val="2"/>
          <w:sz w:val="28"/>
          <w:szCs w:val="28"/>
          <w:shd w:val="clear" w:color="auto" w:fill="FFFFFF"/>
        </w:rPr>
      </w:pPr>
      <w:r w:rsidRPr="00D917E3">
        <w:rPr>
          <w:noProof/>
          <w:color w:val="242F33"/>
          <w:spacing w:val="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020B" w:rsidRPr="00D917E3" w:rsidRDefault="00D917E3" w:rsidP="00D917E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D917E3">
        <w:rPr>
          <w:b/>
          <w:spacing w:val="2"/>
          <w:sz w:val="28"/>
          <w:szCs w:val="28"/>
          <w:shd w:val="clear" w:color="auto" w:fill="FFFFFF"/>
        </w:rPr>
        <w:t>Как написать обращение</w:t>
      </w:r>
      <w:r w:rsidR="0059675C">
        <w:rPr>
          <w:b/>
          <w:spacing w:val="2"/>
          <w:sz w:val="28"/>
          <w:szCs w:val="28"/>
          <w:shd w:val="clear" w:color="auto" w:fill="FFFFFF"/>
        </w:rPr>
        <w:t xml:space="preserve"> </w:t>
      </w:r>
    </w:p>
    <w:p w:rsidR="0003020B" w:rsidRPr="00D917E3" w:rsidRDefault="0003020B" w:rsidP="00D91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F33"/>
          <w:spacing w:val="2"/>
          <w:sz w:val="28"/>
          <w:szCs w:val="28"/>
          <w:shd w:val="clear" w:color="auto" w:fill="FFFFFF"/>
        </w:rPr>
      </w:pPr>
    </w:p>
    <w:p w:rsidR="00AB184E" w:rsidRPr="00D917E3" w:rsidRDefault="00AB184E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color w:val="242F33"/>
          <w:spacing w:val="2"/>
          <w:sz w:val="28"/>
          <w:szCs w:val="28"/>
          <w:shd w:val="clear" w:color="auto" w:fill="FFFFFF"/>
        </w:rPr>
        <w:t xml:space="preserve">  </w:t>
      </w:r>
      <w:r w:rsidR="006E68C7" w:rsidRPr="00D917E3">
        <w:rPr>
          <w:spacing w:val="2"/>
          <w:sz w:val="28"/>
          <w:szCs w:val="28"/>
          <w:shd w:val="clear" w:color="auto" w:fill="FFFFFF"/>
        </w:rPr>
        <w:t>Каждый из нас хоть раз сталкивался с необходимостью</w:t>
      </w:r>
      <w:r w:rsidR="00C53C02" w:rsidRPr="00D917E3">
        <w:rPr>
          <w:spacing w:val="2"/>
          <w:sz w:val="28"/>
          <w:szCs w:val="28"/>
          <w:shd w:val="clear" w:color="auto" w:fill="FFFFFF"/>
        </w:rPr>
        <w:t xml:space="preserve"> написать обращение в </w:t>
      </w:r>
      <w:r w:rsidRPr="00D917E3">
        <w:rPr>
          <w:sz w:val="28"/>
          <w:szCs w:val="28"/>
        </w:rPr>
        <w:t xml:space="preserve">государственные органы, или ведомства, </w:t>
      </w:r>
      <w:r w:rsidR="006D5EEE">
        <w:rPr>
          <w:sz w:val="28"/>
          <w:szCs w:val="28"/>
        </w:rPr>
        <w:t xml:space="preserve">чтобы </w:t>
      </w:r>
      <w:r w:rsidR="008A396A">
        <w:rPr>
          <w:sz w:val="28"/>
          <w:szCs w:val="28"/>
        </w:rPr>
        <w:t>призвать</w:t>
      </w:r>
      <w:r w:rsidRPr="00D917E3">
        <w:rPr>
          <w:sz w:val="28"/>
          <w:szCs w:val="28"/>
        </w:rPr>
        <w:t xml:space="preserve"> к </w:t>
      </w:r>
      <w:r w:rsidR="006C0640" w:rsidRPr="00D917E3">
        <w:rPr>
          <w:sz w:val="28"/>
          <w:szCs w:val="28"/>
        </w:rPr>
        <w:t xml:space="preserve">решению вопроса </w:t>
      </w:r>
      <w:r w:rsidRPr="00D917E3">
        <w:rPr>
          <w:sz w:val="28"/>
          <w:szCs w:val="28"/>
        </w:rPr>
        <w:t xml:space="preserve">или ответственности. </w:t>
      </w:r>
      <w:r w:rsidR="000E469D">
        <w:rPr>
          <w:sz w:val="28"/>
          <w:szCs w:val="28"/>
        </w:rPr>
        <w:t>Управление Росреестра по Ярославской области расскажет</w:t>
      </w:r>
      <w:r w:rsidR="00390DC3">
        <w:rPr>
          <w:sz w:val="28"/>
          <w:szCs w:val="28"/>
        </w:rPr>
        <w:t>,</w:t>
      </w:r>
      <w:r w:rsidR="000E469D">
        <w:rPr>
          <w:sz w:val="28"/>
          <w:szCs w:val="28"/>
        </w:rPr>
        <w:t xml:space="preserve"> как это сделать</w:t>
      </w:r>
      <w:r w:rsidR="006C0640" w:rsidRPr="00D917E3">
        <w:rPr>
          <w:sz w:val="28"/>
          <w:szCs w:val="28"/>
        </w:rPr>
        <w:t xml:space="preserve"> </w:t>
      </w:r>
      <w:r w:rsidRPr="00D917E3">
        <w:rPr>
          <w:sz w:val="28"/>
          <w:szCs w:val="28"/>
        </w:rPr>
        <w:t>правильно.</w:t>
      </w:r>
    </w:p>
    <w:p w:rsidR="00BC18C8" w:rsidRPr="00D917E3" w:rsidRDefault="004F746C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</w:t>
      </w:r>
      <w:r w:rsidR="00FA0304" w:rsidRPr="00D917E3">
        <w:rPr>
          <w:spacing w:val="2"/>
          <w:sz w:val="28"/>
          <w:szCs w:val="28"/>
          <w:shd w:val="clear" w:color="auto" w:fill="FFFFFF"/>
        </w:rPr>
        <w:t>Прежде всего</w:t>
      </w:r>
      <w:r w:rsidR="00F627B4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AD4BD9" w:rsidRPr="00D917E3">
        <w:rPr>
          <w:spacing w:val="2"/>
          <w:sz w:val="28"/>
          <w:szCs w:val="28"/>
          <w:shd w:val="clear" w:color="auto" w:fill="FFFFFF"/>
        </w:rPr>
        <w:t xml:space="preserve">следует 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определить </w:t>
      </w:r>
      <w:r w:rsidR="00601374">
        <w:rPr>
          <w:spacing w:val="2"/>
          <w:sz w:val="28"/>
          <w:szCs w:val="28"/>
          <w:shd w:val="clear" w:color="auto" w:fill="FFFFFF"/>
        </w:rPr>
        <w:t>в ведении какого органа находится рассмотрение вашего вопроса</w:t>
      </w:r>
      <w:r w:rsidR="00EC0F78">
        <w:rPr>
          <w:spacing w:val="2"/>
          <w:sz w:val="28"/>
          <w:szCs w:val="28"/>
          <w:shd w:val="clear" w:color="auto" w:fill="FFFFFF"/>
        </w:rPr>
        <w:t xml:space="preserve">. Если письмо попадет 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не </w:t>
      </w:r>
      <w:r w:rsidR="00EC0F78">
        <w:rPr>
          <w:spacing w:val="2"/>
          <w:sz w:val="28"/>
          <w:szCs w:val="28"/>
          <w:shd w:val="clear" w:color="auto" w:fill="FFFFFF"/>
        </w:rPr>
        <w:t>тому адресу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, получившая </w:t>
      </w:r>
      <w:r w:rsidR="00D721FB" w:rsidRPr="00D917E3">
        <w:rPr>
          <w:spacing w:val="2"/>
          <w:sz w:val="28"/>
          <w:szCs w:val="28"/>
          <w:shd w:val="clear" w:color="auto" w:fill="FFFFFF"/>
        </w:rPr>
        <w:t xml:space="preserve">организация </w:t>
      </w:r>
      <w:r w:rsidR="00F92129" w:rsidRPr="00D917E3">
        <w:rPr>
          <w:spacing w:val="2"/>
          <w:sz w:val="28"/>
          <w:szCs w:val="28"/>
          <w:shd w:val="clear" w:color="auto" w:fill="FFFFFF"/>
        </w:rPr>
        <w:t>имеет право переслать его «по подведомственности»</w:t>
      </w:r>
      <w:r w:rsidR="00BC18C8" w:rsidRPr="00D917E3">
        <w:rPr>
          <w:spacing w:val="2"/>
          <w:sz w:val="28"/>
          <w:szCs w:val="28"/>
          <w:shd w:val="clear" w:color="auto" w:fill="FFFFFF"/>
        </w:rPr>
        <w:t xml:space="preserve">, </w:t>
      </w:r>
      <w:r w:rsidR="00D35E15">
        <w:rPr>
          <w:spacing w:val="2"/>
          <w:sz w:val="28"/>
          <w:szCs w:val="28"/>
          <w:shd w:val="clear" w:color="auto" w:fill="FFFFFF"/>
        </w:rPr>
        <w:t>но это</w:t>
      </w:r>
      <w:r w:rsidR="00BC18C8" w:rsidRPr="00D917E3">
        <w:rPr>
          <w:spacing w:val="2"/>
          <w:sz w:val="28"/>
          <w:szCs w:val="28"/>
          <w:shd w:val="clear" w:color="auto" w:fill="FFFFFF"/>
        </w:rPr>
        <w:t xml:space="preserve"> приведет к увеличению срока рассмотрения.</w:t>
      </w:r>
    </w:p>
    <w:p w:rsidR="008A396A" w:rsidRDefault="00BC18C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</w:t>
      </w:r>
      <w:r w:rsidR="00757E12" w:rsidRPr="00D917E3">
        <w:rPr>
          <w:spacing w:val="2"/>
          <w:sz w:val="28"/>
          <w:szCs w:val="28"/>
          <w:shd w:val="clear" w:color="auto" w:fill="FFFFFF"/>
        </w:rPr>
        <w:t xml:space="preserve">Перед тем, как приступить к написанию обращения, ответьте </w:t>
      </w:r>
      <w:r w:rsidR="008A396A">
        <w:rPr>
          <w:spacing w:val="2"/>
          <w:sz w:val="28"/>
          <w:szCs w:val="28"/>
          <w:shd w:val="clear" w:color="auto" w:fill="FFFFFF"/>
        </w:rPr>
        <w:t xml:space="preserve">себе </w:t>
      </w:r>
      <w:r w:rsidR="00757E12" w:rsidRPr="00D917E3">
        <w:rPr>
          <w:spacing w:val="2"/>
          <w:sz w:val="28"/>
          <w:szCs w:val="28"/>
          <w:shd w:val="clear" w:color="auto" w:fill="FFFFFF"/>
        </w:rPr>
        <w:t>на вопрос</w:t>
      </w:r>
      <w:r w:rsidR="004F746C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AC76F0" w:rsidRPr="00D917E3">
        <w:rPr>
          <w:spacing w:val="2"/>
          <w:sz w:val="28"/>
          <w:szCs w:val="28"/>
          <w:shd w:val="clear" w:color="auto" w:fill="FFFFFF"/>
        </w:rPr>
        <w:t xml:space="preserve">с какой целью вы обращаетесь? Что вы хотите </w:t>
      </w:r>
      <w:r w:rsidR="008A396A">
        <w:rPr>
          <w:spacing w:val="2"/>
          <w:sz w:val="28"/>
          <w:szCs w:val="28"/>
          <w:shd w:val="clear" w:color="auto" w:fill="FFFFFF"/>
        </w:rPr>
        <w:t>получить по результатам рассмотрения обращения</w:t>
      </w:r>
      <w:r w:rsidR="00AC76F0" w:rsidRPr="00D917E3">
        <w:rPr>
          <w:spacing w:val="2"/>
          <w:sz w:val="28"/>
          <w:szCs w:val="28"/>
          <w:shd w:val="clear" w:color="auto" w:fill="FFFFFF"/>
        </w:rPr>
        <w:t xml:space="preserve">? </w:t>
      </w:r>
    </w:p>
    <w:p w:rsidR="000C02F8" w:rsidRPr="00D917E3" w:rsidRDefault="008A396A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И так, е</w:t>
      </w:r>
      <w:r w:rsidR="00F25406" w:rsidRPr="00D917E3">
        <w:rPr>
          <w:spacing w:val="2"/>
          <w:sz w:val="28"/>
          <w:szCs w:val="28"/>
          <w:shd w:val="clear" w:color="auto" w:fill="FFFFFF"/>
        </w:rPr>
        <w:t xml:space="preserve">сли </w:t>
      </w:r>
      <w:r>
        <w:rPr>
          <w:spacing w:val="2"/>
          <w:sz w:val="28"/>
          <w:szCs w:val="28"/>
          <w:shd w:val="clear" w:color="auto" w:fill="FFFFFF"/>
        </w:rPr>
        <w:t>обращение не содержит</w:t>
      </w:r>
      <w:r w:rsidR="002A6968" w:rsidRPr="00D917E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четких вопросов</w:t>
      </w:r>
      <w:r w:rsidR="002A6968" w:rsidRPr="00D917E3">
        <w:rPr>
          <w:spacing w:val="2"/>
          <w:sz w:val="28"/>
          <w:szCs w:val="28"/>
          <w:shd w:val="clear" w:color="auto" w:fill="FFFFFF"/>
        </w:rPr>
        <w:t xml:space="preserve">, ответ может </w:t>
      </w:r>
      <w:r w:rsidR="00424894" w:rsidRPr="00D917E3">
        <w:rPr>
          <w:spacing w:val="2"/>
          <w:sz w:val="28"/>
          <w:szCs w:val="28"/>
          <w:shd w:val="clear" w:color="auto" w:fill="FFFFFF"/>
        </w:rPr>
        <w:t xml:space="preserve">быть формальным, </w:t>
      </w:r>
      <w:r>
        <w:rPr>
          <w:spacing w:val="2"/>
          <w:sz w:val="28"/>
          <w:szCs w:val="28"/>
          <w:shd w:val="clear" w:color="auto" w:fill="FFFFFF"/>
        </w:rPr>
        <w:t>и вы не получите</w:t>
      </w:r>
      <w:r w:rsidR="000C02F8" w:rsidRPr="00D917E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ожидаемого результата</w:t>
      </w:r>
      <w:r w:rsidR="000C02F8" w:rsidRPr="00D917E3">
        <w:rPr>
          <w:spacing w:val="2"/>
          <w:sz w:val="28"/>
          <w:szCs w:val="28"/>
          <w:shd w:val="clear" w:color="auto" w:fill="FFFFFF"/>
        </w:rPr>
        <w:t>.</w:t>
      </w:r>
    </w:p>
    <w:p w:rsidR="004F7B7F" w:rsidRDefault="000C02F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Обязательно </w:t>
      </w:r>
      <w:r w:rsidR="008A396A">
        <w:rPr>
          <w:spacing w:val="2"/>
          <w:sz w:val="28"/>
          <w:szCs w:val="28"/>
          <w:shd w:val="clear" w:color="auto" w:fill="FFFFFF"/>
        </w:rPr>
        <w:t>следует</w:t>
      </w:r>
      <w:r w:rsidRPr="00D917E3">
        <w:rPr>
          <w:spacing w:val="2"/>
          <w:sz w:val="28"/>
          <w:szCs w:val="28"/>
          <w:shd w:val="clear" w:color="auto" w:fill="FFFFFF"/>
        </w:rPr>
        <w:t xml:space="preserve"> указать наименование государственного органа</w:t>
      </w:r>
      <w:r w:rsidR="00A85CA0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DF3D61" w:rsidRPr="00D917E3">
        <w:rPr>
          <w:sz w:val="28"/>
          <w:szCs w:val="28"/>
        </w:rPr>
        <w:t>или органа местного самоуправления, в которые направляет</w:t>
      </w:r>
      <w:r w:rsidR="008A396A">
        <w:rPr>
          <w:sz w:val="28"/>
          <w:szCs w:val="28"/>
        </w:rPr>
        <w:t>ся</w:t>
      </w:r>
      <w:r w:rsidR="00DF3D61" w:rsidRPr="00D917E3">
        <w:rPr>
          <w:sz w:val="28"/>
          <w:szCs w:val="28"/>
        </w:rPr>
        <w:t xml:space="preserve"> письменное обращение, либо фамилию, имя, отчество соо</w:t>
      </w:r>
      <w:r w:rsidR="00064379" w:rsidRPr="00D917E3">
        <w:rPr>
          <w:sz w:val="28"/>
          <w:szCs w:val="28"/>
        </w:rPr>
        <w:t xml:space="preserve">тветствующего должностного лица. </w:t>
      </w:r>
      <w:r w:rsidR="00DF3D61" w:rsidRPr="00D917E3">
        <w:rPr>
          <w:sz w:val="28"/>
          <w:szCs w:val="28"/>
        </w:rPr>
        <w:t xml:space="preserve"> </w:t>
      </w:r>
      <w:r w:rsidR="00A97076" w:rsidRPr="00D917E3">
        <w:rPr>
          <w:sz w:val="28"/>
          <w:szCs w:val="28"/>
        </w:rPr>
        <w:t xml:space="preserve">Указать </w:t>
      </w:r>
      <w:r w:rsidR="00DF3D61" w:rsidRPr="00D917E3">
        <w:rPr>
          <w:sz w:val="28"/>
          <w:szCs w:val="28"/>
        </w:rPr>
        <w:t xml:space="preserve">свои фамилию, имя, отчество </w:t>
      </w:r>
      <w:r w:rsidR="00795BDA" w:rsidRPr="00D917E3">
        <w:rPr>
          <w:sz w:val="28"/>
          <w:szCs w:val="28"/>
        </w:rPr>
        <w:t>(при наличии</w:t>
      </w:r>
      <w:r w:rsidR="00DF3D61" w:rsidRPr="00D917E3">
        <w:rPr>
          <w:sz w:val="28"/>
          <w:szCs w:val="28"/>
        </w:rPr>
        <w:t>), почтовый адрес,</w:t>
      </w:r>
      <w:r w:rsidR="00866576" w:rsidRPr="00D917E3">
        <w:rPr>
          <w:sz w:val="28"/>
          <w:szCs w:val="28"/>
        </w:rPr>
        <w:t xml:space="preserve"> адрес </w:t>
      </w:r>
      <w:r w:rsidR="00574A88" w:rsidRPr="00D917E3">
        <w:rPr>
          <w:sz w:val="28"/>
          <w:szCs w:val="28"/>
        </w:rPr>
        <w:t>электронной почты</w:t>
      </w:r>
      <w:r w:rsidR="00990885">
        <w:rPr>
          <w:sz w:val="28"/>
          <w:szCs w:val="28"/>
        </w:rPr>
        <w:t>,</w:t>
      </w:r>
      <w:r w:rsidR="00574A88" w:rsidRPr="00D917E3">
        <w:rPr>
          <w:sz w:val="28"/>
          <w:szCs w:val="28"/>
        </w:rPr>
        <w:t xml:space="preserve"> </w:t>
      </w:r>
      <w:r w:rsidR="00FC19D7">
        <w:rPr>
          <w:sz w:val="28"/>
          <w:szCs w:val="28"/>
        </w:rPr>
        <w:t>по которому должен быть направлен</w:t>
      </w:r>
      <w:r w:rsidR="00DF3D61" w:rsidRPr="00D917E3">
        <w:rPr>
          <w:sz w:val="28"/>
          <w:szCs w:val="28"/>
        </w:rPr>
        <w:t xml:space="preserve"> ответ</w:t>
      </w:r>
      <w:r w:rsidR="00E034F5">
        <w:rPr>
          <w:sz w:val="28"/>
          <w:szCs w:val="28"/>
        </w:rPr>
        <w:t xml:space="preserve"> либо</w:t>
      </w:r>
      <w:r w:rsidR="00DF3D61" w:rsidRPr="00D917E3">
        <w:rPr>
          <w:sz w:val="28"/>
          <w:szCs w:val="28"/>
        </w:rPr>
        <w:t xml:space="preserve"> уведомл</w:t>
      </w:r>
      <w:r w:rsidR="009E17C0" w:rsidRPr="00D917E3">
        <w:rPr>
          <w:sz w:val="28"/>
          <w:szCs w:val="28"/>
        </w:rPr>
        <w:t xml:space="preserve">ение о переадресации. </w:t>
      </w:r>
    </w:p>
    <w:p w:rsidR="00DF3D61" w:rsidRPr="00D917E3" w:rsidRDefault="00574A8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sz w:val="28"/>
          <w:szCs w:val="28"/>
        </w:rPr>
        <w:t xml:space="preserve">Затем подробно и обстоятельно </w:t>
      </w:r>
      <w:r w:rsidR="00A118AC">
        <w:rPr>
          <w:sz w:val="28"/>
          <w:szCs w:val="28"/>
        </w:rPr>
        <w:t xml:space="preserve">необходимо </w:t>
      </w:r>
      <w:r w:rsidRPr="00D917E3">
        <w:rPr>
          <w:sz w:val="28"/>
          <w:szCs w:val="28"/>
        </w:rPr>
        <w:t xml:space="preserve">изложить </w:t>
      </w:r>
      <w:r w:rsidR="00517BFC" w:rsidRPr="00D917E3">
        <w:rPr>
          <w:sz w:val="28"/>
          <w:szCs w:val="28"/>
        </w:rPr>
        <w:t xml:space="preserve">суть </w:t>
      </w:r>
      <w:r w:rsidR="00DF3D61" w:rsidRPr="00D917E3">
        <w:rPr>
          <w:sz w:val="28"/>
          <w:szCs w:val="28"/>
        </w:rPr>
        <w:t>предложения, заявления или жалобы,</w:t>
      </w:r>
      <w:r w:rsidR="00517BFC" w:rsidRPr="00D917E3">
        <w:rPr>
          <w:sz w:val="28"/>
          <w:szCs w:val="28"/>
        </w:rPr>
        <w:t xml:space="preserve"> поставить дату и личную подпись.</w:t>
      </w:r>
      <w:r w:rsidR="007F625B" w:rsidRPr="00D917E3">
        <w:rPr>
          <w:sz w:val="28"/>
          <w:szCs w:val="28"/>
        </w:rPr>
        <w:t xml:space="preserve"> </w:t>
      </w:r>
      <w:r w:rsidR="008A396A">
        <w:rPr>
          <w:sz w:val="28"/>
          <w:szCs w:val="28"/>
        </w:rPr>
        <w:t xml:space="preserve">При </w:t>
      </w:r>
      <w:r w:rsidR="007F625B" w:rsidRPr="00D917E3">
        <w:rPr>
          <w:sz w:val="28"/>
          <w:szCs w:val="28"/>
        </w:rPr>
        <w:t>необходимо</w:t>
      </w:r>
      <w:r w:rsidR="008A396A">
        <w:rPr>
          <w:sz w:val="28"/>
          <w:szCs w:val="28"/>
        </w:rPr>
        <w:t>сти</w:t>
      </w:r>
      <w:r w:rsidR="00990885">
        <w:rPr>
          <w:sz w:val="28"/>
          <w:szCs w:val="28"/>
        </w:rPr>
        <w:t>, приложите</w:t>
      </w:r>
      <w:bookmarkStart w:id="0" w:name="_GoBack"/>
      <w:bookmarkEnd w:id="0"/>
      <w:r w:rsidR="00517BFC" w:rsidRPr="00D917E3">
        <w:rPr>
          <w:sz w:val="28"/>
          <w:szCs w:val="28"/>
        </w:rPr>
        <w:t xml:space="preserve"> </w:t>
      </w:r>
      <w:bookmarkStart w:id="1" w:name="dst100038"/>
      <w:bookmarkEnd w:id="1"/>
      <w:r w:rsidR="00DF3D61" w:rsidRPr="00D917E3">
        <w:rPr>
          <w:sz w:val="28"/>
          <w:szCs w:val="28"/>
        </w:rPr>
        <w:t>к письменному обращению документы и материалы.</w:t>
      </w:r>
    </w:p>
    <w:p w:rsidR="00F25507" w:rsidRPr="00D917E3" w:rsidRDefault="007F625B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5"/>
      <w:bookmarkEnd w:id="2"/>
      <w:r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00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обращений граждан установлен 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C774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4B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.05.2006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</w:t>
      </w:r>
      <w:r w:rsidR="00042600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обращений составляет 30 дней с момента их регистрации. В исключительных случаях </w:t>
      </w:r>
      <w:r w:rsidR="0016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 не более чем на 30 дней. О продлении срока рассмотрения обращения гражданин </w:t>
      </w:r>
      <w:r w:rsidR="006D796E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письменно.</w:t>
      </w:r>
    </w:p>
    <w:p w:rsidR="00F25507" w:rsidRPr="00D917E3" w:rsidRDefault="00F25507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дается письменный ответ по существу поставленных в обращении вопросов.</w:t>
      </w:r>
    </w:p>
    <w:p w:rsidR="00A44DCB" w:rsidRPr="00D917E3" w:rsidRDefault="00A44DCB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7D" w:rsidRPr="00D917E3" w:rsidRDefault="00D96F7D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D96F7D" w:rsidRPr="00D917E3" w:rsidRDefault="00D96F7D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7E3" w:rsidRPr="00D917E3" w:rsidRDefault="00D917E3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917E3" w:rsidRPr="00D917E3" w:rsidSect="003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61"/>
    <w:rsid w:val="0003020B"/>
    <w:rsid w:val="00042600"/>
    <w:rsid w:val="00064379"/>
    <w:rsid w:val="00095591"/>
    <w:rsid w:val="000C02F8"/>
    <w:rsid w:val="000E469D"/>
    <w:rsid w:val="00120EC1"/>
    <w:rsid w:val="0015395E"/>
    <w:rsid w:val="001642E1"/>
    <w:rsid w:val="001B645E"/>
    <w:rsid w:val="002A6968"/>
    <w:rsid w:val="002B28E0"/>
    <w:rsid w:val="002C6CA6"/>
    <w:rsid w:val="00325E99"/>
    <w:rsid w:val="00334B52"/>
    <w:rsid w:val="00371F65"/>
    <w:rsid w:val="00385188"/>
    <w:rsid w:val="00390DC3"/>
    <w:rsid w:val="003F3E22"/>
    <w:rsid w:val="00424894"/>
    <w:rsid w:val="004369AD"/>
    <w:rsid w:val="00455829"/>
    <w:rsid w:val="004C2309"/>
    <w:rsid w:val="004E5608"/>
    <w:rsid w:val="004F746C"/>
    <w:rsid w:val="004F7B7F"/>
    <w:rsid w:val="00517BFC"/>
    <w:rsid w:val="005370DC"/>
    <w:rsid w:val="00574A88"/>
    <w:rsid w:val="0059675C"/>
    <w:rsid w:val="005A1D10"/>
    <w:rsid w:val="005C26FF"/>
    <w:rsid w:val="00601374"/>
    <w:rsid w:val="0062725C"/>
    <w:rsid w:val="006614E0"/>
    <w:rsid w:val="006C0640"/>
    <w:rsid w:val="006D5EEE"/>
    <w:rsid w:val="006D796E"/>
    <w:rsid w:val="006E68C7"/>
    <w:rsid w:val="00747E29"/>
    <w:rsid w:val="00757E12"/>
    <w:rsid w:val="0079104C"/>
    <w:rsid w:val="00795BDA"/>
    <w:rsid w:val="007D7DE2"/>
    <w:rsid w:val="007F625B"/>
    <w:rsid w:val="00866576"/>
    <w:rsid w:val="008A396A"/>
    <w:rsid w:val="008C7B04"/>
    <w:rsid w:val="008F14C3"/>
    <w:rsid w:val="00926F0C"/>
    <w:rsid w:val="0096561F"/>
    <w:rsid w:val="009810F9"/>
    <w:rsid w:val="00990885"/>
    <w:rsid w:val="009E17C0"/>
    <w:rsid w:val="00A111F2"/>
    <w:rsid w:val="00A118AC"/>
    <w:rsid w:val="00A44DCB"/>
    <w:rsid w:val="00A85CA0"/>
    <w:rsid w:val="00A97076"/>
    <w:rsid w:val="00AA3CDB"/>
    <w:rsid w:val="00AB184E"/>
    <w:rsid w:val="00AC3010"/>
    <w:rsid w:val="00AC76F0"/>
    <w:rsid w:val="00AD4BD9"/>
    <w:rsid w:val="00B425FD"/>
    <w:rsid w:val="00B86DD1"/>
    <w:rsid w:val="00BA7BF3"/>
    <w:rsid w:val="00BC18C8"/>
    <w:rsid w:val="00C46720"/>
    <w:rsid w:val="00C53C02"/>
    <w:rsid w:val="00C774B7"/>
    <w:rsid w:val="00D35E15"/>
    <w:rsid w:val="00D55028"/>
    <w:rsid w:val="00D721FB"/>
    <w:rsid w:val="00D917E3"/>
    <w:rsid w:val="00D937A9"/>
    <w:rsid w:val="00D96F7D"/>
    <w:rsid w:val="00DF3D61"/>
    <w:rsid w:val="00E034F5"/>
    <w:rsid w:val="00E07A7C"/>
    <w:rsid w:val="00E922AB"/>
    <w:rsid w:val="00E92ABF"/>
    <w:rsid w:val="00EC0F78"/>
    <w:rsid w:val="00EF08FF"/>
    <w:rsid w:val="00EF1555"/>
    <w:rsid w:val="00F25406"/>
    <w:rsid w:val="00F25507"/>
    <w:rsid w:val="00F627B4"/>
    <w:rsid w:val="00F8533D"/>
    <w:rsid w:val="00F92129"/>
    <w:rsid w:val="00FA0304"/>
    <w:rsid w:val="00FC19D7"/>
    <w:rsid w:val="00FC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3D61"/>
  </w:style>
  <w:style w:type="character" w:styleId="a3">
    <w:name w:val="Hyperlink"/>
    <w:basedOn w:val="a0"/>
    <w:uiPriority w:val="99"/>
    <w:semiHidden/>
    <w:unhideWhenUsed/>
    <w:rsid w:val="00DF3D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9AD"/>
    <w:rPr>
      <w:b/>
      <w:bCs/>
    </w:rPr>
  </w:style>
  <w:style w:type="paragraph" w:styleId="3">
    <w:name w:val="Body Text 3"/>
    <w:basedOn w:val="a"/>
    <w:link w:val="30"/>
    <w:uiPriority w:val="99"/>
    <w:rsid w:val="00D96F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96F7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AD7D-CB0A-48F1-BAF1-85F37AD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2020-07-09T05:18:00Z</dcterms:created>
  <dcterms:modified xsi:type="dcterms:W3CDTF">2020-07-09T05:18:00Z</dcterms:modified>
</cp:coreProperties>
</file>