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1B9" w:rsidRPr="00EA5D4E" w:rsidRDefault="0049103A" w:rsidP="00DA0F4E">
      <w:pPr>
        <w:spacing w:before="1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9103A"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60960</wp:posOffset>
            </wp:positionV>
            <wp:extent cx="1533525" cy="619125"/>
            <wp:effectExtent l="0" t="0" r="9525" b="9525"/>
            <wp:wrapTight wrapText="bothSides">
              <wp:wrapPolygon edited="0">
                <wp:start x="0" y="0"/>
                <wp:lineTo x="0" y="21268"/>
                <wp:lineTo x="21466" y="21268"/>
                <wp:lineTo x="21466" y="0"/>
                <wp:lineTo x="0" y="0"/>
              </wp:wrapPolygon>
            </wp:wrapTight>
            <wp:docPr id="2" name="Рисунок 2" descr="D:\Дмитриева\СМИ запас\логотип 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митриева\СМИ запас\логотип белый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83E7C">
        <w:rPr>
          <w:rFonts w:ascii="Times New Roman" w:eastAsia="Times New Roman" w:hAnsi="Times New Roman" w:cs="Times New Roman"/>
          <w:b/>
          <w:sz w:val="28"/>
          <w:szCs w:val="28"/>
        </w:rPr>
        <w:t>Законопроект</w:t>
      </w:r>
      <w:r w:rsidR="00CE0F10" w:rsidRPr="00EA5D4E">
        <w:rPr>
          <w:rFonts w:ascii="Times New Roman" w:eastAsia="Times New Roman" w:hAnsi="Times New Roman" w:cs="Times New Roman"/>
          <w:b/>
          <w:sz w:val="28"/>
          <w:szCs w:val="28"/>
        </w:rPr>
        <w:t xml:space="preserve"> о государственном кадастровом учете</w:t>
      </w:r>
    </w:p>
    <w:p w:rsidR="009351B9" w:rsidRPr="00EA5D4E" w:rsidRDefault="009351B9">
      <w:pPr>
        <w:spacing w:before="1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83E7C" w:rsidRDefault="00FC5978" w:rsidP="00DA0F4E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рассмотрение в</w:t>
      </w:r>
      <w:r w:rsidR="00CE0F10" w:rsidRPr="00EA5D4E"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Государственную Думу в</w:t>
      </w:r>
      <w:r w:rsidR="00110BCF">
        <w:rPr>
          <w:rFonts w:ascii="Times New Roman" w:eastAsia="Times New Roman" w:hAnsi="Times New Roman" w:cs="Times New Roman"/>
          <w:sz w:val="28"/>
          <w:szCs w:val="28"/>
        </w:rPr>
        <w:t>ы</w:t>
      </w:r>
      <w:r w:rsidR="00CE0F10" w:rsidRPr="00EA5D4E">
        <w:rPr>
          <w:rFonts w:ascii="Times New Roman" w:eastAsia="Times New Roman" w:hAnsi="Times New Roman" w:cs="Times New Roman"/>
          <w:sz w:val="28"/>
          <w:szCs w:val="28"/>
        </w:rPr>
        <w:t>несен законопроект, направленный на повышение качества и доступности государственной услуги по осуществлению кадастрового учета объектов недвижимости и государственной регистрации прав на них.</w:t>
      </w:r>
    </w:p>
    <w:p w:rsidR="00CB7D11" w:rsidRPr="00EA5D4E" w:rsidRDefault="00CB7D11" w:rsidP="00CB7D11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D4E">
        <w:rPr>
          <w:rFonts w:ascii="Times New Roman" w:eastAsia="Times New Roman" w:hAnsi="Times New Roman" w:cs="Times New Roman"/>
          <w:sz w:val="28"/>
          <w:szCs w:val="28"/>
        </w:rPr>
        <w:t>Данный законопроект закрепляет ряд полномочий органа регистрации прав за ФГБУ «ФКП Росреестра» и полномочия по выполнению кадастровых работ в качестве «государственного кадастрового инженера» в установленных Правительством РФ случаях. Предлагаемые изменения не содержат положений, предусматривающих какую-либо монополию государственного учреждения на осуществление кадастровой деятельности</w:t>
      </w:r>
      <w:r w:rsidR="00863CB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A5D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F4173" w:rsidRPr="00345BA6" w:rsidRDefault="00CE0F10" w:rsidP="00345BA6">
      <w:pPr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A5D4E">
        <w:rPr>
          <w:rFonts w:ascii="Times New Roman" w:eastAsia="Times New Roman" w:hAnsi="Times New Roman" w:cs="Times New Roman"/>
          <w:sz w:val="28"/>
          <w:szCs w:val="28"/>
        </w:rPr>
        <w:t xml:space="preserve">В настоящий момент в России работают </w:t>
      </w:r>
      <w:r w:rsidRPr="00EA5D4E">
        <w:rPr>
          <w:rFonts w:ascii="Times New Roman" w:eastAsia="Times New Roman" w:hAnsi="Times New Roman" w:cs="Times New Roman"/>
          <w:color w:val="000000"/>
          <w:sz w:val="28"/>
          <w:szCs w:val="28"/>
        </w:rPr>
        <w:t>25</w:t>
      </w:r>
      <w:r w:rsidRPr="00EA5D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5D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109 кадастровых инженеров. </w:t>
      </w:r>
      <w:r w:rsidR="000F4173" w:rsidRPr="000F4173">
        <w:rPr>
          <w:rFonts w:ascii="Times New Roman" w:eastAsia="Times New Roman" w:hAnsi="Times New Roman" w:cs="Times New Roman"/>
          <w:sz w:val="28"/>
          <w:szCs w:val="28"/>
        </w:rPr>
        <w:t xml:space="preserve">После принятия законопроекта все кадастровые инженеры будут так же работать в рамках единого правового поля на условиях, предусмотренных законодательством о конкуренции. </w:t>
      </w:r>
    </w:p>
    <w:p w:rsidR="009351B9" w:rsidRPr="00EA5D4E" w:rsidRDefault="00CE0F10" w:rsidP="00DA0F4E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D4E">
        <w:rPr>
          <w:rFonts w:ascii="Times New Roman" w:eastAsia="Times New Roman" w:hAnsi="Times New Roman" w:cs="Times New Roman"/>
          <w:sz w:val="28"/>
          <w:szCs w:val="28"/>
        </w:rPr>
        <w:t xml:space="preserve">Предлагаемый подход направлен на решение задач по завершению кадастрового учета государственного имущества, определение границ лесничеств, особо охраняемых природных территорий федерального значения, границ между субъектами Российской Федерации и других объектов публичного характера. </w:t>
      </w:r>
    </w:p>
    <w:p w:rsidR="002A45A2" w:rsidRPr="00EA5D4E" w:rsidRDefault="00A665F2" w:rsidP="002A45A2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Кроме того, п</w:t>
      </w:r>
      <w:r w:rsidR="00CE0F10" w:rsidRPr="00EA5D4E">
        <w:rPr>
          <w:rFonts w:ascii="Times New Roman" w:eastAsia="Times New Roman" w:hAnsi="Times New Roman" w:cs="Times New Roman"/>
          <w:sz w:val="28"/>
          <w:szCs w:val="28"/>
        </w:rPr>
        <w:t>ринятие данного законопроекта позволит повысить качество предоставления услуг по кадастровому учету и оформлению прав для государственных и муниципальных объектов, сократить сроки и затраты для людей.</w:t>
      </w:r>
      <w:r w:rsidR="002A45A2" w:rsidRPr="002A45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45A2" w:rsidRPr="00420D70">
        <w:rPr>
          <w:rFonts w:ascii="Times New Roman" w:eastAsia="Times New Roman" w:hAnsi="Times New Roman" w:cs="Times New Roman"/>
          <w:sz w:val="28"/>
          <w:szCs w:val="28"/>
        </w:rPr>
        <w:t>Прежде всего в части минимизации количества приостановок и отказов.</w:t>
      </w:r>
    </w:p>
    <w:p w:rsidR="00420D70" w:rsidRDefault="00420D70" w:rsidP="00DA0F4E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D4E">
        <w:rPr>
          <w:rFonts w:ascii="Times New Roman" w:eastAsia="Times New Roman" w:hAnsi="Times New Roman" w:cs="Times New Roman"/>
          <w:sz w:val="28"/>
          <w:szCs w:val="28"/>
        </w:rPr>
        <w:t>Законопроектом также предусмотрено развитие электронного сервиса «Личный кабинет кадастрового инженера», что позволит вывести процесс информационного взаимодействия кадастров</w:t>
      </w:r>
      <w:r w:rsidR="0055385E">
        <w:rPr>
          <w:rFonts w:ascii="Times New Roman" w:eastAsia="Times New Roman" w:hAnsi="Times New Roman" w:cs="Times New Roman"/>
          <w:sz w:val="28"/>
          <w:szCs w:val="28"/>
        </w:rPr>
        <w:t>ых</w:t>
      </w:r>
      <w:r w:rsidRPr="00EA5D4E">
        <w:rPr>
          <w:rFonts w:ascii="Times New Roman" w:eastAsia="Times New Roman" w:hAnsi="Times New Roman" w:cs="Times New Roman"/>
          <w:sz w:val="28"/>
          <w:szCs w:val="28"/>
        </w:rPr>
        <w:t xml:space="preserve"> инженер</w:t>
      </w:r>
      <w:r w:rsidR="0055385E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EA5D4E">
        <w:rPr>
          <w:rFonts w:ascii="Times New Roman" w:eastAsia="Times New Roman" w:hAnsi="Times New Roman" w:cs="Times New Roman"/>
          <w:sz w:val="28"/>
          <w:szCs w:val="28"/>
        </w:rPr>
        <w:t xml:space="preserve"> и органа регистрации на новый уровень и сделать его более прозрачным, доступным и эффективным.</w:t>
      </w:r>
      <w:r w:rsidR="002A45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20D70" w:rsidRDefault="00420D70" w:rsidP="00DA0F4E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0D70" w:rsidRDefault="00420D70" w:rsidP="00DA0F4E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Руководитель Управления Росреестра по Ярославской области </w:t>
      </w:r>
      <w:r w:rsidR="006701B2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420D70">
        <w:rPr>
          <w:rFonts w:ascii="Times New Roman" w:eastAsia="Times New Roman" w:hAnsi="Times New Roman" w:cs="Times New Roman"/>
          <w:sz w:val="28"/>
          <w:szCs w:val="28"/>
        </w:rPr>
        <w:t>И.В. Шастин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E268F" w:rsidRDefault="00FB512A" w:rsidP="00DA0F4E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420D70">
        <w:rPr>
          <w:rFonts w:ascii="Times New Roman" w:eastAsia="Times New Roman" w:hAnsi="Times New Roman" w:cs="Times New Roman"/>
          <w:sz w:val="28"/>
          <w:szCs w:val="28"/>
        </w:rPr>
        <w:t xml:space="preserve"> Данный законопроект очень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актуален. От качества проведения кадастровых работ </w:t>
      </w:r>
      <w:r w:rsidR="00CD6E10">
        <w:rPr>
          <w:rFonts w:ascii="Times New Roman" w:eastAsia="Times New Roman" w:hAnsi="Times New Roman" w:cs="Times New Roman"/>
          <w:sz w:val="28"/>
          <w:szCs w:val="28"/>
        </w:rPr>
        <w:t xml:space="preserve">напрямую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зависит достоверность сведений, которыми </w:t>
      </w:r>
      <w:r w:rsidR="00CD6E10">
        <w:rPr>
          <w:rFonts w:ascii="Times New Roman" w:eastAsia="Times New Roman" w:hAnsi="Times New Roman" w:cs="Times New Roman"/>
          <w:sz w:val="28"/>
          <w:szCs w:val="28"/>
        </w:rPr>
        <w:t>наполняется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Единый государственный реестр недвижимости</w:t>
      </w:r>
      <w:r w:rsidR="00CD6E10">
        <w:rPr>
          <w:rFonts w:ascii="Times New Roman" w:eastAsia="Times New Roman" w:hAnsi="Times New Roman" w:cs="Times New Roman"/>
          <w:sz w:val="28"/>
          <w:szCs w:val="28"/>
        </w:rPr>
        <w:t xml:space="preserve"> (ЕГРН)</w:t>
      </w:r>
      <w:r w:rsidR="0003650E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03650E" w:rsidRPr="00420D70">
        <w:rPr>
          <w:rFonts w:ascii="Times New Roman" w:eastAsia="Times New Roman" w:hAnsi="Times New Roman" w:cs="Times New Roman"/>
          <w:sz w:val="28"/>
          <w:szCs w:val="28"/>
        </w:rPr>
        <w:t>один из важнейших государственных информационных ресурсов страны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20D70" w:rsidRPr="001B76C5" w:rsidRDefault="001B76C5" w:rsidP="00DA0F4E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1B76C5">
        <w:rPr>
          <w:rFonts w:ascii="Times New Roman" w:eastAsia="Times New Roman" w:hAnsi="Times New Roman" w:cs="Times New Roman"/>
          <w:sz w:val="28"/>
          <w:szCs w:val="28"/>
        </w:rPr>
        <w:t xml:space="preserve">Наполнение </w:t>
      </w:r>
      <w:r>
        <w:rPr>
          <w:rFonts w:ascii="Times New Roman" w:eastAsia="Times New Roman" w:hAnsi="Times New Roman" w:cs="Times New Roman"/>
          <w:sz w:val="28"/>
          <w:szCs w:val="28"/>
        </w:rPr>
        <w:t>достоверными сведениями Единого государственного реестра недвижимости на 2020 год является одним из приоритетных направлений.</w:t>
      </w:r>
    </w:p>
    <w:p w:rsidR="00CD6E10" w:rsidRPr="001B76C5" w:rsidRDefault="001B76C5" w:rsidP="00DA0F4E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Управление Росреестра по Ярославской области </w:t>
      </w:r>
      <w:r w:rsidR="00D8160C">
        <w:rPr>
          <w:rFonts w:ascii="Times New Roman" w:eastAsia="Times New Roman" w:hAnsi="Times New Roman" w:cs="Times New Roman"/>
          <w:sz w:val="28"/>
          <w:szCs w:val="28"/>
        </w:rPr>
        <w:t xml:space="preserve">особое внимание </w:t>
      </w:r>
      <w:r w:rsidR="00D31726">
        <w:rPr>
          <w:rFonts w:ascii="Times New Roman" w:eastAsia="Times New Roman" w:hAnsi="Times New Roman" w:cs="Times New Roman"/>
          <w:sz w:val="28"/>
          <w:szCs w:val="28"/>
        </w:rPr>
        <w:t xml:space="preserve">уделяет </w:t>
      </w:r>
      <w:r w:rsidRPr="001B76C5">
        <w:rPr>
          <w:rFonts w:ascii="Times New Roman" w:eastAsia="Times New Roman" w:hAnsi="Times New Roman" w:cs="Times New Roman"/>
          <w:sz w:val="28"/>
          <w:szCs w:val="28"/>
        </w:rPr>
        <w:t>повышени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1B76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квалификации профессиональных игроков рынка недвижимости, в том числе кадастровых инженеров.</w:t>
      </w:r>
      <w:r w:rsidR="00D31726">
        <w:rPr>
          <w:rFonts w:ascii="Times New Roman" w:eastAsia="Times New Roman" w:hAnsi="Times New Roman" w:cs="Times New Roman"/>
          <w:sz w:val="28"/>
          <w:szCs w:val="28"/>
        </w:rPr>
        <w:t xml:space="preserve"> С этой целью на </w:t>
      </w:r>
      <w:r w:rsidR="00D3172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постоянной основе проводятся учебные семинары, </w:t>
      </w:r>
      <w:r w:rsidR="004D3122">
        <w:rPr>
          <w:rFonts w:ascii="Times New Roman" w:eastAsia="Times New Roman" w:hAnsi="Times New Roman" w:cs="Times New Roman"/>
          <w:sz w:val="28"/>
          <w:szCs w:val="28"/>
        </w:rPr>
        <w:t>в ходе</w:t>
      </w:r>
      <w:r w:rsidR="00D31726">
        <w:rPr>
          <w:rFonts w:ascii="Times New Roman" w:eastAsia="Times New Roman" w:hAnsi="Times New Roman" w:cs="Times New Roman"/>
          <w:sz w:val="28"/>
          <w:szCs w:val="28"/>
        </w:rPr>
        <w:t xml:space="preserve"> которых разбираются самые распространенные ошибки</w:t>
      </w:r>
      <w:r w:rsidR="004D3122">
        <w:rPr>
          <w:rFonts w:ascii="Times New Roman" w:eastAsia="Times New Roman" w:hAnsi="Times New Roman" w:cs="Times New Roman"/>
          <w:sz w:val="28"/>
          <w:szCs w:val="28"/>
        </w:rPr>
        <w:t xml:space="preserve"> и сложные практические ситуации</w:t>
      </w:r>
      <w:r w:rsidR="00D3172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4D3122">
        <w:rPr>
          <w:rFonts w:ascii="Times New Roman" w:eastAsia="Times New Roman" w:hAnsi="Times New Roman" w:cs="Times New Roman"/>
          <w:sz w:val="28"/>
          <w:szCs w:val="28"/>
        </w:rPr>
        <w:t>Н</w:t>
      </w:r>
      <w:r w:rsidR="00D31726">
        <w:rPr>
          <w:rFonts w:ascii="Times New Roman" w:eastAsia="Times New Roman" w:hAnsi="Times New Roman" w:cs="Times New Roman"/>
          <w:sz w:val="28"/>
          <w:szCs w:val="28"/>
        </w:rPr>
        <w:t>есмотря на действующие ограничения</w:t>
      </w:r>
      <w:r w:rsidR="004D3122">
        <w:rPr>
          <w:rFonts w:ascii="Times New Roman" w:eastAsia="Times New Roman" w:hAnsi="Times New Roman" w:cs="Times New Roman"/>
          <w:sz w:val="28"/>
          <w:szCs w:val="28"/>
        </w:rPr>
        <w:t>,</w:t>
      </w:r>
      <w:r w:rsidR="00D31726">
        <w:rPr>
          <w:rFonts w:ascii="Times New Roman" w:eastAsia="Times New Roman" w:hAnsi="Times New Roman" w:cs="Times New Roman"/>
          <w:sz w:val="28"/>
          <w:szCs w:val="28"/>
        </w:rPr>
        <w:t xml:space="preserve"> мы продолжаем эту деятельность, </w:t>
      </w:r>
      <w:r w:rsidR="004D3122">
        <w:rPr>
          <w:rFonts w:ascii="Times New Roman" w:eastAsia="Times New Roman" w:hAnsi="Times New Roman" w:cs="Times New Roman"/>
          <w:sz w:val="28"/>
          <w:szCs w:val="28"/>
        </w:rPr>
        <w:t>изменив</w:t>
      </w:r>
      <w:r w:rsidR="00D317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D3122">
        <w:rPr>
          <w:rFonts w:ascii="Times New Roman" w:eastAsia="Times New Roman" w:hAnsi="Times New Roman" w:cs="Times New Roman"/>
          <w:sz w:val="28"/>
          <w:szCs w:val="28"/>
        </w:rPr>
        <w:t xml:space="preserve">лишь </w:t>
      </w:r>
      <w:r w:rsidR="00D31726">
        <w:rPr>
          <w:rFonts w:ascii="Times New Roman" w:eastAsia="Times New Roman" w:hAnsi="Times New Roman" w:cs="Times New Roman"/>
          <w:sz w:val="28"/>
          <w:szCs w:val="28"/>
        </w:rPr>
        <w:t>формат встреч.</w:t>
      </w:r>
    </w:p>
    <w:sectPr w:rsidR="00CD6E10" w:rsidRPr="001B76C5" w:rsidSect="00F55DF6">
      <w:footerReference w:type="default" r:id="rId7"/>
      <w:pgSz w:w="11906" w:h="16838"/>
      <w:pgMar w:top="1134" w:right="850" w:bottom="1134" w:left="1701" w:header="708" w:footer="708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7C3C" w:rsidRDefault="006F7C3C">
      <w:r>
        <w:separator/>
      </w:r>
    </w:p>
  </w:endnote>
  <w:endnote w:type="continuationSeparator" w:id="0">
    <w:p w:rsidR="006F7C3C" w:rsidRDefault="006F7C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51B9" w:rsidRDefault="00F55DF6">
    <w:pPr>
      <w:jc w:val="right"/>
    </w:pPr>
    <w:r>
      <w:fldChar w:fldCharType="begin"/>
    </w:r>
    <w:r w:rsidR="00CE0F10">
      <w:instrText>PAGE</w:instrText>
    </w:r>
    <w:r>
      <w:fldChar w:fldCharType="separate"/>
    </w:r>
    <w:r w:rsidR="005F33F8">
      <w:rPr>
        <w:noProof/>
      </w:rPr>
      <w:t>1</w:t>
    </w:r>
    <w:r>
      <w:fldChar w:fldCharType="end"/>
    </w:r>
  </w:p>
  <w:p w:rsidR="009351B9" w:rsidRDefault="009351B9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7C3C" w:rsidRDefault="006F7C3C">
      <w:r>
        <w:separator/>
      </w:r>
    </w:p>
  </w:footnote>
  <w:footnote w:type="continuationSeparator" w:id="0">
    <w:p w:rsidR="006F7C3C" w:rsidRDefault="006F7C3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51B9"/>
    <w:rsid w:val="0003650E"/>
    <w:rsid w:val="000A33E2"/>
    <w:rsid w:val="000F11B0"/>
    <w:rsid w:val="000F4173"/>
    <w:rsid w:val="00110BCF"/>
    <w:rsid w:val="001B76C5"/>
    <w:rsid w:val="00213E3F"/>
    <w:rsid w:val="00254028"/>
    <w:rsid w:val="00283E7C"/>
    <w:rsid w:val="002A45A2"/>
    <w:rsid w:val="002E362F"/>
    <w:rsid w:val="002F5CAF"/>
    <w:rsid w:val="00300C61"/>
    <w:rsid w:val="00345BA6"/>
    <w:rsid w:val="00352AE7"/>
    <w:rsid w:val="00383851"/>
    <w:rsid w:val="003E268F"/>
    <w:rsid w:val="004168B6"/>
    <w:rsid w:val="00420D70"/>
    <w:rsid w:val="00440EA2"/>
    <w:rsid w:val="0049103A"/>
    <w:rsid w:val="004D3122"/>
    <w:rsid w:val="00510132"/>
    <w:rsid w:val="0055385E"/>
    <w:rsid w:val="005F33F8"/>
    <w:rsid w:val="00631E1E"/>
    <w:rsid w:val="006701B2"/>
    <w:rsid w:val="00677959"/>
    <w:rsid w:val="00687EB0"/>
    <w:rsid w:val="006A4049"/>
    <w:rsid w:val="006B1F98"/>
    <w:rsid w:val="006C6A53"/>
    <w:rsid w:val="006F7C3C"/>
    <w:rsid w:val="00733144"/>
    <w:rsid w:val="00776798"/>
    <w:rsid w:val="00822E24"/>
    <w:rsid w:val="00842214"/>
    <w:rsid w:val="00863CB0"/>
    <w:rsid w:val="008D60D3"/>
    <w:rsid w:val="00913BF3"/>
    <w:rsid w:val="00923892"/>
    <w:rsid w:val="009351B9"/>
    <w:rsid w:val="009A1071"/>
    <w:rsid w:val="009A243F"/>
    <w:rsid w:val="009C4C57"/>
    <w:rsid w:val="00A469F8"/>
    <w:rsid w:val="00A665F2"/>
    <w:rsid w:val="00A813AF"/>
    <w:rsid w:val="00A95B96"/>
    <w:rsid w:val="00B1398F"/>
    <w:rsid w:val="00B859A0"/>
    <w:rsid w:val="00B93E1D"/>
    <w:rsid w:val="00C07002"/>
    <w:rsid w:val="00CB7D11"/>
    <w:rsid w:val="00CD6E10"/>
    <w:rsid w:val="00CE0F10"/>
    <w:rsid w:val="00D31726"/>
    <w:rsid w:val="00D744B1"/>
    <w:rsid w:val="00D8160C"/>
    <w:rsid w:val="00D942C5"/>
    <w:rsid w:val="00DA0F4E"/>
    <w:rsid w:val="00E201EC"/>
    <w:rsid w:val="00EA5D4E"/>
    <w:rsid w:val="00EA6697"/>
    <w:rsid w:val="00ED4642"/>
    <w:rsid w:val="00F349A0"/>
    <w:rsid w:val="00F55DF6"/>
    <w:rsid w:val="00F852C9"/>
    <w:rsid w:val="00F85A84"/>
    <w:rsid w:val="00FB512A"/>
    <w:rsid w:val="00FC5978"/>
    <w:rsid w:val="00FE7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55DF6"/>
  </w:style>
  <w:style w:type="paragraph" w:styleId="1">
    <w:name w:val="heading 1"/>
    <w:basedOn w:val="a"/>
    <w:next w:val="a"/>
    <w:rsid w:val="00F55DF6"/>
    <w:pPr>
      <w:pBdr>
        <w:top w:val="nil"/>
        <w:left w:val="nil"/>
        <w:bottom w:val="nil"/>
        <w:right w:val="nil"/>
        <w:between w:val="nil"/>
      </w:pBdr>
      <w:spacing w:before="120" w:after="120" w:line="264" w:lineRule="auto"/>
      <w:outlineLvl w:val="0"/>
    </w:pPr>
    <w:rPr>
      <w:rFonts w:ascii="XO Thames" w:eastAsia="XO Thames" w:hAnsi="XO Thames" w:cs="XO Thames"/>
      <w:b/>
      <w:color w:val="000000"/>
      <w:sz w:val="32"/>
      <w:szCs w:val="32"/>
    </w:rPr>
  </w:style>
  <w:style w:type="paragraph" w:styleId="2">
    <w:name w:val="heading 2"/>
    <w:basedOn w:val="a"/>
    <w:next w:val="a"/>
    <w:rsid w:val="00F55DF6"/>
    <w:pPr>
      <w:pBdr>
        <w:top w:val="nil"/>
        <w:left w:val="nil"/>
        <w:bottom w:val="nil"/>
        <w:right w:val="nil"/>
        <w:between w:val="nil"/>
      </w:pBdr>
      <w:spacing w:before="120" w:after="120" w:line="264" w:lineRule="auto"/>
      <w:outlineLvl w:val="1"/>
    </w:pPr>
    <w:rPr>
      <w:rFonts w:ascii="XO Thames" w:eastAsia="XO Thames" w:hAnsi="XO Thames" w:cs="XO Thames"/>
      <w:b/>
      <w:color w:val="00A0FF"/>
      <w:sz w:val="26"/>
      <w:szCs w:val="26"/>
    </w:rPr>
  </w:style>
  <w:style w:type="paragraph" w:styleId="3">
    <w:name w:val="heading 3"/>
    <w:basedOn w:val="a"/>
    <w:next w:val="a"/>
    <w:rsid w:val="00F55DF6"/>
    <w:pPr>
      <w:pBdr>
        <w:top w:val="nil"/>
        <w:left w:val="nil"/>
        <w:bottom w:val="nil"/>
        <w:right w:val="nil"/>
        <w:between w:val="nil"/>
      </w:pBdr>
      <w:spacing w:after="160" w:line="264" w:lineRule="auto"/>
      <w:outlineLvl w:val="2"/>
    </w:pPr>
    <w:rPr>
      <w:rFonts w:ascii="XO Thames" w:eastAsia="XO Thames" w:hAnsi="XO Thames" w:cs="XO Thames"/>
      <w:b/>
      <w:i/>
      <w:color w:val="000000"/>
    </w:rPr>
  </w:style>
  <w:style w:type="paragraph" w:styleId="4">
    <w:name w:val="heading 4"/>
    <w:basedOn w:val="a"/>
    <w:next w:val="a"/>
    <w:rsid w:val="00F55DF6"/>
    <w:pPr>
      <w:pBdr>
        <w:top w:val="nil"/>
        <w:left w:val="nil"/>
        <w:bottom w:val="nil"/>
        <w:right w:val="nil"/>
        <w:between w:val="nil"/>
      </w:pBdr>
      <w:spacing w:before="120" w:after="120" w:line="264" w:lineRule="auto"/>
      <w:outlineLvl w:val="3"/>
    </w:pPr>
    <w:rPr>
      <w:rFonts w:ascii="XO Thames" w:eastAsia="XO Thames" w:hAnsi="XO Thames" w:cs="XO Thames"/>
      <w:b/>
      <w:color w:val="595959"/>
      <w:sz w:val="26"/>
      <w:szCs w:val="26"/>
    </w:rPr>
  </w:style>
  <w:style w:type="paragraph" w:styleId="5">
    <w:name w:val="heading 5"/>
    <w:basedOn w:val="a"/>
    <w:next w:val="a"/>
    <w:rsid w:val="00F55DF6"/>
    <w:pPr>
      <w:pBdr>
        <w:top w:val="nil"/>
        <w:left w:val="nil"/>
        <w:bottom w:val="nil"/>
        <w:right w:val="nil"/>
        <w:between w:val="nil"/>
      </w:pBdr>
      <w:spacing w:before="120" w:after="120" w:line="264" w:lineRule="auto"/>
      <w:outlineLvl w:val="4"/>
    </w:pPr>
    <w:rPr>
      <w:rFonts w:ascii="XO Thames" w:eastAsia="XO Thames" w:hAnsi="XO Thames" w:cs="XO Thames"/>
      <w:b/>
      <w:color w:val="000000"/>
    </w:rPr>
  </w:style>
  <w:style w:type="paragraph" w:styleId="6">
    <w:name w:val="heading 6"/>
    <w:basedOn w:val="a"/>
    <w:next w:val="a"/>
    <w:rsid w:val="00F55DF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F55DF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F55DF6"/>
    <w:pPr>
      <w:pBdr>
        <w:top w:val="nil"/>
        <w:left w:val="nil"/>
        <w:bottom w:val="nil"/>
        <w:right w:val="nil"/>
        <w:between w:val="nil"/>
      </w:pBdr>
      <w:spacing w:after="160" w:line="264" w:lineRule="auto"/>
    </w:pPr>
    <w:rPr>
      <w:rFonts w:ascii="XO Thames" w:eastAsia="XO Thames" w:hAnsi="XO Thames" w:cs="XO Thames"/>
      <w:b/>
      <w:color w:val="000000"/>
      <w:sz w:val="52"/>
      <w:szCs w:val="52"/>
    </w:rPr>
  </w:style>
  <w:style w:type="paragraph" w:styleId="a4">
    <w:name w:val="Subtitle"/>
    <w:basedOn w:val="a"/>
    <w:next w:val="a"/>
    <w:rsid w:val="00F55DF6"/>
    <w:pPr>
      <w:pBdr>
        <w:top w:val="nil"/>
        <w:left w:val="nil"/>
        <w:bottom w:val="nil"/>
        <w:right w:val="nil"/>
        <w:between w:val="nil"/>
      </w:pBdr>
      <w:spacing w:after="160" w:line="264" w:lineRule="auto"/>
    </w:pPr>
    <w:rPr>
      <w:rFonts w:ascii="XO Thames" w:eastAsia="XO Thames" w:hAnsi="XO Thames" w:cs="XO Thames"/>
      <w:i/>
      <w:color w:val="61616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8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Мкртчян Наталья Алексеевна</dc:creator>
  <cp:lastModifiedBy>Пользователь</cp:lastModifiedBy>
  <cp:revision>2</cp:revision>
  <dcterms:created xsi:type="dcterms:W3CDTF">2020-06-30T08:48:00Z</dcterms:created>
  <dcterms:modified xsi:type="dcterms:W3CDTF">2020-06-30T08:48:00Z</dcterms:modified>
</cp:coreProperties>
</file>