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50" w:rsidRPr="007C6950" w:rsidRDefault="007C6950" w:rsidP="007C6950">
      <w:pPr>
        <w:rPr>
          <w:b/>
        </w:rPr>
      </w:pPr>
      <w:r w:rsidRPr="007C6950">
        <w:rPr>
          <w:b/>
        </w:rPr>
        <w:t>Ответственность за фиктивную регистрацию иностранных граждан или лиц без гражданства</w:t>
      </w:r>
    </w:p>
    <w:p w:rsidR="007C6950" w:rsidRPr="0051226D" w:rsidRDefault="007C6950" w:rsidP="0051226D">
      <w:pPr>
        <w:ind w:firstLine="708"/>
        <w:jc w:val="both"/>
        <w:rPr>
          <w:rFonts w:ascii="Times New Roman" w:hAnsi="Times New Roman" w:cs="Times New Roman"/>
        </w:rPr>
      </w:pPr>
      <w:r w:rsidRPr="0051226D">
        <w:rPr>
          <w:rFonts w:ascii="Times New Roman" w:hAnsi="Times New Roman" w:cs="Times New Roman"/>
        </w:rPr>
        <w:t>Одним из этапов легализации иностранца на российской территории является регистрация по конкретному адресу, который будет считаться местом прописки данного мигранта. Прохождение этого процесса является обязательным для тех иностранных граждан, которые прибыли из безвизовых стран и собираются пробыть в Российской Федерации дольше положенного срока в 90 дней. Для осуществления процедуры им необходимо иметь точный адрес, который они заявят в миграционной службе как место своего проживания. Фиктивная регистрация иностранных граждан на сегодняшний день является весьма распространённой.</w:t>
      </w:r>
    </w:p>
    <w:p w:rsidR="0051226D" w:rsidRDefault="007C6950" w:rsidP="0051226D">
      <w:pPr>
        <w:ind w:firstLine="708"/>
        <w:jc w:val="both"/>
        <w:rPr>
          <w:rFonts w:ascii="Times New Roman" w:hAnsi="Times New Roman" w:cs="Times New Roman"/>
        </w:rPr>
      </w:pPr>
      <w:r w:rsidRPr="0051226D">
        <w:rPr>
          <w:rFonts w:ascii="Times New Roman" w:hAnsi="Times New Roman" w:cs="Times New Roman"/>
        </w:rPr>
        <w:t>Фиктивная регистрация иностранного гражданина по месту жительства имеет несколько видовых форм. Ведь обман может проявляться по-разному и, как следствие, миграционный закон постарался охватить все возможные варианты его проявления. Итак, фиктивной можно считать такую регистрацию</w:t>
      </w:r>
    </w:p>
    <w:p w:rsidR="0051226D" w:rsidRPr="0051226D" w:rsidRDefault="007C6950" w:rsidP="0051226D">
      <w:pPr>
        <w:ind w:firstLine="708"/>
        <w:jc w:val="both"/>
        <w:rPr>
          <w:rFonts w:ascii="Times New Roman" w:hAnsi="Times New Roman" w:cs="Times New Roman"/>
          <w:b/>
        </w:rPr>
      </w:pPr>
      <w:r w:rsidRPr="0051226D">
        <w:rPr>
          <w:rFonts w:ascii="Times New Roman" w:hAnsi="Times New Roman" w:cs="Times New Roman"/>
          <w:b/>
        </w:rPr>
        <w:t xml:space="preserve">- в </w:t>
      </w:r>
      <w:proofErr w:type="gramStart"/>
      <w:r w:rsidRPr="0051226D">
        <w:rPr>
          <w:rFonts w:ascii="Times New Roman" w:hAnsi="Times New Roman" w:cs="Times New Roman"/>
          <w:b/>
        </w:rPr>
        <w:t>ходе</w:t>
      </w:r>
      <w:proofErr w:type="gramEnd"/>
      <w:r w:rsidRPr="0051226D">
        <w:rPr>
          <w:rFonts w:ascii="Times New Roman" w:hAnsi="Times New Roman" w:cs="Times New Roman"/>
          <w:b/>
        </w:rPr>
        <w:t xml:space="preserve"> которой были предоставлены заведомо ложные сведения или поддельные документы; </w:t>
      </w:r>
    </w:p>
    <w:p w:rsidR="007C6950" w:rsidRPr="0051226D" w:rsidRDefault="007C6950" w:rsidP="0051226D">
      <w:pPr>
        <w:ind w:firstLine="708"/>
        <w:jc w:val="both"/>
        <w:rPr>
          <w:rFonts w:ascii="Times New Roman" w:hAnsi="Times New Roman" w:cs="Times New Roman"/>
          <w:b/>
        </w:rPr>
      </w:pPr>
      <w:r w:rsidRPr="0051226D">
        <w:rPr>
          <w:rFonts w:ascii="Times New Roman" w:hAnsi="Times New Roman" w:cs="Times New Roman"/>
          <w:b/>
        </w:rPr>
        <w:t xml:space="preserve">- </w:t>
      </w:r>
      <w:proofErr w:type="gramStart"/>
      <w:r w:rsidRPr="0051226D">
        <w:rPr>
          <w:rFonts w:ascii="Times New Roman" w:hAnsi="Times New Roman" w:cs="Times New Roman"/>
          <w:b/>
        </w:rPr>
        <w:t>осуществленную</w:t>
      </w:r>
      <w:proofErr w:type="gramEnd"/>
      <w:r w:rsidRPr="0051226D">
        <w:rPr>
          <w:rFonts w:ascii="Times New Roman" w:hAnsi="Times New Roman" w:cs="Times New Roman"/>
          <w:b/>
        </w:rPr>
        <w:t xml:space="preserve"> без намерения мигранта проживать по указанному адресу; </w:t>
      </w:r>
    </w:p>
    <w:p w:rsidR="007C6950" w:rsidRPr="0051226D" w:rsidRDefault="007C6950" w:rsidP="0051226D">
      <w:pPr>
        <w:ind w:firstLine="708"/>
        <w:jc w:val="both"/>
        <w:rPr>
          <w:rFonts w:ascii="Times New Roman" w:hAnsi="Times New Roman" w:cs="Times New Roman"/>
          <w:b/>
        </w:rPr>
      </w:pPr>
      <w:r w:rsidRPr="0051226D">
        <w:rPr>
          <w:rFonts w:ascii="Times New Roman" w:hAnsi="Times New Roman" w:cs="Times New Roman"/>
          <w:b/>
        </w:rPr>
        <w:t xml:space="preserve">- либо если в планы собственника не входило предоставлять свое жилье для проживания иностранцу. </w:t>
      </w:r>
    </w:p>
    <w:p w:rsidR="007C6950" w:rsidRPr="0051226D" w:rsidRDefault="007C6950" w:rsidP="0051226D">
      <w:pPr>
        <w:ind w:firstLine="708"/>
        <w:jc w:val="both"/>
        <w:rPr>
          <w:rFonts w:ascii="Times New Roman" w:hAnsi="Times New Roman" w:cs="Times New Roman"/>
        </w:rPr>
      </w:pPr>
      <w:r w:rsidRPr="0051226D">
        <w:rPr>
          <w:rFonts w:ascii="Times New Roman" w:hAnsi="Times New Roman" w:cs="Times New Roman"/>
        </w:rPr>
        <w:t>В связи с этим в договоре о найме жилья указывается не только адрес его расположения, но и сведения о гражданине, который будет занимать данную жилую площадь, равно как и о владельце квартиры. Объектом найма, по закону, может быть изолированное жилое помещение, которое позволяет в нем находиться и вести нормальный образ жизни. Это может быть квартира, дом, часть дома, часть квартиры. Закон также гласит, что нанимателем конкретной площади может быть только одно лицо. В документе, однако, могут быть прописаны другие граждане, которые будут проживать вместе с нанимателем на указанных квадратных метрах.</w:t>
      </w:r>
    </w:p>
    <w:p w:rsidR="007C6950" w:rsidRPr="0051226D" w:rsidRDefault="007C6950" w:rsidP="0051226D">
      <w:pPr>
        <w:ind w:firstLine="708"/>
        <w:jc w:val="both"/>
        <w:rPr>
          <w:rFonts w:ascii="Times New Roman" w:hAnsi="Times New Roman" w:cs="Times New Roman"/>
        </w:rPr>
      </w:pPr>
      <w:r w:rsidRPr="0051226D">
        <w:rPr>
          <w:rFonts w:ascii="Times New Roman" w:hAnsi="Times New Roman" w:cs="Times New Roman"/>
        </w:rPr>
        <w:t xml:space="preserve">За фиктивную постановку на учет иностранного гражданина или лица </w:t>
      </w:r>
      <w:proofErr w:type="gramStart"/>
      <w:r w:rsidRPr="0051226D">
        <w:rPr>
          <w:rFonts w:ascii="Times New Roman" w:hAnsi="Times New Roman" w:cs="Times New Roman"/>
        </w:rPr>
        <w:t>без гражданства по месту пребывания в жилом помещении в Российской Федерации предусмотрена уголовная ответственность по статье</w:t>
      </w:r>
      <w:proofErr w:type="gramEnd"/>
      <w:r w:rsidRPr="0051226D">
        <w:rPr>
          <w:rFonts w:ascii="Times New Roman" w:hAnsi="Times New Roman" w:cs="Times New Roman"/>
        </w:rPr>
        <w:t xml:space="preserve"> 322.3 Уголовного кодекса РФ.</w:t>
      </w:r>
    </w:p>
    <w:p w:rsidR="0051226D" w:rsidRPr="0051226D" w:rsidRDefault="0051226D" w:rsidP="0051226D">
      <w:pPr>
        <w:ind w:firstLine="708"/>
        <w:jc w:val="both"/>
        <w:rPr>
          <w:rFonts w:ascii="Times New Roman" w:hAnsi="Times New Roman" w:cs="Times New Roman"/>
        </w:rPr>
      </w:pPr>
      <w:proofErr w:type="gramStart"/>
      <w:r w:rsidRPr="0051226D">
        <w:rPr>
          <w:rFonts w:ascii="Times New Roman" w:hAnsi="Times New Roman" w:cs="Times New Roman"/>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w:t>
      </w:r>
      <w:proofErr w:type="gramEnd"/>
      <w:r w:rsidRPr="0051226D">
        <w:rPr>
          <w:rFonts w:ascii="Times New Roman" w:hAnsi="Times New Roman" w:cs="Times New Roman"/>
        </w:rPr>
        <w:t xml:space="preserve">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7B4C3D" w:rsidRDefault="007C6950" w:rsidP="0051226D">
      <w:pPr>
        <w:ind w:firstLine="708"/>
        <w:jc w:val="both"/>
        <w:rPr>
          <w:rFonts w:ascii="Times New Roman" w:hAnsi="Times New Roman" w:cs="Times New Roman"/>
        </w:rPr>
      </w:pPr>
      <w:proofErr w:type="gramStart"/>
      <w:r w:rsidRPr="0051226D">
        <w:rPr>
          <w:rFonts w:ascii="Times New Roman" w:hAnsi="Times New Roman" w:cs="Times New Roman"/>
        </w:rPr>
        <w:t>За совершение данного преступления предусмотрено наказание в виде штрафа в размере от 100 до 500 тысяч рублей или в размере заработной платы или иного дохода осужденного за период до 3-х лет, либо принудительных работ на срок до 3-х лет с лишением права занимать определенные должности или заниматься определенной деятельностью на срок до трех лет или без такового, либо лишения свободы</w:t>
      </w:r>
      <w:proofErr w:type="gramEnd"/>
      <w:r w:rsidRPr="0051226D">
        <w:rPr>
          <w:rFonts w:ascii="Times New Roman" w:hAnsi="Times New Roman" w:cs="Times New Roman"/>
        </w:rPr>
        <w:t xml:space="preserve"> на срок до трех лет с лишением права занимать определенные должности или заниматься определенной деятельностью на тот же срок или без таков</w:t>
      </w:r>
      <w:r w:rsidR="0051226D" w:rsidRPr="0051226D">
        <w:rPr>
          <w:rFonts w:ascii="Times New Roman" w:hAnsi="Times New Roman" w:cs="Times New Roman"/>
        </w:rPr>
        <w:t>ого.</w:t>
      </w:r>
    </w:p>
    <w:p w:rsidR="0051226D" w:rsidRDefault="0051226D" w:rsidP="0051226D">
      <w:pPr>
        <w:ind w:firstLine="708"/>
        <w:jc w:val="both"/>
        <w:rPr>
          <w:rFonts w:ascii="Times New Roman" w:hAnsi="Times New Roman" w:cs="Times New Roman"/>
        </w:rPr>
      </w:pPr>
      <w:r>
        <w:rPr>
          <w:rFonts w:ascii="Times New Roman" w:hAnsi="Times New Roman" w:cs="Times New Roman"/>
        </w:rPr>
        <w:t>Информация подготовлена  прокуратурой района</w:t>
      </w:r>
    </w:p>
    <w:p w:rsidR="0051226D" w:rsidRPr="0051226D" w:rsidRDefault="0051226D" w:rsidP="0051226D">
      <w:pPr>
        <w:ind w:firstLine="708"/>
        <w:jc w:val="both"/>
        <w:rPr>
          <w:rFonts w:ascii="Times New Roman" w:hAnsi="Times New Roman" w:cs="Times New Roman"/>
        </w:rPr>
      </w:pPr>
      <w:bookmarkStart w:id="0" w:name="_GoBack"/>
      <w:bookmarkEnd w:id="0"/>
    </w:p>
    <w:sectPr w:rsidR="0051226D" w:rsidRPr="0051226D" w:rsidSect="0051226D">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1A55"/>
    <w:rsid w:val="00025895"/>
    <w:rsid w:val="00511A55"/>
    <w:rsid w:val="0051226D"/>
    <w:rsid w:val="005F1C5F"/>
    <w:rsid w:val="007B4C3D"/>
    <w:rsid w:val="007C6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2934</Characters>
  <Application>Microsoft Office Word</Application>
  <DocSecurity>0</DocSecurity>
  <Lines>24</Lines>
  <Paragraphs>6</Paragraphs>
  <ScaleCrop>false</ScaleCrop>
  <Company>diakov.net</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2020-06-29T07:17:00Z</dcterms:created>
  <dcterms:modified xsi:type="dcterms:W3CDTF">2020-06-29T07:17:00Z</dcterms:modified>
</cp:coreProperties>
</file>