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006" w:rsidRDefault="007E4006" w:rsidP="007E4006">
      <w:pPr>
        <w:pStyle w:val="a3"/>
        <w:keepNext/>
        <w:pageBreakBefore/>
        <w:ind w:left="0"/>
        <w:jc w:val="left"/>
        <w:rPr>
          <w:szCs w:val="28"/>
        </w:rPr>
      </w:pPr>
      <w:r>
        <w:rPr>
          <w:noProof/>
        </w:rPr>
        <w:drawing>
          <wp:anchor distT="0" distB="0" distL="114300" distR="114300" simplePos="0" relativeHeight="251659264" behindDoc="0" locked="0" layoutInCell="1" allowOverlap="1">
            <wp:simplePos x="0" y="0"/>
            <wp:positionH relativeFrom="column">
              <wp:posOffset>2444115</wp:posOffset>
            </wp:positionH>
            <wp:positionV relativeFrom="paragraph">
              <wp:posOffset>-634365</wp:posOffset>
            </wp:positionV>
            <wp:extent cx="914400" cy="1285875"/>
            <wp:effectExtent l="0" t="0" r="0" b="9525"/>
            <wp:wrapSquare wrapText="r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1285875"/>
                    </a:xfrm>
                    <a:prstGeom prst="rect">
                      <a:avLst/>
                    </a:prstGeom>
                    <a:noFill/>
                  </pic:spPr>
                </pic:pic>
              </a:graphicData>
            </a:graphic>
          </wp:anchor>
        </w:drawing>
      </w:r>
    </w:p>
    <w:p w:rsidR="007E4006" w:rsidRDefault="007E4006" w:rsidP="007E4006">
      <w:pPr>
        <w:jc w:val="center"/>
      </w:pPr>
    </w:p>
    <w:p w:rsidR="007E4006" w:rsidRDefault="007E4006" w:rsidP="007E4006">
      <w:pPr>
        <w:jc w:val="center"/>
      </w:pPr>
    </w:p>
    <w:p w:rsidR="007E4006" w:rsidRDefault="007E4006" w:rsidP="007E4006">
      <w:pPr>
        <w:jc w:val="center"/>
      </w:pPr>
    </w:p>
    <w:p w:rsidR="007E4006" w:rsidRDefault="007E4006" w:rsidP="007E4006">
      <w:pPr>
        <w:pStyle w:val="3"/>
        <w:rPr>
          <w:sz w:val="28"/>
          <w:szCs w:val="28"/>
        </w:rPr>
      </w:pPr>
      <w:r>
        <w:rPr>
          <w:sz w:val="28"/>
          <w:szCs w:val="28"/>
        </w:rPr>
        <w:t>АДМИНИСТРАЦИЯ ГОРОДСКОГО ПОСЕЛЕНИЯ МЫШКИН</w:t>
      </w:r>
    </w:p>
    <w:p w:rsidR="007E4006" w:rsidRDefault="007E4006" w:rsidP="007E4006">
      <w:pPr>
        <w:pStyle w:val="3"/>
      </w:pPr>
      <w:r>
        <w:t xml:space="preserve">                       </w:t>
      </w:r>
    </w:p>
    <w:p w:rsidR="007E4006" w:rsidRPr="005E1F60" w:rsidRDefault="005E1F60" w:rsidP="007E4006">
      <w:pPr>
        <w:pStyle w:val="1"/>
        <w:spacing w:line="240" w:lineRule="auto"/>
        <w:rPr>
          <w:rFonts w:ascii="Times New Roman" w:hAnsi="Times New Roman"/>
        </w:rPr>
      </w:pPr>
      <w:r w:rsidRPr="005E1F60">
        <w:rPr>
          <w:rFonts w:ascii="Times New Roman" w:hAnsi="Times New Roman"/>
        </w:rPr>
        <w:t>ПОСТАНОВЛЕНИЕ</w:t>
      </w:r>
    </w:p>
    <w:p w:rsidR="007E4006" w:rsidRDefault="007E4006" w:rsidP="007E4006">
      <w:pPr>
        <w:jc w:val="center"/>
        <w:rPr>
          <w:spacing w:val="38"/>
          <w:sz w:val="24"/>
          <w:szCs w:val="24"/>
        </w:rPr>
      </w:pPr>
      <w:r>
        <w:rPr>
          <w:spacing w:val="38"/>
          <w:sz w:val="24"/>
          <w:szCs w:val="24"/>
        </w:rPr>
        <w:t>г. Мышкин</w:t>
      </w:r>
    </w:p>
    <w:p w:rsidR="007E4006" w:rsidRDefault="007E4006" w:rsidP="007E4006">
      <w:pPr>
        <w:rPr>
          <w:spacing w:val="38"/>
          <w:sz w:val="24"/>
          <w:szCs w:val="24"/>
        </w:rPr>
      </w:pPr>
    </w:p>
    <w:p w:rsidR="007E4006" w:rsidRPr="001D3705" w:rsidRDefault="007E4006" w:rsidP="007E4006">
      <w:pPr>
        <w:pStyle w:val="a5"/>
        <w:ind w:left="0"/>
        <w:rPr>
          <w:spacing w:val="38"/>
          <w:szCs w:val="28"/>
        </w:rPr>
      </w:pPr>
      <w:r>
        <w:rPr>
          <w:spacing w:val="38"/>
          <w:szCs w:val="28"/>
        </w:rPr>
        <w:t>00.00.20</w:t>
      </w:r>
      <w:r w:rsidR="006D139D">
        <w:rPr>
          <w:spacing w:val="38"/>
          <w:szCs w:val="28"/>
        </w:rPr>
        <w:t>20</w:t>
      </w:r>
      <w:r>
        <w:rPr>
          <w:spacing w:val="38"/>
          <w:szCs w:val="28"/>
        </w:rPr>
        <w:t xml:space="preserve"> </w:t>
      </w:r>
      <w:r w:rsidRPr="001D3705">
        <w:rPr>
          <w:spacing w:val="38"/>
          <w:szCs w:val="28"/>
        </w:rPr>
        <w:t xml:space="preserve">                                     </w:t>
      </w:r>
      <w:r>
        <w:rPr>
          <w:spacing w:val="38"/>
          <w:szCs w:val="28"/>
        </w:rPr>
        <w:t xml:space="preserve">      </w:t>
      </w:r>
      <w:r w:rsidRPr="001D3705">
        <w:rPr>
          <w:spacing w:val="38"/>
          <w:szCs w:val="28"/>
        </w:rPr>
        <w:t xml:space="preserve">           </w:t>
      </w:r>
      <w:r>
        <w:rPr>
          <w:spacing w:val="38"/>
          <w:szCs w:val="28"/>
        </w:rPr>
        <w:t xml:space="preserve">     </w:t>
      </w:r>
      <w:r w:rsidRPr="001D3705">
        <w:rPr>
          <w:spacing w:val="38"/>
          <w:szCs w:val="28"/>
        </w:rPr>
        <w:t xml:space="preserve"> </w:t>
      </w:r>
      <w:r>
        <w:rPr>
          <w:spacing w:val="38"/>
          <w:szCs w:val="28"/>
        </w:rPr>
        <w:t>№00</w:t>
      </w:r>
    </w:p>
    <w:p w:rsidR="007E4006" w:rsidRDefault="007E4006" w:rsidP="007E4006">
      <w:pPr>
        <w:rPr>
          <w:spacing w:val="38"/>
          <w:szCs w:val="28"/>
        </w:rPr>
      </w:pPr>
    </w:p>
    <w:p w:rsidR="00D43377" w:rsidRPr="001D3705" w:rsidRDefault="00D43377" w:rsidP="007E4006">
      <w:pPr>
        <w:rPr>
          <w:spacing w:val="38"/>
          <w:szCs w:val="28"/>
        </w:rPr>
      </w:pPr>
    </w:p>
    <w:p w:rsidR="005E1F60" w:rsidRDefault="007E4006" w:rsidP="00CB6210">
      <w:pPr>
        <w:jc w:val="both"/>
        <w:rPr>
          <w:szCs w:val="28"/>
        </w:rPr>
      </w:pPr>
      <w:r>
        <w:rPr>
          <w:szCs w:val="28"/>
        </w:rPr>
        <w:t xml:space="preserve">Об утверждении </w:t>
      </w:r>
      <w:r w:rsidR="00CB6210">
        <w:rPr>
          <w:szCs w:val="28"/>
        </w:rPr>
        <w:t>Порядка</w:t>
      </w:r>
    </w:p>
    <w:p w:rsidR="005E1F60" w:rsidRDefault="005E1F60" w:rsidP="005E1F60">
      <w:pPr>
        <w:jc w:val="both"/>
        <w:rPr>
          <w:szCs w:val="28"/>
        </w:rPr>
      </w:pPr>
      <w:r>
        <w:rPr>
          <w:szCs w:val="28"/>
        </w:rPr>
        <w:t>осуществления муниципального контроля</w:t>
      </w:r>
    </w:p>
    <w:p w:rsidR="005E1F60" w:rsidRDefault="005E1F60" w:rsidP="005E1F60">
      <w:pPr>
        <w:jc w:val="both"/>
        <w:rPr>
          <w:szCs w:val="28"/>
        </w:rPr>
      </w:pPr>
      <w:r>
        <w:rPr>
          <w:szCs w:val="28"/>
        </w:rPr>
        <w:t>за обеспечением сохранности автомобильных</w:t>
      </w:r>
    </w:p>
    <w:p w:rsidR="005E1F60" w:rsidRDefault="005E1F60" w:rsidP="005E1F60">
      <w:pPr>
        <w:jc w:val="both"/>
        <w:rPr>
          <w:szCs w:val="28"/>
        </w:rPr>
      </w:pPr>
      <w:r>
        <w:rPr>
          <w:szCs w:val="28"/>
        </w:rPr>
        <w:t>дорог местного значения в границах</w:t>
      </w:r>
    </w:p>
    <w:p w:rsidR="007E4006" w:rsidRDefault="007E4006" w:rsidP="007E4006">
      <w:pPr>
        <w:jc w:val="both"/>
        <w:rPr>
          <w:szCs w:val="28"/>
        </w:rPr>
      </w:pPr>
      <w:r>
        <w:rPr>
          <w:szCs w:val="28"/>
        </w:rPr>
        <w:t>городского поселения Мышкин</w:t>
      </w:r>
    </w:p>
    <w:p w:rsidR="007E4006" w:rsidRDefault="007E4006" w:rsidP="007E4006">
      <w:pPr>
        <w:rPr>
          <w:szCs w:val="28"/>
        </w:rPr>
      </w:pPr>
    </w:p>
    <w:p w:rsidR="00D43377" w:rsidRPr="001D3705" w:rsidRDefault="00D43377" w:rsidP="007E4006">
      <w:pPr>
        <w:rPr>
          <w:szCs w:val="28"/>
        </w:rPr>
      </w:pPr>
    </w:p>
    <w:p w:rsidR="007E4006" w:rsidRPr="005E1F60" w:rsidRDefault="007E4006" w:rsidP="007E4006">
      <w:pPr>
        <w:jc w:val="both"/>
        <w:rPr>
          <w:szCs w:val="28"/>
        </w:rPr>
      </w:pPr>
      <w:r w:rsidRPr="005E1F60">
        <w:rPr>
          <w:szCs w:val="28"/>
        </w:rPr>
        <w:t xml:space="preserve">         </w:t>
      </w:r>
      <w:r w:rsidR="005E1F60" w:rsidRPr="005E1F60">
        <w:rPr>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C41B1">
        <w:rPr>
          <w:szCs w:val="28"/>
        </w:rPr>
        <w:t xml:space="preserve"> Федеральным законом от 08.11.2007 № 257-ФЗ «Об автомобильных дорогах и о дорожной деятельности в Российской Федерации и о внесении изменений в отдельных законодательные акты Российской Федерации», </w:t>
      </w:r>
      <w:r w:rsidR="005E1F60" w:rsidRPr="005E1F60">
        <w:rPr>
          <w:szCs w:val="28"/>
        </w:rPr>
        <w:t>Уставом городского поселения Мышкин Мышкинского муниципального района Ярославской области,</w:t>
      </w:r>
    </w:p>
    <w:p w:rsidR="005E1F60" w:rsidRDefault="005E1F60" w:rsidP="007E4006">
      <w:pPr>
        <w:jc w:val="both"/>
        <w:rPr>
          <w:szCs w:val="28"/>
        </w:rPr>
      </w:pPr>
    </w:p>
    <w:p w:rsidR="00CB6210" w:rsidRDefault="005E1F60" w:rsidP="00CB6210">
      <w:pPr>
        <w:jc w:val="center"/>
        <w:rPr>
          <w:szCs w:val="28"/>
        </w:rPr>
      </w:pPr>
      <w:r>
        <w:rPr>
          <w:szCs w:val="28"/>
        </w:rPr>
        <w:t>ПОСТАНОВЛЯЕТ:</w:t>
      </w:r>
    </w:p>
    <w:p w:rsidR="00D43377" w:rsidRDefault="00D43377" w:rsidP="00CB6210">
      <w:pPr>
        <w:jc w:val="center"/>
        <w:rPr>
          <w:szCs w:val="28"/>
        </w:rPr>
      </w:pPr>
    </w:p>
    <w:p w:rsidR="007E4006" w:rsidRDefault="007E4006" w:rsidP="007E4006">
      <w:pPr>
        <w:jc w:val="both"/>
        <w:rPr>
          <w:szCs w:val="28"/>
        </w:rPr>
      </w:pPr>
      <w:r>
        <w:rPr>
          <w:szCs w:val="28"/>
        </w:rPr>
        <w:t>1.</w:t>
      </w:r>
      <w:r w:rsidRPr="000A526B">
        <w:rPr>
          <w:szCs w:val="28"/>
        </w:rPr>
        <w:t xml:space="preserve">Утвердить </w:t>
      </w:r>
      <w:r w:rsidR="00CB6210">
        <w:rPr>
          <w:szCs w:val="28"/>
        </w:rPr>
        <w:t>Порядок</w:t>
      </w:r>
      <w:r w:rsidR="005E1F60">
        <w:rPr>
          <w:szCs w:val="28"/>
        </w:rPr>
        <w:t xml:space="preserve"> осуществления муниципального контроля за обеспечением сохранности автомобильных дорог местного значения в границах </w:t>
      </w:r>
      <w:r w:rsidRPr="000A526B">
        <w:rPr>
          <w:szCs w:val="28"/>
        </w:rPr>
        <w:t>городского поселения Мышкин (Приложение 1).</w:t>
      </w:r>
    </w:p>
    <w:p w:rsidR="007E4006" w:rsidRDefault="007E4006" w:rsidP="00AD02B8">
      <w:pPr>
        <w:jc w:val="both"/>
        <w:rPr>
          <w:szCs w:val="28"/>
        </w:rPr>
      </w:pPr>
      <w:r>
        <w:rPr>
          <w:szCs w:val="28"/>
        </w:rPr>
        <w:t>2.</w:t>
      </w:r>
      <w:r w:rsidR="003840DB">
        <w:rPr>
          <w:szCs w:val="28"/>
        </w:rPr>
        <w:t>Признать утратившим силу постановлени</w:t>
      </w:r>
      <w:r w:rsidR="00CB6210">
        <w:rPr>
          <w:szCs w:val="28"/>
        </w:rPr>
        <w:t>е</w:t>
      </w:r>
      <w:r w:rsidR="003840DB">
        <w:rPr>
          <w:szCs w:val="28"/>
        </w:rPr>
        <w:t xml:space="preserve"> Администра</w:t>
      </w:r>
      <w:r w:rsidR="00CB6210">
        <w:rPr>
          <w:szCs w:val="28"/>
        </w:rPr>
        <w:t xml:space="preserve">ции городского поселения Мышкин </w:t>
      </w:r>
      <w:r w:rsidR="003840DB">
        <w:rPr>
          <w:szCs w:val="28"/>
        </w:rPr>
        <w:t xml:space="preserve">от </w:t>
      </w:r>
      <w:r w:rsidR="00CB6210">
        <w:rPr>
          <w:szCs w:val="28"/>
        </w:rPr>
        <w:t>07</w:t>
      </w:r>
      <w:r w:rsidR="003840DB">
        <w:rPr>
          <w:szCs w:val="28"/>
        </w:rPr>
        <w:t>.0</w:t>
      </w:r>
      <w:r w:rsidR="00CB6210">
        <w:rPr>
          <w:szCs w:val="28"/>
        </w:rPr>
        <w:t>9</w:t>
      </w:r>
      <w:r w:rsidR="003840DB">
        <w:rPr>
          <w:szCs w:val="28"/>
        </w:rPr>
        <w:t>.201</w:t>
      </w:r>
      <w:r w:rsidR="00CB6210">
        <w:rPr>
          <w:szCs w:val="28"/>
        </w:rPr>
        <w:t>7</w:t>
      </w:r>
      <w:r w:rsidR="003840DB">
        <w:rPr>
          <w:szCs w:val="28"/>
        </w:rPr>
        <w:t xml:space="preserve"> №</w:t>
      </w:r>
      <w:r w:rsidR="00CB6210">
        <w:rPr>
          <w:szCs w:val="28"/>
        </w:rPr>
        <w:t xml:space="preserve"> 260</w:t>
      </w:r>
      <w:r w:rsidR="003840DB">
        <w:rPr>
          <w:szCs w:val="28"/>
        </w:rPr>
        <w:t xml:space="preserve"> «Об у</w:t>
      </w:r>
      <w:r w:rsidR="003840DB" w:rsidRPr="000A526B">
        <w:rPr>
          <w:szCs w:val="28"/>
        </w:rPr>
        <w:t>твер</w:t>
      </w:r>
      <w:r w:rsidR="003840DB">
        <w:rPr>
          <w:szCs w:val="28"/>
        </w:rPr>
        <w:t>ж</w:t>
      </w:r>
      <w:r w:rsidR="003840DB" w:rsidRPr="000A526B">
        <w:rPr>
          <w:szCs w:val="28"/>
        </w:rPr>
        <w:t>д</w:t>
      </w:r>
      <w:r w:rsidR="003840DB">
        <w:rPr>
          <w:szCs w:val="28"/>
        </w:rPr>
        <w:t>ении</w:t>
      </w:r>
      <w:r w:rsidR="003840DB" w:rsidRPr="000A526B">
        <w:rPr>
          <w:szCs w:val="28"/>
        </w:rPr>
        <w:t xml:space="preserve"> </w:t>
      </w:r>
      <w:r w:rsidR="00CB6210">
        <w:rPr>
          <w:szCs w:val="28"/>
        </w:rPr>
        <w:t xml:space="preserve">Порядка осуществления муниципального контроля за обеспечением сохранности автомобильных дорог местного значения в границах </w:t>
      </w:r>
      <w:r w:rsidR="00CB6210" w:rsidRPr="000A526B">
        <w:rPr>
          <w:szCs w:val="28"/>
        </w:rPr>
        <w:t>городского поселения Мышкин</w:t>
      </w:r>
      <w:r w:rsidR="00CB6210">
        <w:rPr>
          <w:szCs w:val="28"/>
        </w:rPr>
        <w:t>».</w:t>
      </w:r>
    </w:p>
    <w:p w:rsidR="00F24C58" w:rsidRDefault="00F24C58" w:rsidP="00AD02B8">
      <w:pPr>
        <w:jc w:val="both"/>
        <w:rPr>
          <w:szCs w:val="28"/>
        </w:rPr>
      </w:pPr>
      <w:r>
        <w:rPr>
          <w:szCs w:val="28"/>
        </w:rPr>
        <w:t>3.Настоящее постановление опубликовать в газете «Волжские зори» и разместить на официальном сайте Администрации городского поселения Мышкин в информационно – телекоммуникационной сети «Интернет».</w:t>
      </w:r>
    </w:p>
    <w:p w:rsidR="007E4006" w:rsidRDefault="00F24C58" w:rsidP="007E4006">
      <w:pPr>
        <w:jc w:val="both"/>
        <w:rPr>
          <w:szCs w:val="28"/>
        </w:rPr>
      </w:pPr>
      <w:r>
        <w:rPr>
          <w:szCs w:val="28"/>
        </w:rPr>
        <w:t>4</w:t>
      </w:r>
      <w:r w:rsidR="007E4006">
        <w:rPr>
          <w:szCs w:val="28"/>
        </w:rPr>
        <w:t>.К</w:t>
      </w:r>
      <w:r w:rsidR="007E4006" w:rsidRPr="000A526B">
        <w:rPr>
          <w:szCs w:val="28"/>
        </w:rPr>
        <w:t xml:space="preserve">онтроль за исполнением настоящего </w:t>
      </w:r>
      <w:r w:rsidR="003840DB">
        <w:rPr>
          <w:szCs w:val="28"/>
        </w:rPr>
        <w:t>постановления</w:t>
      </w:r>
      <w:r w:rsidR="007E4006" w:rsidRPr="000A526B">
        <w:rPr>
          <w:szCs w:val="28"/>
        </w:rPr>
        <w:t xml:space="preserve"> оставляю за собой.</w:t>
      </w:r>
    </w:p>
    <w:p w:rsidR="007E4006" w:rsidRDefault="00F24C58" w:rsidP="007E4006">
      <w:pPr>
        <w:shd w:val="clear" w:color="auto" w:fill="FFFFFF"/>
        <w:jc w:val="both"/>
        <w:rPr>
          <w:szCs w:val="28"/>
        </w:rPr>
      </w:pPr>
      <w:r>
        <w:rPr>
          <w:szCs w:val="28"/>
        </w:rPr>
        <w:lastRenderedPageBreak/>
        <w:t>5</w:t>
      </w:r>
      <w:r w:rsidR="00542983">
        <w:rPr>
          <w:szCs w:val="28"/>
        </w:rPr>
        <w:t>.</w:t>
      </w:r>
      <w:r w:rsidR="007E4006">
        <w:rPr>
          <w:szCs w:val="28"/>
        </w:rPr>
        <w:t>Н</w:t>
      </w:r>
      <w:r w:rsidR="007E4006" w:rsidRPr="000A526B">
        <w:rPr>
          <w:szCs w:val="28"/>
        </w:rPr>
        <w:t xml:space="preserve">астоящее </w:t>
      </w:r>
      <w:r w:rsidR="003840DB">
        <w:rPr>
          <w:szCs w:val="28"/>
        </w:rPr>
        <w:t>постановление</w:t>
      </w:r>
      <w:r w:rsidR="007E4006" w:rsidRPr="000A526B">
        <w:rPr>
          <w:szCs w:val="28"/>
        </w:rPr>
        <w:t xml:space="preserve"> вступает в силу </w:t>
      </w:r>
      <w:r w:rsidR="003840DB">
        <w:rPr>
          <w:szCs w:val="28"/>
        </w:rPr>
        <w:t>после официального опубликования</w:t>
      </w:r>
      <w:r w:rsidR="0049509C">
        <w:rPr>
          <w:szCs w:val="28"/>
        </w:rPr>
        <w:t>.</w:t>
      </w:r>
    </w:p>
    <w:p w:rsidR="007E4006" w:rsidRPr="001D3705" w:rsidRDefault="007E4006" w:rsidP="007E4006">
      <w:pPr>
        <w:rPr>
          <w:spacing w:val="38"/>
          <w:szCs w:val="28"/>
        </w:rPr>
      </w:pPr>
    </w:p>
    <w:p w:rsidR="007E4006" w:rsidRPr="001D3705" w:rsidRDefault="007E4006" w:rsidP="007E4006">
      <w:pPr>
        <w:pStyle w:val="ConsNormal"/>
        <w:widowControl/>
        <w:tabs>
          <w:tab w:val="left" w:pos="4320"/>
          <w:tab w:val="center" w:pos="4875"/>
        </w:tabs>
        <w:ind w:right="0" w:firstLine="0"/>
        <w:jc w:val="both"/>
        <w:rPr>
          <w:rFonts w:ascii="Times New Roman" w:hAnsi="Times New Roman" w:cs="Times New Roman"/>
          <w:sz w:val="28"/>
          <w:szCs w:val="28"/>
        </w:rPr>
      </w:pPr>
      <w:r w:rsidRPr="001D3705">
        <w:rPr>
          <w:rFonts w:ascii="Times New Roman" w:hAnsi="Times New Roman" w:cs="Times New Roman"/>
          <w:sz w:val="28"/>
          <w:szCs w:val="28"/>
        </w:rPr>
        <w:t>Глава городского</w:t>
      </w:r>
    </w:p>
    <w:p w:rsidR="003840DB" w:rsidRDefault="007E4006" w:rsidP="00CB6210">
      <w:pPr>
        <w:pStyle w:val="ConsNormal"/>
        <w:widowControl/>
        <w:tabs>
          <w:tab w:val="left" w:pos="4320"/>
          <w:tab w:val="center" w:pos="4875"/>
        </w:tabs>
        <w:ind w:right="0" w:firstLine="0"/>
        <w:jc w:val="both"/>
        <w:rPr>
          <w:rFonts w:ascii="Times New Roman" w:hAnsi="Times New Roman" w:cs="Times New Roman"/>
          <w:sz w:val="28"/>
          <w:szCs w:val="28"/>
        </w:rPr>
      </w:pPr>
      <w:r w:rsidRPr="001D3705">
        <w:rPr>
          <w:rFonts w:ascii="Times New Roman" w:hAnsi="Times New Roman" w:cs="Times New Roman"/>
          <w:sz w:val="28"/>
          <w:szCs w:val="28"/>
        </w:rPr>
        <w:t>поселения Мышкин</w:t>
      </w:r>
      <w:r w:rsidRPr="001D3705">
        <w:rPr>
          <w:rFonts w:ascii="Times New Roman" w:hAnsi="Times New Roman" w:cs="Times New Roman"/>
          <w:sz w:val="28"/>
          <w:szCs w:val="28"/>
        </w:rPr>
        <w:tab/>
        <w:t xml:space="preserve">                                                 Е.В. Петров</w:t>
      </w: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D43377" w:rsidRDefault="00D43377" w:rsidP="00CB6210">
      <w:pPr>
        <w:pStyle w:val="ConsNormal"/>
        <w:widowControl/>
        <w:tabs>
          <w:tab w:val="left" w:pos="4320"/>
          <w:tab w:val="center" w:pos="4875"/>
        </w:tabs>
        <w:ind w:right="0" w:firstLine="0"/>
        <w:jc w:val="both"/>
        <w:rPr>
          <w:rFonts w:ascii="Times New Roman" w:hAnsi="Times New Roman" w:cs="Times New Roman"/>
          <w:sz w:val="28"/>
          <w:szCs w:val="28"/>
        </w:rPr>
      </w:pPr>
    </w:p>
    <w:p w:rsidR="007E4006" w:rsidRPr="00EE5F46" w:rsidRDefault="007E4006" w:rsidP="007E4006">
      <w:pPr>
        <w:pStyle w:val="ConsNormal"/>
        <w:widowControl/>
        <w:tabs>
          <w:tab w:val="left" w:pos="4320"/>
          <w:tab w:val="center" w:pos="4875"/>
        </w:tabs>
        <w:ind w:right="0" w:firstLine="0"/>
        <w:jc w:val="right"/>
        <w:rPr>
          <w:rFonts w:ascii="Times New Roman" w:hAnsi="Times New Roman" w:cs="Times New Roman"/>
          <w:sz w:val="28"/>
          <w:szCs w:val="28"/>
        </w:rPr>
      </w:pPr>
      <w:r w:rsidRPr="00EE5F46">
        <w:rPr>
          <w:rFonts w:ascii="Times New Roman" w:hAnsi="Times New Roman" w:cs="Times New Roman"/>
          <w:sz w:val="28"/>
          <w:szCs w:val="28"/>
        </w:rPr>
        <w:t>Приложение 1</w:t>
      </w:r>
    </w:p>
    <w:p w:rsidR="007E4006" w:rsidRPr="007334C1" w:rsidRDefault="007E4006" w:rsidP="007E4006">
      <w:pPr>
        <w:jc w:val="right"/>
        <w:rPr>
          <w:szCs w:val="28"/>
        </w:rPr>
      </w:pPr>
      <w:r w:rsidRPr="007334C1">
        <w:rPr>
          <w:szCs w:val="28"/>
        </w:rPr>
        <w:t xml:space="preserve">к </w:t>
      </w:r>
      <w:r w:rsidR="003840DB">
        <w:rPr>
          <w:szCs w:val="28"/>
        </w:rPr>
        <w:t>постановлению</w:t>
      </w:r>
      <w:r w:rsidRPr="007334C1">
        <w:rPr>
          <w:szCs w:val="28"/>
        </w:rPr>
        <w:t xml:space="preserve"> Администрации</w:t>
      </w:r>
    </w:p>
    <w:p w:rsidR="007E4006" w:rsidRPr="007334C1" w:rsidRDefault="007E4006" w:rsidP="007E4006">
      <w:pPr>
        <w:jc w:val="right"/>
        <w:rPr>
          <w:szCs w:val="28"/>
        </w:rPr>
      </w:pPr>
      <w:r w:rsidRPr="007334C1">
        <w:rPr>
          <w:szCs w:val="28"/>
        </w:rPr>
        <w:t>городского поселения Мышкин</w:t>
      </w:r>
    </w:p>
    <w:p w:rsidR="007E4006" w:rsidRPr="007334C1" w:rsidRDefault="007E4006" w:rsidP="007E4006">
      <w:pPr>
        <w:jc w:val="right"/>
        <w:rPr>
          <w:szCs w:val="28"/>
        </w:rPr>
      </w:pPr>
      <w:r>
        <w:rPr>
          <w:szCs w:val="28"/>
        </w:rPr>
        <w:t>от 00</w:t>
      </w:r>
      <w:r w:rsidRPr="007334C1">
        <w:rPr>
          <w:szCs w:val="28"/>
        </w:rPr>
        <w:t>.</w:t>
      </w:r>
      <w:r>
        <w:rPr>
          <w:szCs w:val="28"/>
        </w:rPr>
        <w:t>00</w:t>
      </w:r>
      <w:r w:rsidRPr="007334C1">
        <w:rPr>
          <w:szCs w:val="28"/>
        </w:rPr>
        <w:t>.</w:t>
      </w:r>
      <w:r>
        <w:rPr>
          <w:szCs w:val="28"/>
        </w:rPr>
        <w:t>20</w:t>
      </w:r>
      <w:r w:rsidR="006D139D">
        <w:rPr>
          <w:szCs w:val="28"/>
        </w:rPr>
        <w:t>20</w:t>
      </w:r>
      <w:r w:rsidRPr="007334C1">
        <w:rPr>
          <w:szCs w:val="28"/>
        </w:rPr>
        <w:t xml:space="preserve"> № </w:t>
      </w:r>
      <w:r>
        <w:rPr>
          <w:szCs w:val="28"/>
        </w:rPr>
        <w:t>00</w:t>
      </w:r>
    </w:p>
    <w:p w:rsidR="007E4006" w:rsidRDefault="007E4006">
      <w:pPr>
        <w:pStyle w:val="ConsPlusNormal"/>
        <w:jc w:val="both"/>
      </w:pPr>
    </w:p>
    <w:p w:rsidR="003840DB" w:rsidRPr="0064083A" w:rsidRDefault="00CB6210" w:rsidP="003840DB">
      <w:pPr>
        <w:pStyle w:val="ConsPlusTitle"/>
        <w:jc w:val="center"/>
        <w:rPr>
          <w:rFonts w:ascii="Times New Roman" w:hAnsi="Times New Roman" w:cs="Times New Roman"/>
          <w:sz w:val="28"/>
          <w:szCs w:val="28"/>
        </w:rPr>
      </w:pPr>
      <w:bookmarkStart w:id="0" w:name="P527"/>
      <w:bookmarkEnd w:id="0"/>
      <w:r>
        <w:rPr>
          <w:rFonts w:ascii="Times New Roman" w:hAnsi="Times New Roman" w:cs="Times New Roman"/>
          <w:sz w:val="28"/>
          <w:szCs w:val="28"/>
        </w:rPr>
        <w:t>ПОРЯДОК</w:t>
      </w:r>
    </w:p>
    <w:p w:rsidR="003840DB" w:rsidRPr="00A40412" w:rsidRDefault="00A40412" w:rsidP="003840DB">
      <w:pPr>
        <w:pStyle w:val="ConsPlusTitle"/>
        <w:jc w:val="center"/>
        <w:rPr>
          <w:rFonts w:ascii="Times New Roman" w:hAnsi="Times New Roman" w:cs="Times New Roman"/>
          <w:sz w:val="28"/>
          <w:szCs w:val="28"/>
        </w:rPr>
      </w:pPr>
      <w:r w:rsidRPr="00A40412">
        <w:rPr>
          <w:rFonts w:ascii="Times New Roman" w:hAnsi="Times New Roman" w:cs="Times New Roman"/>
          <w:sz w:val="28"/>
          <w:szCs w:val="28"/>
        </w:rPr>
        <w:t>осуществления муниципального контроля за обеспечением сохранности автомобильных дорог местного значения в границах городского посел</w:t>
      </w:r>
      <w:r>
        <w:rPr>
          <w:rFonts w:ascii="Times New Roman" w:hAnsi="Times New Roman" w:cs="Times New Roman"/>
          <w:sz w:val="28"/>
          <w:szCs w:val="28"/>
        </w:rPr>
        <w:t>ения М</w:t>
      </w:r>
      <w:r w:rsidRPr="00A40412">
        <w:rPr>
          <w:rFonts w:ascii="Times New Roman" w:hAnsi="Times New Roman" w:cs="Times New Roman"/>
          <w:sz w:val="28"/>
          <w:szCs w:val="28"/>
        </w:rPr>
        <w:t>ышкин</w:t>
      </w:r>
    </w:p>
    <w:p w:rsidR="003840DB" w:rsidRPr="0064083A" w:rsidRDefault="003840DB" w:rsidP="003840DB">
      <w:pPr>
        <w:pStyle w:val="ConsPlusNormal"/>
        <w:widowControl/>
        <w:jc w:val="center"/>
        <w:rPr>
          <w:rFonts w:ascii="Times New Roman" w:hAnsi="Times New Roman" w:cs="Times New Roman"/>
        </w:rPr>
      </w:pPr>
    </w:p>
    <w:p w:rsidR="003840DB" w:rsidRDefault="003840DB" w:rsidP="003840DB">
      <w:pPr>
        <w:pStyle w:val="Default"/>
        <w:jc w:val="center"/>
        <w:rPr>
          <w:b/>
          <w:bCs/>
          <w:sz w:val="28"/>
          <w:szCs w:val="28"/>
        </w:rPr>
      </w:pPr>
      <w:r w:rsidRPr="00B55402">
        <w:rPr>
          <w:b/>
          <w:bCs/>
          <w:sz w:val="28"/>
          <w:szCs w:val="28"/>
        </w:rPr>
        <w:t>1.Общие положения</w:t>
      </w:r>
    </w:p>
    <w:p w:rsidR="00CA6BCF" w:rsidRPr="00B55402" w:rsidRDefault="00CA6BCF" w:rsidP="003840DB">
      <w:pPr>
        <w:pStyle w:val="Default"/>
        <w:jc w:val="center"/>
        <w:rPr>
          <w:b/>
          <w:bCs/>
          <w:sz w:val="28"/>
          <w:szCs w:val="28"/>
        </w:rPr>
      </w:pPr>
    </w:p>
    <w:p w:rsidR="00CB6210" w:rsidRPr="00CB6210" w:rsidRDefault="00CA6BCF" w:rsidP="00CA6BCF">
      <w:pPr>
        <w:pStyle w:val="a6"/>
        <w:ind w:firstLine="708"/>
        <w:jc w:val="both"/>
        <w:rPr>
          <w:szCs w:val="28"/>
        </w:rPr>
      </w:pPr>
      <w:r>
        <w:rPr>
          <w:szCs w:val="28"/>
        </w:rPr>
        <w:t>1.</w:t>
      </w:r>
      <w:r w:rsidR="00CB6210" w:rsidRPr="00CB6210">
        <w:rPr>
          <w:szCs w:val="28"/>
        </w:rPr>
        <w:t>1.</w:t>
      </w:r>
      <w:r w:rsidR="00D43377">
        <w:rPr>
          <w:szCs w:val="28"/>
        </w:rPr>
        <w:t xml:space="preserve"> </w:t>
      </w:r>
      <w:r w:rsidR="00CB6210" w:rsidRPr="00CB6210">
        <w:rPr>
          <w:szCs w:val="28"/>
        </w:rPr>
        <w:t xml:space="preserve">Порядок осуществления муниципального контроля за </w:t>
      </w:r>
      <w:r w:rsidR="00D43377">
        <w:rPr>
          <w:szCs w:val="28"/>
        </w:rPr>
        <w:t xml:space="preserve"> обеспечением </w:t>
      </w:r>
      <w:r w:rsidR="00CB6210" w:rsidRPr="00CB6210">
        <w:rPr>
          <w:szCs w:val="28"/>
        </w:rPr>
        <w:t>сохранност</w:t>
      </w:r>
      <w:r w:rsidR="00D43377">
        <w:rPr>
          <w:szCs w:val="28"/>
        </w:rPr>
        <w:t xml:space="preserve">и </w:t>
      </w:r>
      <w:r w:rsidR="00CB6210" w:rsidRPr="00CB6210">
        <w:rPr>
          <w:szCs w:val="28"/>
        </w:rPr>
        <w:t xml:space="preserve"> автомобильных дорог местного значения</w:t>
      </w:r>
      <w:r w:rsidR="00CB6210">
        <w:rPr>
          <w:szCs w:val="28"/>
        </w:rPr>
        <w:t xml:space="preserve"> в границах городского поселения Мышкин</w:t>
      </w:r>
      <w:r w:rsidR="00CB6210" w:rsidRPr="00CB6210">
        <w:rPr>
          <w:szCs w:val="28"/>
        </w:rPr>
        <w:t xml:space="preserve"> (далее - Порядок) </w:t>
      </w:r>
      <w:r w:rsidR="00D43377">
        <w:rPr>
          <w:szCs w:val="28"/>
        </w:rPr>
        <w:t xml:space="preserve"> регламентирует организацию и осуществление муниципального </w:t>
      </w:r>
      <w:r w:rsidR="00CB6210" w:rsidRPr="00CB6210">
        <w:rPr>
          <w:szCs w:val="28"/>
        </w:rPr>
        <w:t xml:space="preserve">контроля за </w:t>
      </w:r>
      <w:r w:rsidR="00D43377">
        <w:rPr>
          <w:szCs w:val="28"/>
        </w:rPr>
        <w:t xml:space="preserve">обеспечением </w:t>
      </w:r>
      <w:r w:rsidR="00CB6210" w:rsidRPr="00CB6210">
        <w:rPr>
          <w:szCs w:val="28"/>
        </w:rPr>
        <w:t>сохранност</w:t>
      </w:r>
      <w:r w:rsidR="00D43377">
        <w:rPr>
          <w:szCs w:val="28"/>
        </w:rPr>
        <w:t>и</w:t>
      </w:r>
      <w:r w:rsidR="00CB6210" w:rsidRPr="00CB6210">
        <w:rPr>
          <w:szCs w:val="28"/>
        </w:rPr>
        <w:t xml:space="preserve"> автомобильных дорог</w:t>
      </w:r>
      <w:r w:rsidR="00D43377">
        <w:rPr>
          <w:szCs w:val="28"/>
        </w:rPr>
        <w:t xml:space="preserve"> местного значения</w:t>
      </w:r>
      <w:r w:rsidR="00D43377" w:rsidRPr="00D43377">
        <w:t xml:space="preserve"> </w:t>
      </w:r>
      <w:r w:rsidR="00D43377" w:rsidRPr="00D43377">
        <w:rPr>
          <w:szCs w:val="28"/>
        </w:rPr>
        <w:t>в границах городского поселения Мышкин</w:t>
      </w:r>
      <w:r w:rsidR="00D43377">
        <w:rPr>
          <w:szCs w:val="28"/>
        </w:rPr>
        <w:t xml:space="preserve"> (далее – муниципальный контроль за обеспечением сохранности автомобильных дорог)</w:t>
      </w:r>
      <w:r w:rsidR="00CB6210" w:rsidRPr="00CB6210">
        <w:rPr>
          <w:szCs w:val="28"/>
        </w:rPr>
        <w:t>.</w:t>
      </w:r>
    </w:p>
    <w:p w:rsidR="000C2342" w:rsidRDefault="00CA6BCF" w:rsidP="00AB19E6">
      <w:pPr>
        <w:pStyle w:val="a6"/>
        <w:ind w:firstLine="708"/>
        <w:jc w:val="both"/>
        <w:rPr>
          <w:rFonts w:eastAsiaTheme="minorHAnsi"/>
          <w:szCs w:val="28"/>
          <w:lang w:eastAsia="en-US"/>
        </w:rPr>
      </w:pPr>
      <w:bookmarkStart w:id="1" w:name="sub_1013"/>
      <w:r>
        <w:rPr>
          <w:szCs w:val="28"/>
        </w:rPr>
        <w:t>1.</w:t>
      </w:r>
      <w:r w:rsidR="00CB6210" w:rsidRPr="00CB6210">
        <w:rPr>
          <w:szCs w:val="28"/>
        </w:rPr>
        <w:t>2</w:t>
      </w:r>
      <w:r w:rsidR="00503645">
        <w:rPr>
          <w:szCs w:val="28"/>
        </w:rPr>
        <w:t>.</w:t>
      </w:r>
      <w:r w:rsidR="00D43377">
        <w:rPr>
          <w:szCs w:val="28"/>
        </w:rPr>
        <w:t xml:space="preserve"> </w:t>
      </w:r>
      <w:r w:rsidR="000C2342">
        <w:rPr>
          <w:rFonts w:eastAsiaTheme="minorHAnsi"/>
          <w:szCs w:val="28"/>
          <w:lang w:eastAsia="en-US"/>
        </w:rPr>
        <w:t xml:space="preserve">Предметом </w:t>
      </w:r>
      <w:r w:rsidR="00AB19E6">
        <w:rPr>
          <w:rFonts w:eastAsiaTheme="minorHAnsi"/>
          <w:szCs w:val="28"/>
          <w:lang w:eastAsia="en-US"/>
        </w:rPr>
        <w:t>м</w:t>
      </w:r>
      <w:r w:rsidR="000C2342" w:rsidRPr="00CB6210">
        <w:rPr>
          <w:szCs w:val="28"/>
        </w:rPr>
        <w:t xml:space="preserve">униципального контроля за </w:t>
      </w:r>
      <w:r w:rsidR="00AB19E6">
        <w:rPr>
          <w:szCs w:val="28"/>
        </w:rPr>
        <w:t xml:space="preserve">обеспечением </w:t>
      </w:r>
      <w:r w:rsidR="000C2342" w:rsidRPr="00CB6210">
        <w:rPr>
          <w:szCs w:val="28"/>
        </w:rPr>
        <w:t>сохранност</w:t>
      </w:r>
      <w:r w:rsidR="00AB19E6">
        <w:rPr>
          <w:szCs w:val="28"/>
        </w:rPr>
        <w:t>и</w:t>
      </w:r>
      <w:r w:rsidR="000C2342" w:rsidRPr="00CB6210">
        <w:rPr>
          <w:szCs w:val="28"/>
        </w:rPr>
        <w:t xml:space="preserve"> автомобильных дорог местного значения</w:t>
      </w:r>
      <w:r w:rsidR="000C2342">
        <w:rPr>
          <w:szCs w:val="28"/>
        </w:rPr>
        <w:t xml:space="preserve"> в границах городского поселения Мышкин</w:t>
      </w:r>
      <w:r w:rsidR="000C2342">
        <w:rPr>
          <w:rFonts w:eastAsiaTheme="minorHAnsi"/>
          <w:szCs w:val="28"/>
          <w:lang w:eastAsia="en-US"/>
        </w:rPr>
        <w:t xml:space="preserve"> является соблюдение юридическим</w:t>
      </w:r>
      <w:r w:rsidR="00AB19E6">
        <w:rPr>
          <w:rFonts w:eastAsiaTheme="minorHAnsi"/>
          <w:szCs w:val="28"/>
          <w:lang w:eastAsia="en-US"/>
        </w:rPr>
        <w:t>и</w:t>
      </w:r>
      <w:r w:rsidR="000C2342">
        <w:rPr>
          <w:rFonts w:eastAsiaTheme="minorHAnsi"/>
          <w:szCs w:val="28"/>
          <w:lang w:eastAsia="en-US"/>
        </w:rPr>
        <w:t xml:space="preserve"> лиц</w:t>
      </w:r>
      <w:r w:rsidR="00AB19E6">
        <w:rPr>
          <w:rFonts w:eastAsiaTheme="minorHAnsi"/>
          <w:szCs w:val="28"/>
          <w:lang w:eastAsia="en-US"/>
        </w:rPr>
        <w:t>ами</w:t>
      </w:r>
      <w:r w:rsidR="000C2342">
        <w:rPr>
          <w:rFonts w:eastAsiaTheme="minorHAnsi"/>
          <w:szCs w:val="28"/>
          <w:lang w:eastAsia="en-US"/>
        </w:rPr>
        <w:t>, индивидуальным</w:t>
      </w:r>
      <w:r w:rsidR="00AB19E6">
        <w:rPr>
          <w:rFonts w:eastAsiaTheme="minorHAnsi"/>
          <w:szCs w:val="28"/>
          <w:lang w:eastAsia="en-US"/>
        </w:rPr>
        <w:t>и</w:t>
      </w:r>
      <w:r w:rsidR="000C2342">
        <w:rPr>
          <w:rFonts w:eastAsiaTheme="minorHAnsi"/>
          <w:szCs w:val="28"/>
          <w:lang w:eastAsia="en-US"/>
        </w:rPr>
        <w:t xml:space="preserve"> предпринимател</w:t>
      </w:r>
      <w:r w:rsidR="00AB19E6">
        <w:rPr>
          <w:rFonts w:eastAsiaTheme="minorHAnsi"/>
          <w:szCs w:val="28"/>
          <w:lang w:eastAsia="en-US"/>
        </w:rPr>
        <w:t>я</w:t>
      </w:r>
      <w:r w:rsidR="000C2342">
        <w:rPr>
          <w:rFonts w:eastAsiaTheme="minorHAnsi"/>
          <w:szCs w:val="28"/>
          <w:lang w:eastAsia="en-US"/>
        </w:rPr>
        <w:t>м</w:t>
      </w:r>
      <w:r w:rsidR="00AB19E6">
        <w:rPr>
          <w:rFonts w:eastAsiaTheme="minorHAnsi"/>
          <w:szCs w:val="28"/>
          <w:lang w:eastAsia="en-US"/>
        </w:rPr>
        <w:t>и,  осуществляющими деятельность</w:t>
      </w:r>
      <w:r w:rsidR="00AB19E6" w:rsidRPr="00AB19E6">
        <w:rPr>
          <w:rFonts w:eastAsiaTheme="minorHAnsi"/>
          <w:szCs w:val="28"/>
          <w:lang w:eastAsia="en-US"/>
        </w:rPr>
        <w:t xml:space="preserve"> в полосе отвода</w:t>
      </w:r>
      <w:r w:rsidR="00AB19E6">
        <w:rPr>
          <w:rFonts w:eastAsiaTheme="minorHAnsi"/>
          <w:szCs w:val="28"/>
          <w:lang w:eastAsia="en-US"/>
        </w:rPr>
        <w:t xml:space="preserve"> автомобильных дорог местного значения </w:t>
      </w:r>
      <w:r w:rsidR="00AB19E6" w:rsidRPr="00AB19E6">
        <w:rPr>
          <w:rFonts w:eastAsiaTheme="minorHAnsi"/>
          <w:szCs w:val="28"/>
          <w:lang w:eastAsia="en-US"/>
        </w:rPr>
        <w:t>в границах городского поселения Мышкин</w:t>
      </w:r>
      <w:r w:rsidR="00AB19E6">
        <w:rPr>
          <w:rFonts w:eastAsiaTheme="minorHAnsi"/>
          <w:szCs w:val="28"/>
          <w:lang w:eastAsia="en-US"/>
        </w:rPr>
        <w:t xml:space="preserve">, </w:t>
      </w:r>
      <w:r w:rsidR="000C2342">
        <w:rPr>
          <w:rFonts w:eastAsiaTheme="minorHAnsi"/>
          <w:szCs w:val="28"/>
          <w:lang w:eastAsia="en-US"/>
        </w:rPr>
        <w:t xml:space="preserve">требований, установленных </w:t>
      </w:r>
      <w:r w:rsidR="00AB19E6">
        <w:rPr>
          <w:rFonts w:eastAsiaTheme="minorHAnsi"/>
          <w:szCs w:val="28"/>
          <w:lang w:eastAsia="en-US"/>
        </w:rPr>
        <w:t xml:space="preserve">федеральными законами, нормативными правовыми актами Российской Федерации, нормативными правовыми актами Ярославской области, </w:t>
      </w:r>
      <w:r w:rsidR="000C2342">
        <w:rPr>
          <w:rFonts w:eastAsiaTheme="minorHAnsi"/>
          <w:szCs w:val="28"/>
          <w:lang w:eastAsia="en-US"/>
        </w:rPr>
        <w:t>муниципальными правовыми актами, а также</w:t>
      </w:r>
      <w:r w:rsidR="00AB19E6">
        <w:rPr>
          <w:rFonts w:eastAsiaTheme="minorHAnsi"/>
          <w:szCs w:val="28"/>
          <w:lang w:eastAsia="en-US"/>
        </w:rPr>
        <w:t xml:space="preserve">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r w:rsidR="000C2342">
        <w:rPr>
          <w:rFonts w:eastAsiaTheme="minorHAnsi"/>
          <w:szCs w:val="28"/>
          <w:lang w:eastAsia="en-US"/>
        </w:rPr>
        <w:t>.</w:t>
      </w:r>
    </w:p>
    <w:p w:rsidR="00AB19E6" w:rsidRDefault="00AB19E6" w:rsidP="00AB19E6">
      <w:pPr>
        <w:pStyle w:val="a6"/>
        <w:ind w:firstLine="708"/>
        <w:jc w:val="both"/>
        <w:rPr>
          <w:rFonts w:eastAsiaTheme="minorHAnsi"/>
          <w:szCs w:val="28"/>
          <w:lang w:eastAsia="en-US"/>
        </w:rPr>
      </w:pPr>
      <w:r>
        <w:rPr>
          <w:rFonts w:eastAsiaTheme="minorHAnsi"/>
          <w:szCs w:val="28"/>
          <w:lang w:eastAsia="en-US"/>
        </w:rPr>
        <w:t xml:space="preserve">1.3. </w:t>
      </w:r>
      <w:r w:rsidR="00D4411C" w:rsidRPr="00D4411C">
        <w:rPr>
          <w:rFonts w:eastAsiaTheme="minorHAnsi"/>
          <w:szCs w:val="28"/>
          <w:lang w:eastAsia="en-US"/>
        </w:rPr>
        <w:t xml:space="preserve">Муниципальный контроль за </w:t>
      </w:r>
      <w:r w:rsidR="00D4411C">
        <w:rPr>
          <w:rFonts w:eastAsiaTheme="minorHAnsi"/>
          <w:szCs w:val="28"/>
          <w:lang w:eastAsia="en-US"/>
        </w:rPr>
        <w:t xml:space="preserve">обеспечением </w:t>
      </w:r>
      <w:r w:rsidR="00D4411C" w:rsidRPr="00D4411C">
        <w:rPr>
          <w:rFonts w:eastAsiaTheme="minorHAnsi"/>
          <w:szCs w:val="28"/>
          <w:lang w:eastAsia="en-US"/>
        </w:rPr>
        <w:t>сохранност</w:t>
      </w:r>
      <w:r w:rsidR="00D4411C">
        <w:rPr>
          <w:rFonts w:eastAsiaTheme="minorHAnsi"/>
          <w:szCs w:val="28"/>
          <w:lang w:eastAsia="en-US"/>
        </w:rPr>
        <w:t>и</w:t>
      </w:r>
      <w:r w:rsidR="00D4411C" w:rsidRPr="00D4411C">
        <w:rPr>
          <w:rFonts w:eastAsiaTheme="minorHAnsi"/>
          <w:szCs w:val="28"/>
          <w:lang w:eastAsia="en-US"/>
        </w:rPr>
        <w:t xml:space="preserve"> автомобильных дорог местного значения в границах городского поселения Мышкин осуществляется Администрацией городского поселения Мышкин. Структурным подразделением, ответственным за исполнение муниципальной функции, является организационно – правовой отдел Администрации городского поселения Мышкин (далее - уполномоченный орган).</w:t>
      </w:r>
    </w:p>
    <w:p w:rsidR="00D4411C" w:rsidRDefault="00DB127D" w:rsidP="00AB19E6">
      <w:pPr>
        <w:pStyle w:val="a6"/>
        <w:ind w:firstLine="708"/>
        <w:jc w:val="both"/>
        <w:rPr>
          <w:rFonts w:eastAsiaTheme="minorHAnsi"/>
          <w:szCs w:val="28"/>
          <w:lang w:eastAsia="en-US"/>
        </w:rPr>
      </w:pPr>
      <w:r>
        <w:rPr>
          <w:rFonts w:eastAsiaTheme="minorHAnsi"/>
          <w:szCs w:val="28"/>
          <w:lang w:eastAsia="en-US"/>
        </w:rPr>
        <w:t xml:space="preserve">1.4. </w:t>
      </w:r>
      <w:r w:rsidRPr="00DB127D">
        <w:rPr>
          <w:rFonts w:eastAsiaTheme="minorHAnsi"/>
          <w:szCs w:val="28"/>
          <w:lang w:eastAsia="en-US"/>
        </w:rPr>
        <w:t>Муниципальный контроль за обеспечением сохранности автомобильных дорог местного значения в границах городского поселения Мышкин</w:t>
      </w:r>
      <w:r>
        <w:rPr>
          <w:rFonts w:eastAsiaTheme="minorHAnsi"/>
          <w:szCs w:val="28"/>
          <w:lang w:eastAsia="en-US"/>
        </w:rPr>
        <w:t xml:space="preserve"> осуществляется в соответствии с требованиями </w:t>
      </w:r>
      <w:r w:rsidRPr="00DB127D">
        <w:rPr>
          <w:rFonts w:eastAsiaTheme="minorHAnsi"/>
          <w:szCs w:val="28"/>
          <w:lang w:eastAsia="en-US"/>
        </w:rPr>
        <w:t>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Theme="minorHAnsi"/>
          <w:szCs w:val="28"/>
          <w:lang w:eastAsia="en-US"/>
        </w:rPr>
        <w:t xml:space="preserve"> (далее-Федеральный закон) посредством проведения плановых и внеплановых проверок в форме </w:t>
      </w:r>
      <w:r>
        <w:rPr>
          <w:rFonts w:eastAsiaTheme="minorHAnsi"/>
          <w:szCs w:val="28"/>
          <w:lang w:eastAsia="en-US"/>
        </w:rPr>
        <w:lastRenderedPageBreak/>
        <w:t>документарных или выездных проверок, организации и проведения мероприятий по профилактике нарушений обязательных требований, требований, установленных муниципальными правовыми актами, мероприятий по контролю, осуществляемых без взаимодействия с юридическими лицами, индивидуальными предпринимателями.</w:t>
      </w:r>
    </w:p>
    <w:p w:rsidR="00DB127D" w:rsidRDefault="00DB127D" w:rsidP="00AB19E6">
      <w:pPr>
        <w:pStyle w:val="a6"/>
        <w:ind w:firstLine="708"/>
        <w:jc w:val="both"/>
        <w:rPr>
          <w:rFonts w:eastAsiaTheme="minorHAnsi"/>
          <w:szCs w:val="28"/>
          <w:lang w:eastAsia="en-US"/>
        </w:rPr>
      </w:pPr>
      <w:r>
        <w:rPr>
          <w:rFonts w:eastAsiaTheme="minorHAnsi"/>
          <w:szCs w:val="28"/>
          <w:lang w:eastAsia="en-US"/>
        </w:rPr>
        <w:t>1.5. Сроки и последовательность административных процедур и административных действий при осуществлении муниципального контроля</w:t>
      </w:r>
      <w:r w:rsidR="00321688">
        <w:rPr>
          <w:rFonts w:eastAsiaTheme="minorHAnsi"/>
          <w:szCs w:val="28"/>
          <w:lang w:eastAsia="en-US"/>
        </w:rPr>
        <w:t xml:space="preserve"> за обеспечением  сохранности автомобильных дорог определяются административным регламентом исполнения муниципальной функции по осуществлению муниципального контроля за обеспечением сохранности автомобильных дорог местного значения </w:t>
      </w:r>
      <w:r w:rsidR="00321688" w:rsidRPr="00321688">
        <w:rPr>
          <w:rFonts w:eastAsiaTheme="minorHAnsi"/>
          <w:szCs w:val="28"/>
          <w:lang w:eastAsia="en-US"/>
        </w:rPr>
        <w:t>в границах городского поселения Мышкин</w:t>
      </w:r>
      <w:r w:rsidR="00321688">
        <w:rPr>
          <w:rFonts w:eastAsiaTheme="minorHAnsi"/>
          <w:szCs w:val="28"/>
          <w:lang w:eastAsia="en-US"/>
        </w:rPr>
        <w:t xml:space="preserve"> (далее – административный регламент), утвержденным постановлением Администрации городского поселения Мышкин. </w:t>
      </w:r>
    </w:p>
    <w:p w:rsidR="00321688" w:rsidRDefault="00321688" w:rsidP="00AB19E6">
      <w:pPr>
        <w:pStyle w:val="a6"/>
        <w:ind w:firstLine="708"/>
        <w:jc w:val="both"/>
        <w:rPr>
          <w:rFonts w:eastAsiaTheme="minorHAnsi"/>
          <w:szCs w:val="28"/>
          <w:lang w:eastAsia="en-US"/>
        </w:rPr>
      </w:pPr>
      <w:r>
        <w:rPr>
          <w:rFonts w:eastAsiaTheme="minorHAnsi"/>
          <w:szCs w:val="28"/>
          <w:lang w:eastAsia="en-US"/>
        </w:rPr>
        <w:t>1.6. Уполномоченные должностные лица в целях проведения муниципального контроля за обеспечением сохранности автомобильных дорог в пределах своих полномочий имеют право в установленном порядке:</w:t>
      </w:r>
    </w:p>
    <w:p w:rsidR="00D77BC1" w:rsidRDefault="00D77BC1" w:rsidP="00AB19E6">
      <w:pPr>
        <w:pStyle w:val="a6"/>
        <w:ind w:firstLine="708"/>
        <w:jc w:val="both"/>
        <w:rPr>
          <w:rFonts w:eastAsiaTheme="minorHAnsi"/>
          <w:szCs w:val="28"/>
          <w:lang w:eastAsia="en-US"/>
        </w:rPr>
      </w:pPr>
      <w:r>
        <w:rPr>
          <w:rFonts w:eastAsiaTheme="minorHAnsi"/>
          <w:szCs w:val="28"/>
          <w:lang w:eastAsia="en-US"/>
        </w:rPr>
        <w:t>- проводить проверку соблюдения обязательных требований или требований, установленных муниципальными правовыми актами;</w:t>
      </w:r>
    </w:p>
    <w:p w:rsidR="00922AF4" w:rsidRDefault="00922AF4" w:rsidP="00AB19E6">
      <w:pPr>
        <w:pStyle w:val="a6"/>
        <w:ind w:firstLine="708"/>
        <w:jc w:val="both"/>
        <w:rPr>
          <w:rFonts w:eastAsiaTheme="minorHAnsi"/>
          <w:szCs w:val="28"/>
          <w:lang w:eastAsia="en-US"/>
        </w:rPr>
      </w:pPr>
      <w:r>
        <w:rPr>
          <w:rFonts w:eastAsiaTheme="minorHAnsi"/>
          <w:szCs w:val="28"/>
          <w:lang w:eastAsia="en-US"/>
        </w:rPr>
        <w:t>- запрашивать и получать от юридических лиц, индивидуальных предпринимателей информацию и документы, необходимые  для проверки соблюдения обязательных требований или требований, установленных муниципальными правовыми актами;</w:t>
      </w:r>
    </w:p>
    <w:p w:rsidR="006018F9" w:rsidRPr="006018F9" w:rsidRDefault="00922AF4" w:rsidP="00AB19E6">
      <w:pPr>
        <w:pStyle w:val="a6"/>
        <w:ind w:firstLine="708"/>
        <w:jc w:val="both"/>
        <w:rPr>
          <w:rFonts w:eastAsiaTheme="minorHAnsi"/>
          <w:szCs w:val="28"/>
          <w:lang w:eastAsia="en-US"/>
        </w:rPr>
      </w:pPr>
      <w:r>
        <w:rPr>
          <w:rFonts w:eastAsiaTheme="minorHAnsi"/>
          <w:szCs w:val="28"/>
          <w:lang w:eastAsia="en-US"/>
        </w:rPr>
        <w:t xml:space="preserve">- </w:t>
      </w:r>
      <w:r w:rsidRPr="006018F9">
        <w:rPr>
          <w:rFonts w:eastAsiaTheme="minorHAnsi"/>
          <w:szCs w:val="28"/>
          <w:lang w:eastAsia="en-US"/>
        </w:rPr>
        <w:t>посещать при осуществлении выездной проверки используемые юридическим лицом,</w:t>
      </w:r>
      <w:r w:rsidR="006018F9" w:rsidRPr="006018F9">
        <w:rPr>
          <w:rFonts w:eastAsiaTheme="minorHAnsi"/>
          <w:szCs w:val="28"/>
          <w:lang w:eastAsia="en-US"/>
        </w:rPr>
        <w:t xml:space="preserve"> индивидуальным предпринимателем при осуществлении деятельности территорию, здания, строения, сооружения, помещения;</w:t>
      </w:r>
    </w:p>
    <w:p w:rsidR="006018F9" w:rsidRDefault="006018F9" w:rsidP="00AB19E6">
      <w:pPr>
        <w:pStyle w:val="a6"/>
        <w:ind w:firstLine="708"/>
        <w:jc w:val="both"/>
        <w:rPr>
          <w:rFonts w:eastAsiaTheme="minorHAnsi"/>
          <w:szCs w:val="28"/>
          <w:lang w:eastAsia="en-US"/>
        </w:rPr>
      </w:pPr>
      <w:r w:rsidRPr="006018F9">
        <w:rPr>
          <w:rFonts w:eastAsiaTheme="minorHAnsi"/>
          <w:szCs w:val="28"/>
          <w:lang w:eastAsia="en-US"/>
        </w:rPr>
        <w:t>-</w:t>
      </w:r>
      <w:r>
        <w:rPr>
          <w:rFonts w:eastAsiaTheme="minorHAnsi"/>
          <w:szCs w:val="28"/>
          <w:lang w:eastAsia="en-US"/>
        </w:rPr>
        <w:t>инициировать продление срока проведения проверки в случаях, установленных Федеральным законом;</w:t>
      </w:r>
    </w:p>
    <w:p w:rsidR="00922AF4" w:rsidRDefault="006018F9" w:rsidP="00AB19E6">
      <w:pPr>
        <w:pStyle w:val="a6"/>
        <w:ind w:firstLine="708"/>
        <w:jc w:val="both"/>
        <w:rPr>
          <w:rFonts w:eastAsiaTheme="minorHAnsi"/>
          <w:szCs w:val="28"/>
          <w:lang w:eastAsia="en-US"/>
        </w:rPr>
      </w:pPr>
      <w:r>
        <w:rPr>
          <w:rFonts w:eastAsiaTheme="minorHAnsi"/>
          <w:szCs w:val="28"/>
          <w:lang w:eastAsia="en-US"/>
        </w:rPr>
        <w:t>- осуществлять мероприятия по профилактике нарушений обязательных требований, требований, установленных муниципальными правовыми актами;</w:t>
      </w:r>
      <w:r w:rsidRPr="006018F9">
        <w:rPr>
          <w:rFonts w:eastAsiaTheme="minorHAnsi"/>
          <w:szCs w:val="28"/>
          <w:lang w:eastAsia="en-US"/>
        </w:rPr>
        <w:t xml:space="preserve"> </w:t>
      </w:r>
    </w:p>
    <w:p w:rsidR="006018F9" w:rsidRDefault="006018F9" w:rsidP="00AB19E6">
      <w:pPr>
        <w:pStyle w:val="a6"/>
        <w:ind w:firstLine="708"/>
        <w:jc w:val="both"/>
        <w:rPr>
          <w:rFonts w:eastAsiaTheme="minorHAnsi"/>
          <w:szCs w:val="28"/>
          <w:lang w:eastAsia="en-US"/>
        </w:rPr>
      </w:pPr>
      <w:r>
        <w:rPr>
          <w:rFonts w:eastAsiaTheme="minorHAnsi"/>
          <w:szCs w:val="28"/>
          <w:lang w:eastAsia="en-US"/>
        </w:rPr>
        <w:t>- выдавать предостережения о недопустимости нарушения обязательных требований, требований, установленных муниципальными правовыми актами, в порядке, установленном Федеральным законом;</w:t>
      </w:r>
    </w:p>
    <w:p w:rsidR="006018F9" w:rsidRDefault="006018F9" w:rsidP="00AB19E6">
      <w:pPr>
        <w:pStyle w:val="a6"/>
        <w:ind w:firstLine="708"/>
        <w:jc w:val="both"/>
        <w:rPr>
          <w:rFonts w:eastAsiaTheme="minorHAnsi"/>
          <w:szCs w:val="28"/>
          <w:lang w:eastAsia="en-US"/>
        </w:rPr>
      </w:pPr>
      <w:r>
        <w:rPr>
          <w:rFonts w:eastAsiaTheme="minorHAnsi"/>
          <w:szCs w:val="28"/>
          <w:lang w:eastAsia="en-US"/>
        </w:rPr>
        <w:t>- обращаться с иском в суд к гражданину, в том числе к юридическому лицу, индивидуальному предпринимателю в случаях, установленных Федеральным законом;</w:t>
      </w:r>
    </w:p>
    <w:p w:rsidR="006018F9" w:rsidRDefault="006018F9" w:rsidP="00AB19E6">
      <w:pPr>
        <w:pStyle w:val="a6"/>
        <w:ind w:firstLine="708"/>
        <w:jc w:val="both"/>
        <w:rPr>
          <w:rFonts w:eastAsiaTheme="minorHAnsi"/>
          <w:szCs w:val="28"/>
          <w:lang w:eastAsia="en-US"/>
        </w:rPr>
      </w:pPr>
      <w:r>
        <w:rPr>
          <w:rFonts w:eastAsiaTheme="minorHAnsi"/>
          <w:szCs w:val="28"/>
          <w:lang w:eastAsia="en-US"/>
        </w:rPr>
        <w:t>- осуществлять иные действия в соответствии с Федеральным законом.</w:t>
      </w:r>
    </w:p>
    <w:p w:rsidR="006018F9" w:rsidRDefault="006018F9" w:rsidP="00AB19E6">
      <w:pPr>
        <w:pStyle w:val="a6"/>
        <w:ind w:firstLine="708"/>
        <w:jc w:val="both"/>
        <w:rPr>
          <w:rFonts w:eastAsiaTheme="minorHAnsi"/>
          <w:szCs w:val="28"/>
          <w:lang w:eastAsia="en-US"/>
        </w:rPr>
      </w:pPr>
      <w:r>
        <w:rPr>
          <w:rFonts w:eastAsiaTheme="minorHAnsi"/>
          <w:szCs w:val="28"/>
          <w:lang w:eastAsia="en-US"/>
        </w:rPr>
        <w:t>1.7. Уполномоченные должностные лица при проведении проверки не вправе:</w:t>
      </w:r>
    </w:p>
    <w:p w:rsidR="006018F9" w:rsidRDefault="006018F9" w:rsidP="00AB19E6">
      <w:pPr>
        <w:pStyle w:val="a6"/>
        <w:ind w:firstLine="708"/>
        <w:jc w:val="both"/>
        <w:rPr>
          <w:rFonts w:eastAsiaTheme="minorHAnsi"/>
          <w:szCs w:val="28"/>
          <w:lang w:eastAsia="en-US"/>
        </w:rPr>
      </w:pPr>
      <w:r>
        <w:rPr>
          <w:rFonts w:eastAsiaTheme="minorHAnsi"/>
          <w:szCs w:val="28"/>
          <w:lang w:eastAsia="en-US"/>
        </w:rPr>
        <w:t xml:space="preserve">- </w:t>
      </w:r>
      <w:r w:rsidR="008264AD">
        <w:rPr>
          <w:rFonts w:eastAsiaTheme="minorHAnsi"/>
          <w:szCs w:val="28"/>
          <w:lang w:eastAsia="en-US"/>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городского поселения Мышкин;</w:t>
      </w:r>
    </w:p>
    <w:p w:rsidR="008264AD" w:rsidRDefault="008264AD" w:rsidP="00AB19E6">
      <w:pPr>
        <w:pStyle w:val="a6"/>
        <w:ind w:firstLine="708"/>
        <w:jc w:val="both"/>
        <w:rPr>
          <w:rFonts w:eastAsiaTheme="minorHAnsi"/>
          <w:szCs w:val="28"/>
          <w:lang w:eastAsia="en-US"/>
        </w:rPr>
      </w:pPr>
      <w:r>
        <w:rPr>
          <w:rFonts w:eastAsiaTheme="minorHAnsi"/>
          <w:szCs w:val="28"/>
          <w:lang w:eastAsia="en-US"/>
        </w:rPr>
        <w:lastRenderedPageBreak/>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w:t>
      </w:r>
      <w:r w:rsidR="00644B34">
        <w:rPr>
          <w:rFonts w:eastAsiaTheme="minorHAnsi"/>
          <w:szCs w:val="28"/>
          <w:lang w:eastAsia="en-US"/>
        </w:rPr>
        <w:t>дерального закона;</w:t>
      </w:r>
    </w:p>
    <w:p w:rsidR="00644B34" w:rsidRDefault="00644B34" w:rsidP="00AB19E6">
      <w:pPr>
        <w:pStyle w:val="a6"/>
        <w:ind w:firstLine="708"/>
        <w:jc w:val="both"/>
        <w:rPr>
          <w:rFonts w:eastAsiaTheme="minorHAnsi"/>
          <w:szCs w:val="28"/>
          <w:lang w:eastAsia="en-US"/>
        </w:rPr>
      </w:pPr>
      <w:r>
        <w:rPr>
          <w:rFonts w:eastAsiaTheme="minorHAnsi"/>
          <w:szCs w:val="28"/>
          <w:lang w:eastAsia="en-US"/>
        </w:rPr>
        <w:t>- требовать предоставления документов, информации, образцов продукции, проб обследования объектов окружающей среды  и объектов производственной сферы, если они не являются объектами проверки или не относятся к предмету проверки, а также изымать оригиналы таких документов;</w:t>
      </w:r>
    </w:p>
    <w:p w:rsidR="00644B34" w:rsidRDefault="00644B34" w:rsidP="00AB19E6">
      <w:pPr>
        <w:pStyle w:val="a6"/>
        <w:ind w:firstLine="708"/>
        <w:jc w:val="both"/>
        <w:rPr>
          <w:rFonts w:eastAsiaTheme="minorHAnsi"/>
          <w:szCs w:val="28"/>
          <w:lang w:eastAsia="en-US"/>
        </w:rPr>
      </w:pPr>
      <w:r>
        <w:rPr>
          <w:rFonts w:eastAsiaTheme="minorHAnsi"/>
          <w:szCs w:val="28"/>
          <w:lang w:eastAsia="en-US"/>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44B34" w:rsidRDefault="00644B34" w:rsidP="00AB19E6">
      <w:pPr>
        <w:pStyle w:val="a6"/>
        <w:ind w:firstLine="708"/>
        <w:jc w:val="both"/>
        <w:rPr>
          <w:rFonts w:eastAsiaTheme="minorHAnsi"/>
          <w:szCs w:val="28"/>
          <w:lang w:eastAsia="en-US"/>
        </w:rPr>
      </w:pPr>
      <w:r>
        <w:rPr>
          <w:rFonts w:eastAsiaTheme="minorHAnsi"/>
          <w:szCs w:val="28"/>
          <w:lang w:eastAsia="en-US"/>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44B34" w:rsidRDefault="00644B34" w:rsidP="00AB19E6">
      <w:pPr>
        <w:pStyle w:val="a6"/>
        <w:ind w:firstLine="708"/>
        <w:jc w:val="both"/>
        <w:rPr>
          <w:rFonts w:eastAsiaTheme="minorHAnsi"/>
          <w:szCs w:val="28"/>
          <w:lang w:eastAsia="en-US"/>
        </w:rPr>
      </w:pPr>
      <w:r>
        <w:rPr>
          <w:rFonts w:eastAsiaTheme="minorHAnsi"/>
          <w:szCs w:val="28"/>
          <w:lang w:eastAsia="en-US"/>
        </w:rPr>
        <w:t>- превышать установленные сроки проведения проверки;</w:t>
      </w:r>
    </w:p>
    <w:p w:rsidR="00644B34" w:rsidRDefault="00644B34" w:rsidP="00AB19E6">
      <w:pPr>
        <w:pStyle w:val="a6"/>
        <w:ind w:firstLine="708"/>
        <w:jc w:val="both"/>
        <w:rPr>
          <w:rFonts w:eastAsiaTheme="minorHAnsi"/>
          <w:szCs w:val="28"/>
          <w:lang w:eastAsia="en-US"/>
        </w:rPr>
      </w:pPr>
      <w:r>
        <w:rPr>
          <w:rFonts w:eastAsiaTheme="minorHAnsi"/>
          <w:szCs w:val="28"/>
          <w:lang w:eastAsia="en-US"/>
        </w:rPr>
        <w:t xml:space="preserve">- осуществлять выдачу юридическим лицам, индивидуальным предпринимателям предписаний или предложений о проведении </w:t>
      </w:r>
      <w:r w:rsidR="00F0402E">
        <w:rPr>
          <w:rFonts w:eastAsiaTheme="minorHAnsi"/>
          <w:szCs w:val="28"/>
          <w:lang w:eastAsia="en-US"/>
        </w:rPr>
        <w:t>за их счет мероприятий по контролю;</w:t>
      </w:r>
    </w:p>
    <w:p w:rsidR="00F0402E" w:rsidRDefault="00F0402E" w:rsidP="00AB19E6">
      <w:pPr>
        <w:pStyle w:val="a6"/>
        <w:ind w:firstLine="708"/>
        <w:jc w:val="both"/>
        <w:rPr>
          <w:rFonts w:eastAsiaTheme="minorHAnsi"/>
          <w:szCs w:val="28"/>
          <w:lang w:eastAsia="en-US"/>
        </w:rPr>
      </w:pPr>
      <w:r>
        <w:rPr>
          <w:rFonts w:eastAsiaTheme="minorHAnsi"/>
          <w:szCs w:val="28"/>
          <w:lang w:eastAsia="en-US"/>
        </w:rPr>
        <w:t>- проверять выполнение обязательных требований,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07428" w:rsidRDefault="00A07428" w:rsidP="00AB19E6">
      <w:pPr>
        <w:pStyle w:val="a6"/>
        <w:ind w:firstLine="708"/>
        <w:jc w:val="both"/>
        <w:rPr>
          <w:rFonts w:eastAsiaTheme="minorHAnsi"/>
          <w:szCs w:val="28"/>
          <w:lang w:eastAsia="en-US"/>
        </w:rPr>
      </w:pPr>
      <w:r>
        <w:rPr>
          <w:rFonts w:eastAsiaTheme="minorHAnsi"/>
          <w:szCs w:val="28"/>
          <w:lang w:eastAsia="en-US"/>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A07428" w:rsidRDefault="00A07428" w:rsidP="00AB19E6">
      <w:pPr>
        <w:pStyle w:val="a6"/>
        <w:ind w:firstLine="708"/>
        <w:jc w:val="both"/>
        <w:rPr>
          <w:rFonts w:eastAsiaTheme="minorHAnsi"/>
          <w:szCs w:val="28"/>
          <w:lang w:eastAsia="en-US"/>
        </w:rPr>
      </w:pPr>
      <w:r>
        <w:rPr>
          <w:rFonts w:eastAsiaTheme="minorHAnsi"/>
          <w:szCs w:val="28"/>
          <w:lang w:eastAsia="en-US"/>
        </w:rPr>
        <w:t>- требовать от юридического лица, индивидуального предпринимателя представления документов, информации до даты начала проведения проверки.</w:t>
      </w:r>
    </w:p>
    <w:p w:rsidR="00A07428" w:rsidRDefault="00A07428" w:rsidP="00AB19E6">
      <w:pPr>
        <w:pStyle w:val="a6"/>
        <w:ind w:firstLine="708"/>
        <w:jc w:val="both"/>
        <w:rPr>
          <w:rFonts w:eastAsiaTheme="minorHAnsi"/>
          <w:szCs w:val="28"/>
          <w:lang w:eastAsia="en-US"/>
        </w:rPr>
      </w:pPr>
      <w:r>
        <w:rPr>
          <w:rFonts w:eastAsiaTheme="minorHAnsi"/>
          <w:szCs w:val="28"/>
          <w:lang w:eastAsia="en-US"/>
        </w:rPr>
        <w:t>1.8. Уполномоченные должностные лица при проведении муниципального контроля за обеспечением сохранности автомобильных дорог обязаны:</w:t>
      </w:r>
    </w:p>
    <w:p w:rsidR="00A07428" w:rsidRDefault="00A07428" w:rsidP="00AB19E6">
      <w:pPr>
        <w:pStyle w:val="a6"/>
        <w:ind w:firstLine="708"/>
        <w:jc w:val="both"/>
        <w:rPr>
          <w:rFonts w:eastAsiaTheme="minorHAnsi"/>
          <w:szCs w:val="28"/>
          <w:lang w:eastAsia="en-US"/>
        </w:rPr>
      </w:pPr>
      <w:r>
        <w:rPr>
          <w:rFonts w:eastAsiaTheme="minorHAnsi"/>
          <w:szCs w:val="28"/>
          <w:lang w:eastAsia="en-US"/>
        </w:rPr>
        <w:lastRenderedPageBreak/>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07428" w:rsidRDefault="00A07428" w:rsidP="00AB19E6">
      <w:pPr>
        <w:pStyle w:val="a6"/>
        <w:ind w:firstLine="708"/>
        <w:jc w:val="both"/>
        <w:rPr>
          <w:rFonts w:eastAsiaTheme="minorHAnsi"/>
          <w:szCs w:val="28"/>
          <w:lang w:eastAsia="en-US"/>
        </w:rPr>
      </w:pPr>
      <w:r>
        <w:rPr>
          <w:rFonts w:eastAsiaTheme="minorHAnsi"/>
          <w:szCs w:val="28"/>
          <w:lang w:eastAsia="en-US"/>
        </w:rPr>
        <w:t>- соблюдать законодательство Российской Федерации, права и законные интересы юридических лиц, индивидуальных предпринимателей, проверка которых проводится;</w:t>
      </w:r>
    </w:p>
    <w:p w:rsidR="00A07428" w:rsidRDefault="00A07428" w:rsidP="00AB19E6">
      <w:pPr>
        <w:pStyle w:val="a6"/>
        <w:ind w:firstLine="708"/>
        <w:jc w:val="both"/>
        <w:rPr>
          <w:rFonts w:eastAsiaTheme="minorHAnsi"/>
          <w:szCs w:val="28"/>
          <w:lang w:eastAsia="en-US"/>
        </w:rPr>
      </w:pPr>
      <w:r>
        <w:rPr>
          <w:rFonts w:eastAsiaTheme="minorHAnsi"/>
          <w:szCs w:val="28"/>
          <w:lang w:eastAsia="en-US"/>
        </w:rPr>
        <w:t xml:space="preserve">- проводить проверку на основании </w:t>
      </w:r>
      <w:r w:rsidR="002232F4" w:rsidRPr="002232F4">
        <w:rPr>
          <w:rFonts w:eastAsiaTheme="minorHAnsi"/>
          <w:szCs w:val="28"/>
          <w:lang w:eastAsia="en-US"/>
        </w:rPr>
        <w:t>распоряжения Администрации городского поселения Мышкин</w:t>
      </w:r>
      <w:r w:rsidR="002232F4">
        <w:rPr>
          <w:rFonts w:eastAsiaTheme="minorHAnsi"/>
          <w:szCs w:val="28"/>
          <w:lang w:eastAsia="en-US"/>
        </w:rPr>
        <w:t xml:space="preserve"> о ее проведении в соответствии с ее назначением,</w:t>
      </w:r>
      <w:r w:rsidR="002232F4" w:rsidRPr="002232F4">
        <w:rPr>
          <w:rFonts w:eastAsiaTheme="minorHAnsi"/>
          <w:szCs w:val="28"/>
          <w:lang w:eastAsia="en-US"/>
        </w:rPr>
        <w:t xml:space="preserve"> по типовой форме, утвержденной Министерством экономическог</w:t>
      </w:r>
      <w:r w:rsidR="002232F4">
        <w:rPr>
          <w:rFonts w:eastAsiaTheme="minorHAnsi"/>
          <w:szCs w:val="28"/>
          <w:lang w:eastAsia="en-US"/>
        </w:rPr>
        <w:t>о развития Российской Федерации;</w:t>
      </w:r>
    </w:p>
    <w:p w:rsidR="002232F4" w:rsidRDefault="002232F4" w:rsidP="00AB19E6">
      <w:pPr>
        <w:pStyle w:val="a6"/>
        <w:ind w:firstLine="708"/>
        <w:jc w:val="both"/>
        <w:rPr>
          <w:rFonts w:eastAsiaTheme="minorHAnsi"/>
          <w:szCs w:val="28"/>
          <w:lang w:eastAsia="en-US"/>
        </w:rPr>
      </w:pPr>
      <w:r>
        <w:rPr>
          <w:rFonts w:eastAsiaTheme="minorHAnsi"/>
          <w:szCs w:val="28"/>
          <w:lang w:eastAsia="en-US"/>
        </w:rPr>
        <w:t xml:space="preserve">- </w:t>
      </w:r>
      <w:r w:rsidR="00917AFD">
        <w:rPr>
          <w:rFonts w:eastAsiaTheme="minorHAnsi"/>
          <w:szCs w:val="28"/>
          <w:lang w:eastAsia="en-US"/>
        </w:rPr>
        <w:t>проводить проверку только во время исполнения служебных обязанностей;</w:t>
      </w:r>
    </w:p>
    <w:p w:rsidR="00917AFD" w:rsidRDefault="00917AFD" w:rsidP="00AB19E6">
      <w:pPr>
        <w:pStyle w:val="a6"/>
        <w:ind w:firstLine="708"/>
        <w:jc w:val="both"/>
        <w:rPr>
          <w:rFonts w:eastAsiaTheme="minorHAnsi"/>
          <w:szCs w:val="28"/>
          <w:lang w:eastAsia="en-US"/>
        </w:rPr>
      </w:pPr>
      <w:r>
        <w:rPr>
          <w:rFonts w:eastAsiaTheme="minorHAnsi"/>
          <w:szCs w:val="28"/>
          <w:lang w:eastAsia="en-US"/>
        </w:rPr>
        <w:t>- проводить выездную проверку только при предъявлении служебного удостоверения, копии распоряжения Администрации городского поселения Мышкин о проведении проверки, а внеплановую выездную проверку в отношении проверяемого лица по основаниям, указанным в подпунктах «а» и «б» пункта 2 части 2 статьи 10 Федерального закона, - при предъявлении копии документа о согласовании проведения проверки;</w:t>
      </w:r>
    </w:p>
    <w:p w:rsidR="00917AFD" w:rsidRDefault="00917AFD" w:rsidP="00AB19E6">
      <w:pPr>
        <w:pStyle w:val="a6"/>
        <w:ind w:firstLine="708"/>
        <w:jc w:val="both"/>
        <w:rPr>
          <w:rFonts w:eastAsiaTheme="minorHAnsi"/>
          <w:szCs w:val="28"/>
          <w:lang w:eastAsia="en-US"/>
        </w:rPr>
      </w:pPr>
      <w:r>
        <w:rPr>
          <w:rFonts w:eastAsiaTheme="minorHAnsi"/>
          <w:szCs w:val="28"/>
          <w:lang w:eastAsia="en-US"/>
        </w:rPr>
        <w:t>- не препятствовать руководителю, иному должностному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45E25" w:rsidRDefault="00F45E25" w:rsidP="00AB19E6">
      <w:pPr>
        <w:pStyle w:val="a6"/>
        <w:ind w:firstLine="708"/>
        <w:jc w:val="both"/>
        <w:rPr>
          <w:rFonts w:eastAsiaTheme="minorHAnsi"/>
          <w:szCs w:val="28"/>
          <w:lang w:eastAsia="en-US"/>
        </w:rPr>
      </w:pPr>
      <w:r>
        <w:rPr>
          <w:rFonts w:eastAsiaTheme="minorHAnsi"/>
          <w:szCs w:val="28"/>
          <w:lang w:eastAsia="en-US"/>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45E25" w:rsidRDefault="00F45E25" w:rsidP="00AB19E6">
      <w:pPr>
        <w:pStyle w:val="a6"/>
        <w:ind w:firstLine="708"/>
        <w:jc w:val="both"/>
        <w:rPr>
          <w:rFonts w:eastAsiaTheme="minorHAnsi"/>
          <w:szCs w:val="28"/>
          <w:lang w:eastAsia="en-US"/>
        </w:rPr>
      </w:pPr>
      <w:r>
        <w:rPr>
          <w:rFonts w:eastAsiaTheme="minorHAnsi"/>
          <w:szCs w:val="28"/>
          <w:lang w:eastAsia="en-US"/>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45E25" w:rsidRDefault="00F45E25" w:rsidP="00AB19E6">
      <w:pPr>
        <w:pStyle w:val="a6"/>
        <w:ind w:firstLine="708"/>
        <w:jc w:val="both"/>
        <w:rPr>
          <w:rFonts w:eastAsiaTheme="minorHAnsi"/>
          <w:szCs w:val="28"/>
          <w:lang w:eastAsia="en-US"/>
        </w:rPr>
      </w:pPr>
      <w:r>
        <w:rPr>
          <w:rFonts w:eastAsiaTheme="minorHAnsi"/>
          <w:szCs w:val="28"/>
          <w:lang w:eastAsia="en-US"/>
        </w:rPr>
        <w:t>- учитывать при определении мер, принимаемых по фактам выявленных нарушений, их потенциальной опасности для жизни, здоровья людей, для животных, растений, окружающей среды, объектов культурного наследия(памятников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необоснованные ограничения прав и законных интересов граждан, в том числе индивидуальных предпринимателей, юридических лиц;</w:t>
      </w:r>
    </w:p>
    <w:p w:rsidR="00F45E25" w:rsidRDefault="00F45E25" w:rsidP="00AB19E6">
      <w:pPr>
        <w:pStyle w:val="a6"/>
        <w:ind w:firstLine="708"/>
        <w:jc w:val="both"/>
        <w:rPr>
          <w:rFonts w:eastAsiaTheme="minorHAnsi"/>
          <w:szCs w:val="28"/>
          <w:lang w:eastAsia="en-US"/>
        </w:rPr>
      </w:pPr>
      <w:r>
        <w:rPr>
          <w:rFonts w:eastAsiaTheme="minorHAnsi"/>
          <w:szCs w:val="28"/>
          <w:lang w:eastAsia="en-US"/>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45E25" w:rsidRDefault="00F45E25" w:rsidP="00AB19E6">
      <w:pPr>
        <w:pStyle w:val="a6"/>
        <w:ind w:firstLine="708"/>
        <w:jc w:val="both"/>
        <w:rPr>
          <w:rFonts w:eastAsiaTheme="minorHAnsi"/>
          <w:szCs w:val="28"/>
          <w:lang w:eastAsia="en-US"/>
        </w:rPr>
      </w:pPr>
      <w:r>
        <w:rPr>
          <w:rFonts w:eastAsiaTheme="minorHAnsi"/>
          <w:szCs w:val="28"/>
          <w:lang w:eastAsia="en-US"/>
        </w:rPr>
        <w:lastRenderedPageBreak/>
        <w:t>- соблюдать сроки проведения проверки, установленные Федеральным законом;</w:t>
      </w:r>
    </w:p>
    <w:p w:rsidR="00F45E25" w:rsidRDefault="00F45E25" w:rsidP="00AB19E6">
      <w:pPr>
        <w:pStyle w:val="a6"/>
        <w:ind w:firstLine="708"/>
        <w:jc w:val="both"/>
        <w:rPr>
          <w:rFonts w:eastAsiaTheme="minorHAnsi"/>
          <w:szCs w:val="28"/>
          <w:lang w:eastAsia="en-US"/>
        </w:rPr>
      </w:pPr>
      <w:r>
        <w:rPr>
          <w:rFonts w:eastAsiaTheme="minorHAnsi"/>
          <w:szCs w:val="28"/>
          <w:lang w:eastAsia="en-US"/>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w:t>
      </w:r>
    </w:p>
    <w:p w:rsidR="00F45E25" w:rsidRDefault="00DF4D58" w:rsidP="00AB19E6">
      <w:pPr>
        <w:pStyle w:val="a6"/>
        <w:ind w:firstLine="708"/>
        <w:jc w:val="both"/>
        <w:rPr>
          <w:rFonts w:eastAsiaTheme="minorHAnsi"/>
          <w:szCs w:val="28"/>
          <w:lang w:eastAsia="en-US"/>
        </w:rPr>
      </w:pPr>
      <w:r>
        <w:rPr>
          <w:rFonts w:eastAsiaTheme="minorHAnsi"/>
          <w:szCs w:val="28"/>
          <w:lang w:eastAsia="en-US"/>
        </w:rPr>
        <w:t>- осуществлять запись о проведенной проверке в журнале проверок в случае его наличия у юридического лица, индивидуального предпринимателя;</w:t>
      </w:r>
    </w:p>
    <w:p w:rsidR="00DF4D58" w:rsidRDefault="00DF4D58" w:rsidP="00AB19E6">
      <w:pPr>
        <w:pStyle w:val="a6"/>
        <w:ind w:firstLine="708"/>
        <w:jc w:val="both"/>
        <w:rPr>
          <w:rFonts w:eastAsiaTheme="minorHAnsi"/>
          <w:szCs w:val="28"/>
          <w:lang w:eastAsia="en-US"/>
        </w:rPr>
      </w:pPr>
      <w:r>
        <w:rPr>
          <w:rFonts w:eastAsiaTheme="minorHAnsi"/>
          <w:szCs w:val="28"/>
          <w:lang w:eastAsia="en-US"/>
        </w:rPr>
        <w:t>- 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F4D58" w:rsidRDefault="00DF4D58" w:rsidP="00AB19E6">
      <w:pPr>
        <w:pStyle w:val="a6"/>
        <w:ind w:firstLine="708"/>
        <w:jc w:val="both"/>
        <w:rPr>
          <w:rFonts w:eastAsiaTheme="minorHAnsi"/>
          <w:szCs w:val="28"/>
          <w:lang w:eastAsia="en-US"/>
        </w:rPr>
      </w:pPr>
      <w:r>
        <w:rPr>
          <w:rFonts w:eastAsiaTheme="minorHAnsi"/>
          <w:szCs w:val="28"/>
          <w:lang w:eastAsia="en-US"/>
        </w:rPr>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w:t>
      </w:r>
      <w:r w:rsidR="00536219">
        <w:rPr>
          <w:rFonts w:eastAsiaTheme="minorHAnsi"/>
          <w:szCs w:val="28"/>
          <w:lang w:eastAsia="en-US"/>
        </w:rPr>
        <w:t xml:space="preserve"> </w:t>
      </w:r>
      <w:r>
        <w:rPr>
          <w:rFonts w:eastAsiaTheme="minorHAnsi"/>
          <w:szCs w:val="28"/>
          <w:lang w:eastAsia="en-US"/>
        </w:rPr>
        <w:t xml:space="preserve">(памятникам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w:t>
      </w:r>
      <w:r w:rsidR="00536219">
        <w:rPr>
          <w:rFonts w:eastAsiaTheme="minorHAnsi"/>
          <w:szCs w:val="28"/>
          <w:lang w:eastAsia="en-US"/>
        </w:rPr>
        <w:t>допустивших выявленные нарушения, к ответственности;</w:t>
      </w:r>
    </w:p>
    <w:p w:rsidR="00536219" w:rsidRDefault="00536219" w:rsidP="00AB19E6">
      <w:pPr>
        <w:pStyle w:val="a6"/>
        <w:ind w:firstLine="708"/>
        <w:jc w:val="both"/>
        <w:rPr>
          <w:rFonts w:eastAsiaTheme="minorHAnsi"/>
          <w:szCs w:val="28"/>
          <w:lang w:eastAsia="en-US"/>
        </w:rPr>
      </w:pPr>
      <w:r>
        <w:rPr>
          <w:rFonts w:eastAsiaTheme="minorHAnsi"/>
          <w:szCs w:val="28"/>
          <w:lang w:eastAsia="en-US"/>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полученной в рамках межведомственного информационного взаимодействия;</w:t>
      </w:r>
    </w:p>
    <w:p w:rsidR="00536219" w:rsidRDefault="00536219" w:rsidP="00AB19E6">
      <w:pPr>
        <w:pStyle w:val="a6"/>
        <w:ind w:firstLine="708"/>
        <w:jc w:val="both"/>
        <w:rPr>
          <w:rFonts w:eastAsiaTheme="minorHAnsi"/>
          <w:szCs w:val="28"/>
          <w:lang w:eastAsia="en-US"/>
        </w:rPr>
      </w:pPr>
      <w:r>
        <w:rPr>
          <w:rFonts w:eastAsiaTheme="minorHAnsi"/>
          <w:szCs w:val="28"/>
          <w:lang w:eastAsia="en-US"/>
        </w:rPr>
        <w:t>-проводить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утверждаемой программой профилактики нарушений;</w:t>
      </w:r>
    </w:p>
    <w:p w:rsidR="00536219" w:rsidRDefault="00536219" w:rsidP="00AB19E6">
      <w:pPr>
        <w:pStyle w:val="a6"/>
        <w:ind w:firstLine="708"/>
        <w:jc w:val="both"/>
        <w:rPr>
          <w:rFonts w:eastAsiaTheme="minorHAnsi"/>
          <w:szCs w:val="28"/>
          <w:lang w:eastAsia="en-US"/>
        </w:rPr>
      </w:pPr>
      <w:r>
        <w:rPr>
          <w:rFonts w:eastAsiaTheme="minorHAnsi"/>
          <w:szCs w:val="28"/>
          <w:lang w:eastAsia="en-US"/>
        </w:rPr>
        <w:t>- не требовать от юридического лица, индивидуального предпринимателя документы и иные сведения, предоставление которых не предусмотрено законодательством Российской Федерации.</w:t>
      </w:r>
    </w:p>
    <w:p w:rsidR="00536219" w:rsidRDefault="00536219" w:rsidP="00AB19E6">
      <w:pPr>
        <w:pStyle w:val="a6"/>
        <w:ind w:firstLine="708"/>
        <w:jc w:val="both"/>
        <w:rPr>
          <w:rFonts w:eastAsiaTheme="minorHAnsi"/>
          <w:szCs w:val="28"/>
          <w:lang w:eastAsia="en-US"/>
        </w:rPr>
      </w:pPr>
      <w:r>
        <w:rPr>
          <w:rFonts w:eastAsiaTheme="minorHAnsi"/>
          <w:szCs w:val="28"/>
          <w:lang w:eastAsia="en-US"/>
        </w:rPr>
        <w:t xml:space="preserve">1.9.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указанных требований, </w:t>
      </w:r>
      <w:r w:rsidR="00DF3C12">
        <w:rPr>
          <w:rFonts w:eastAsiaTheme="minorHAnsi"/>
          <w:szCs w:val="28"/>
          <w:lang w:eastAsia="en-US"/>
        </w:rPr>
        <w:t xml:space="preserve">уполномоченный орган осуществляет мероприятия по </w:t>
      </w:r>
      <w:r w:rsidR="00DF3C12">
        <w:rPr>
          <w:rFonts w:eastAsiaTheme="minorHAnsi"/>
          <w:szCs w:val="28"/>
          <w:lang w:eastAsia="en-US"/>
        </w:rPr>
        <w:lastRenderedPageBreak/>
        <w:t>профилактике нарушений обязательных требований, требований, установленных муниципальными правовыми актами, в соответствии с ежегодно утверждаемой им программой профилактики нарушений.</w:t>
      </w:r>
    </w:p>
    <w:p w:rsidR="00DF3C12" w:rsidRDefault="00DF3C12" w:rsidP="00AB19E6">
      <w:pPr>
        <w:pStyle w:val="a6"/>
        <w:ind w:firstLine="708"/>
        <w:jc w:val="both"/>
        <w:rPr>
          <w:rFonts w:eastAsiaTheme="minorHAnsi"/>
          <w:szCs w:val="28"/>
          <w:lang w:eastAsia="en-US"/>
        </w:rPr>
      </w:pPr>
      <w:r>
        <w:rPr>
          <w:rFonts w:eastAsiaTheme="minorHAnsi"/>
          <w:szCs w:val="28"/>
          <w:lang w:eastAsia="en-US"/>
        </w:rPr>
        <w:t>В целях профилактики нарушений обязательных требований, требований, установленных муниципальными правовыми актами, уполномоченный орган:</w:t>
      </w:r>
    </w:p>
    <w:p w:rsidR="00DF3C12" w:rsidRDefault="00DF3C12" w:rsidP="00AB19E6">
      <w:pPr>
        <w:pStyle w:val="a6"/>
        <w:ind w:firstLine="708"/>
        <w:jc w:val="both"/>
        <w:rPr>
          <w:rFonts w:eastAsiaTheme="minorHAnsi"/>
          <w:szCs w:val="28"/>
          <w:lang w:eastAsia="en-US"/>
        </w:rPr>
      </w:pPr>
      <w:r>
        <w:rPr>
          <w:rFonts w:eastAsiaTheme="minorHAnsi"/>
          <w:szCs w:val="28"/>
          <w:lang w:eastAsia="en-US"/>
        </w:rPr>
        <w:t>- обеспечивает размещение на сайте Администрации городского поселения Мышкин в информационно-телекоммуникационной сети «Интернет»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DF3C12" w:rsidRDefault="00DF3C12" w:rsidP="00AB19E6">
      <w:pPr>
        <w:pStyle w:val="a6"/>
        <w:ind w:firstLine="708"/>
        <w:jc w:val="both"/>
        <w:rPr>
          <w:rFonts w:eastAsiaTheme="minorHAnsi"/>
          <w:szCs w:val="28"/>
          <w:lang w:eastAsia="en-US"/>
        </w:rPr>
      </w:pPr>
      <w:r>
        <w:rPr>
          <w:rFonts w:eastAsiaTheme="minorHAnsi"/>
          <w:szCs w:val="28"/>
          <w:lang w:eastAsia="en-US"/>
        </w:rPr>
        <w:t>-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порядке, установленном Федеральным законом;</w:t>
      </w:r>
    </w:p>
    <w:p w:rsidR="00DF3C12" w:rsidRDefault="00DF3C12" w:rsidP="00AB19E6">
      <w:pPr>
        <w:pStyle w:val="a6"/>
        <w:ind w:firstLine="708"/>
        <w:jc w:val="both"/>
        <w:rPr>
          <w:rFonts w:eastAsiaTheme="minorHAnsi"/>
          <w:szCs w:val="28"/>
          <w:lang w:eastAsia="en-US"/>
        </w:rPr>
      </w:pPr>
      <w:r>
        <w:rPr>
          <w:rFonts w:eastAsiaTheme="minorHAnsi"/>
          <w:szCs w:val="28"/>
          <w:lang w:eastAsia="en-US"/>
        </w:rPr>
        <w:t xml:space="preserve">- обеспечивает регулярное (не реже одного раза в год) обобщение практики осуществления муниципального контроля и размещение на </w:t>
      </w:r>
      <w:r w:rsidRPr="00DF3C12">
        <w:rPr>
          <w:rFonts w:eastAsiaTheme="minorHAnsi"/>
          <w:szCs w:val="28"/>
          <w:lang w:eastAsia="en-US"/>
        </w:rPr>
        <w:t>сайте Администрации городского поселения Мышкин в информационно-телекоммуникационной сети «Интернет»</w:t>
      </w:r>
      <w:r>
        <w:rPr>
          <w:rFonts w:eastAsiaTheme="minorHAnsi"/>
          <w:szCs w:val="28"/>
          <w:lang w:eastAsia="en-US"/>
        </w:rPr>
        <w:t xml:space="preserve">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F3C12" w:rsidRDefault="00DF3C12" w:rsidP="00AB19E6">
      <w:pPr>
        <w:pStyle w:val="a6"/>
        <w:ind w:firstLine="708"/>
        <w:jc w:val="both"/>
        <w:rPr>
          <w:rFonts w:eastAsiaTheme="minorHAnsi"/>
          <w:szCs w:val="28"/>
          <w:lang w:eastAsia="en-US"/>
        </w:rPr>
      </w:pPr>
      <w:r>
        <w:rPr>
          <w:rFonts w:eastAsiaTheme="minorHAnsi"/>
          <w:szCs w:val="28"/>
          <w:lang w:eastAsia="en-US"/>
        </w:rPr>
        <w:t>-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Федеральным законом.</w:t>
      </w:r>
    </w:p>
    <w:p w:rsidR="00DF3C12" w:rsidRDefault="00DF3C12" w:rsidP="00AB19E6">
      <w:pPr>
        <w:pStyle w:val="a6"/>
        <w:ind w:firstLine="708"/>
        <w:jc w:val="both"/>
        <w:rPr>
          <w:rFonts w:eastAsiaTheme="minorHAnsi"/>
          <w:szCs w:val="28"/>
          <w:lang w:eastAsia="en-US"/>
        </w:rPr>
      </w:pPr>
      <w:r>
        <w:rPr>
          <w:rFonts w:eastAsiaTheme="minorHAnsi"/>
          <w:szCs w:val="28"/>
          <w:lang w:eastAsia="en-US"/>
        </w:rPr>
        <w:t xml:space="preserve">1.10. </w:t>
      </w:r>
      <w:r w:rsidR="00063697">
        <w:rPr>
          <w:rFonts w:eastAsiaTheme="minorHAnsi"/>
          <w:szCs w:val="28"/>
          <w:lang w:eastAsia="en-US"/>
        </w:rPr>
        <w:t>Организация и проведение мониторинга эффективности муниципального контроля за обеспечением сохранности автомобильных дорог</w:t>
      </w:r>
      <w:r w:rsidR="00063697" w:rsidRPr="00063697">
        <w:t xml:space="preserve"> </w:t>
      </w:r>
      <w:r w:rsidR="00063697" w:rsidRPr="00063697">
        <w:rPr>
          <w:rFonts w:eastAsiaTheme="minorHAnsi"/>
          <w:szCs w:val="28"/>
          <w:lang w:eastAsia="en-US"/>
        </w:rPr>
        <w:t>местного значения в границах городского поселения Мышкин</w:t>
      </w:r>
      <w:r w:rsidR="00063697">
        <w:rPr>
          <w:rFonts w:eastAsiaTheme="minorHAnsi"/>
          <w:szCs w:val="28"/>
          <w:lang w:eastAsia="en-US"/>
        </w:rPr>
        <w:t xml:space="preserve"> осуществляется уполномоченным органом в соответствии с показателями и методикой, утвержденной Правительством Российской Федерации.</w:t>
      </w:r>
    </w:p>
    <w:p w:rsidR="00063697" w:rsidRDefault="00063697" w:rsidP="00AB19E6">
      <w:pPr>
        <w:pStyle w:val="a6"/>
        <w:ind w:firstLine="708"/>
        <w:jc w:val="both"/>
        <w:rPr>
          <w:rFonts w:eastAsiaTheme="minorHAnsi"/>
          <w:szCs w:val="28"/>
          <w:lang w:eastAsia="en-US"/>
        </w:rPr>
      </w:pPr>
      <w:r>
        <w:rPr>
          <w:rFonts w:eastAsiaTheme="minorHAnsi"/>
          <w:szCs w:val="28"/>
          <w:lang w:eastAsia="en-US"/>
        </w:rPr>
        <w:t xml:space="preserve">1.11. Уполномоченные должностные лица несут установленную законодательством Российской Федерации ответственность за неисполнение и (или) ненадлежащее исполнение возложенных на них полномочий по осуществлению муниципального контроля за обеспечением </w:t>
      </w:r>
      <w:r w:rsidRPr="00063697">
        <w:rPr>
          <w:rFonts w:eastAsiaTheme="minorHAnsi"/>
          <w:szCs w:val="28"/>
          <w:lang w:eastAsia="en-US"/>
        </w:rPr>
        <w:t>сохранности автомобильных дорог местного значения в границах городского поселения Мышкин</w:t>
      </w:r>
      <w:r>
        <w:rPr>
          <w:rFonts w:eastAsiaTheme="minorHAnsi"/>
          <w:szCs w:val="28"/>
          <w:lang w:eastAsia="en-US"/>
        </w:rPr>
        <w:t>.</w:t>
      </w:r>
    </w:p>
    <w:p w:rsidR="00063697" w:rsidRDefault="00063697" w:rsidP="00AB19E6">
      <w:pPr>
        <w:pStyle w:val="a6"/>
        <w:ind w:firstLine="708"/>
        <w:jc w:val="both"/>
        <w:rPr>
          <w:rFonts w:eastAsiaTheme="minorHAnsi"/>
          <w:szCs w:val="28"/>
          <w:lang w:eastAsia="en-US"/>
        </w:rPr>
      </w:pPr>
      <w:r>
        <w:rPr>
          <w:rFonts w:eastAsiaTheme="minorHAnsi"/>
          <w:szCs w:val="28"/>
          <w:lang w:eastAsia="en-US"/>
        </w:rPr>
        <w:t xml:space="preserve">1.12. Решения, действия (бездействия) уполномоченных должностных лиц, принимаемые при осуществлении муниципального контроля за  </w:t>
      </w:r>
      <w:r w:rsidRPr="00063697">
        <w:rPr>
          <w:rFonts w:eastAsiaTheme="minorHAnsi"/>
          <w:szCs w:val="28"/>
          <w:lang w:eastAsia="en-US"/>
        </w:rPr>
        <w:t>обеспечением сохранности автомобильных дорог местного значения в грани</w:t>
      </w:r>
      <w:r>
        <w:rPr>
          <w:rFonts w:eastAsiaTheme="minorHAnsi"/>
          <w:szCs w:val="28"/>
          <w:lang w:eastAsia="en-US"/>
        </w:rPr>
        <w:t>цах городского поселения Мышкин, могут быть обжалованы в порядке, установленном законодательством Российской Федерации.</w:t>
      </w:r>
    </w:p>
    <w:p w:rsidR="00917AFD" w:rsidRDefault="00917AFD" w:rsidP="00AB19E6">
      <w:pPr>
        <w:pStyle w:val="a6"/>
        <w:ind w:firstLine="708"/>
        <w:jc w:val="both"/>
        <w:rPr>
          <w:rFonts w:eastAsiaTheme="minorHAnsi"/>
          <w:szCs w:val="28"/>
          <w:lang w:eastAsia="en-US"/>
        </w:rPr>
      </w:pPr>
      <w:r>
        <w:rPr>
          <w:rFonts w:eastAsiaTheme="minorHAnsi"/>
          <w:szCs w:val="28"/>
          <w:lang w:eastAsia="en-US"/>
        </w:rPr>
        <w:lastRenderedPageBreak/>
        <w:t xml:space="preserve"> </w:t>
      </w:r>
    </w:p>
    <w:p w:rsidR="002232F4" w:rsidRPr="006018F9" w:rsidRDefault="002232F4" w:rsidP="00AB19E6">
      <w:pPr>
        <w:pStyle w:val="a6"/>
        <w:ind w:firstLine="708"/>
        <w:jc w:val="both"/>
        <w:rPr>
          <w:rFonts w:eastAsiaTheme="minorHAnsi"/>
          <w:szCs w:val="28"/>
          <w:lang w:eastAsia="en-US"/>
        </w:rPr>
      </w:pPr>
    </w:p>
    <w:p w:rsidR="00321688" w:rsidRDefault="00321688" w:rsidP="00AB19E6">
      <w:pPr>
        <w:pStyle w:val="a6"/>
        <w:ind w:firstLine="708"/>
        <w:jc w:val="both"/>
        <w:rPr>
          <w:rFonts w:eastAsiaTheme="minorHAnsi"/>
          <w:szCs w:val="28"/>
          <w:lang w:eastAsia="en-US"/>
        </w:rPr>
      </w:pPr>
    </w:p>
    <w:p w:rsidR="00321688" w:rsidRDefault="00321688" w:rsidP="00AB19E6">
      <w:pPr>
        <w:pStyle w:val="a6"/>
        <w:ind w:firstLine="708"/>
        <w:jc w:val="both"/>
        <w:rPr>
          <w:rFonts w:eastAsiaTheme="minorHAnsi"/>
          <w:szCs w:val="28"/>
          <w:lang w:eastAsia="en-US"/>
        </w:rPr>
      </w:pPr>
      <w:bookmarkStart w:id="2" w:name="_GoBack"/>
      <w:bookmarkEnd w:id="1"/>
      <w:bookmarkEnd w:id="2"/>
    </w:p>
    <w:sectPr w:rsidR="00321688" w:rsidSect="00063697">
      <w:pgSz w:w="11906" w:h="16838" w:code="9"/>
      <w:pgMar w:top="1134" w:right="851"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C5B" w:rsidRDefault="00FA7C5B">
      <w:r>
        <w:separator/>
      </w:r>
    </w:p>
  </w:endnote>
  <w:endnote w:type="continuationSeparator" w:id="0">
    <w:p w:rsidR="00FA7C5B" w:rsidRDefault="00FA7C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C5B" w:rsidRDefault="00FA7C5B">
      <w:r>
        <w:separator/>
      </w:r>
    </w:p>
  </w:footnote>
  <w:footnote w:type="continuationSeparator" w:id="0">
    <w:p w:rsidR="00FA7C5B" w:rsidRDefault="00FA7C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0B5B"/>
    <w:multiLevelType w:val="hybridMultilevel"/>
    <w:tmpl w:val="86F29C4E"/>
    <w:lvl w:ilvl="0" w:tplc="52D05B2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A206F9"/>
    <w:multiLevelType w:val="hybridMultilevel"/>
    <w:tmpl w:val="5DBEC39A"/>
    <w:lvl w:ilvl="0" w:tplc="90044FA8">
      <w:start w:val="1"/>
      <w:numFmt w:val="decimal"/>
      <w:lvlText w:val="%1."/>
      <w:lvlJc w:val="left"/>
      <w:pPr>
        <w:tabs>
          <w:tab w:val="num" w:pos="713"/>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E3135D"/>
    <w:multiLevelType w:val="hybridMultilevel"/>
    <w:tmpl w:val="AAEA86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DA4168"/>
    <w:multiLevelType w:val="hybridMultilevel"/>
    <w:tmpl w:val="F1CE2A52"/>
    <w:lvl w:ilvl="0" w:tplc="87B8055C">
      <w:start w:val="7"/>
      <w:numFmt w:val="decimal"/>
      <w:lvlText w:val="%1."/>
      <w:lvlJc w:val="left"/>
      <w:pPr>
        <w:tabs>
          <w:tab w:val="num" w:pos="1069"/>
        </w:tabs>
        <w:ind w:left="794"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E6024F"/>
    <w:multiLevelType w:val="hybridMultilevel"/>
    <w:tmpl w:val="7F3467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B93907"/>
    <w:multiLevelType w:val="hybridMultilevel"/>
    <w:tmpl w:val="077EACCC"/>
    <w:lvl w:ilvl="0" w:tplc="0419000F">
      <w:start w:val="1"/>
      <w:numFmt w:val="decimal"/>
      <w:lvlText w:val="%1."/>
      <w:lvlJc w:val="left"/>
      <w:pPr>
        <w:tabs>
          <w:tab w:val="num" w:pos="960"/>
        </w:tabs>
        <w:ind w:left="9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B536DB"/>
    <w:multiLevelType w:val="hybridMultilevel"/>
    <w:tmpl w:val="C0CAAF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57744E8"/>
    <w:multiLevelType w:val="hybridMultilevel"/>
    <w:tmpl w:val="62C6C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C17A25"/>
    <w:multiLevelType w:val="hybridMultilevel"/>
    <w:tmpl w:val="4A484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3B130E4"/>
    <w:multiLevelType w:val="multilevel"/>
    <w:tmpl w:val="A9E673F0"/>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46805422"/>
    <w:multiLevelType w:val="hybridMultilevel"/>
    <w:tmpl w:val="B6D0F31E"/>
    <w:lvl w:ilvl="0" w:tplc="97D2DE26">
      <w:start w:val="1"/>
      <w:numFmt w:val="decimal"/>
      <w:lvlText w:val="%1."/>
      <w:lvlJc w:val="left"/>
      <w:pPr>
        <w:tabs>
          <w:tab w:val="num" w:pos="713"/>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8C31D6B"/>
    <w:multiLevelType w:val="hybridMultilevel"/>
    <w:tmpl w:val="1492A6FC"/>
    <w:lvl w:ilvl="0" w:tplc="E6700F80">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5DC46788"/>
    <w:multiLevelType w:val="hybridMultilevel"/>
    <w:tmpl w:val="E88E44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9871C63"/>
    <w:multiLevelType w:val="hybridMultilevel"/>
    <w:tmpl w:val="98E879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CC16EC2"/>
    <w:multiLevelType w:val="hybridMultilevel"/>
    <w:tmpl w:val="D20CBFD6"/>
    <w:lvl w:ilvl="0" w:tplc="FFFFFFFF">
      <w:start w:val="1"/>
      <w:numFmt w:val="bullet"/>
      <w:lvlText w:val="-"/>
      <w:lvlJc w:val="left"/>
      <w:pPr>
        <w:tabs>
          <w:tab w:val="num" w:pos="1260"/>
        </w:tabs>
        <w:ind w:left="12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71B4630C"/>
    <w:multiLevelType w:val="hybridMultilevel"/>
    <w:tmpl w:val="BCE06E80"/>
    <w:lvl w:ilvl="0" w:tplc="E0D4AC3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723112DB"/>
    <w:multiLevelType w:val="hybridMultilevel"/>
    <w:tmpl w:val="29AC37F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720635C"/>
    <w:multiLevelType w:val="hybridMultilevel"/>
    <w:tmpl w:val="6BB0D062"/>
    <w:lvl w:ilvl="0" w:tplc="CC02DED0">
      <w:start w:val="1"/>
      <w:numFmt w:val="decimal"/>
      <w:lvlText w:val="%1."/>
      <w:lvlJc w:val="left"/>
      <w:pPr>
        <w:tabs>
          <w:tab w:val="num" w:pos="1485"/>
        </w:tabs>
        <w:ind w:left="1485" w:hanging="420"/>
      </w:pPr>
      <w:rPr>
        <w:rFonts w:hint="default"/>
      </w:rPr>
    </w:lvl>
    <w:lvl w:ilvl="1" w:tplc="65E205C6">
      <w:numFmt w:val="none"/>
      <w:lvlText w:val=""/>
      <w:lvlJc w:val="left"/>
      <w:pPr>
        <w:tabs>
          <w:tab w:val="num" w:pos="360"/>
        </w:tabs>
      </w:pPr>
    </w:lvl>
    <w:lvl w:ilvl="2" w:tplc="DBD2A47C">
      <w:numFmt w:val="none"/>
      <w:lvlText w:val=""/>
      <w:lvlJc w:val="left"/>
      <w:pPr>
        <w:tabs>
          <w:tab w:val="num" w:pos="360"/>
        </w:tabs>
      </w:pPr>
    </w:lvl>
    <w:lvl w:ilvl="3" w:tplc="D1FEB0CC">
      <w:numFmt w:val="none"/>
      <w:lvlText w:val=""/>
      <w:lvlJc w:val="left"/>
      <w:pPr>
        <w:tabs>
          <w:tab w:val="num" w:pos="360"/>
        </w:tabs>
      </w:pPr>
    </w:lvl>
    <w:lvl w:ilvl="4" w:tplc="37947192">
      <w:numFmt w:val="none"/>
      <w:lvlText w:val=""/>
      <w:lvlJc w:val="left"/>
      <w:pPr>
        <w:tabs>
          <w:tab w:val="num" w:pos="360"/>
        </w:tabs>
      </w:pPr>
    </w:lvl>
    <w:lvl w:ilvl="5" w:tplc="73F4E6B2">
      <w:numFmt w:val="none"/>
      <w:lvlText w:val=""/>
      <w:lvlJc w:val="left"/>
      <w:pPr>
        <w:tabs>
          <w:tab w:val="num" w:pos="360"/>
        </w:tabs>
      </w:pPr>
    </w:lvl>
    <w:lvl w:ilvl="6" w:tplc="D7D6C1B2">
      <w:numFmt w:val="none"/>
      <w:lvlText w:val=""/>
      <w:lvlJc w:val="left"/>
      <w:pPr>
        <w:tabs>
          <w:tab w:val="num" w:pos="360"/>
        </w:tabs>
      </w:pPr>
    </w:lvl>
    <w:lvl w:ilvl="7" w:tplc="801E8E7E">
      <w:numFmt w:val="none"/>
      <w:lvlText w:val=""/>
      <w:lvlJc w:val="left"/>
      <w:pPr>
        <w:tabs>
          <w:tab w:val="num" w:pos="360"/>
        </w:tabs>
      </w:pPr>
    </w:lvl>
    <w:lvl w:ilvl="8" w:tplc="1ED8ADFA">
      <w:numFmt w:val="none"/>
      <w:lvlText w:val=""/>
      <w:lvlJc w:val="left"/>
      <w:pPr>
        <w:tabs>
          <w:tab w:val="num" w:pos="360"/>
        </w:tabs>
      </w:pPr>
    </w:lvl>
  </w:abstractNum>
  <w:abstractNum w:abstractNumId="18">
    <w:nsid w:val="77B11DCB"/>
    <w:multiLevelType w:val="hybridMultilevel"/>
    <w:tmpl w:val="36EC6A82"/>
    <w:lvl w:ilvl="0" w:tplc="65A253FC">
      <w:start w:val="7"/>
      <w:numFmt w:val="decimal"/>
      <w:lvlText w:val="%1."/>
      <w:lvlJc w:val="left"/>
      <w:pPr>
        <w:tabs>
          <w:tab w:val="num" w:pos="1069"/>
        </w:tabs>
        <w:ind w:left="794"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981273D"/>
    <w:multiLevelType w:val="hybridMultilevel"/>
    <w:tmpl w:val="DF987D6E"/>
    <w:lvl w:ilvl="0" w:tplc="5776A966">
      <w:start w:val="1"/>
      <w:numFmt w:val="decimal"/>
      <w:lvlText w:val="%1."/>
      <w:lvlJc w:val="left"/>
      <w:pPr>
        <w:tabs>
          <w:tab w:val="num" w:pos="1440"/>
        </w:tabs>
        <w:ind w:left="1440" w:hanging="360"/>
      </w:pPr>
      <w:rPr>
        <w:rFonts w:hint="default"/>
      </w:rPr>
    </w:lvl>
    <w:lvl w:ilvl="1" w:tplc="58123AF2">
      <w:numFmt w:val="none"/>
      <w:lvlText w:val=""/>
      <w:lvlJc w:val="left"/>
      <w:pPr>
        <w:tabs>
          <w:tab w:val="num" w:pos="360"/>
        </w:tabs>
      </w:pPr>
    </w:lvl>
    <w:lvl w:ilvl="2" w:tplc="9E56E2C0">
      <w:numFmt w:val="none"/>
      <w:lvlText w:val=""/>
      <w:lvlJc w:val="left"/>
      <w:pPr>
        <w:tabs>
          <w:tab w:val="num" w:pos="360"/>
        </w:tabs>
      </w:pPr>
    </w:lvl>
    <w:lvl w:ilvl="3" w:tplc="5C3E403E">
      <w:numFmt w:val="none"/>
      <w:lvlText w:val=""/>
      <w:lvlJc w:val="left"/>
      <w:pPr>
        <w:tabs>
          <w:tab w:val="num" w:pos="360"/>
        </w:tabs>
      </w:pPr>
    </w:lvl>
    <w:lvl w:ilvl="4" w:tplc="D4E6046C">
      <w:numFmt w:val="none"/>
      <w:lvlText w:val=""/>
      <w:lvlJc w:val="left"/>
      <w:pPr>
        <w:tabs>
          <w:tab w:val="num" w:pos="360"/>
        </w:tabs>
      </w:pPr>
    </w:lvl>
    <w:lvl w:ilvl="5" w:tplc="0C986DAE">
      <w:numFmt w:val="none"/>
      <w:lvlText w:val=""/>
      <w:lvlJc w:val="left"/>
      <w:pPr>
        <w:tabs>
          <w:tab w:val="num" w:pos="360"/>
        </w:tabs>
      </w:pPr>
    </w:lvl>
    <w:lvl w:ilvl="6" w:tplc="0A8E4DFE">
      <w:numFmt w:val="none"/>
      <w:lvlText w:val=""/>
      <w:lvlJc w:val="left"/>
      <w:pPr>
        <w:tabs>
          <w:tab w:val="num" w:pos="360"/>
        </w:tabs>
      </w:pPr>
    </w:lvl>
    <w:lvl w:ilvl="7" w:tplc="6E286130">
      <w:numFmt w:val="none"/>
      <w:lvlText w:val=""/>
      <w:lvlJc w:val="left"/>
      <w:pPr>
        <w:tabs>
          <w:tab w:val="num" w:pos="360"/>
        </w:tabs>
      </w:pPr>
    </w:lvl>
    <w:lvl w:ilvl="8" w:tplc="0E12241E">
      <w:numFmt w:val="none"/>
      <w:lvlText w:val=""/>
      <w:lvlJc w:val="left"/>
      <w:pPr>
        <w:tabs>
          <w:tab w:val="num" w:pos="360"/>
        </w:tabs>
      </w:pPr>
    </w:lvl>
  </w:abstractNum>
  <w:abstractNum w:abstractNumId="20">
    <w:nsid w:val="7E903234"/>
    <w:multiLevelType w:val="hybridMultilevel"/>
    <w:tmpl w:val="3E28E5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8"/>
  </w:num>
  <w:num w:numId="3">
    <w:abstractNumId w:val="3"/>
  </w:num>
  <w:num w:numId="4">
    <w:abstractNumId w:val="1"/>
  </w:num>
  <w:num w:numId="5">
    <w:abstractNumId w:val="15"/>
  </w:num>
  <w:num w:numId="6">
    <w:abstractNumId w:val="6"/>
  </w:num>
  <w:num w:numId="7">
    <w:abstractNumId w:val="12"/>
  </w:num>
  <w:num w:numId="8">
    <w:abstractNumId w:val="2"/>
  </w:num>
  <w:num w:numId="9">
    <w:abstractNumId w:val="16"/>
  </w:num>
  <w:num w:numId="10">
    <w:abstractNumId w:val="4"/>
  </w:num>
  <w:num w:numId="11">
    <w:abstractNumId w:val="9"/>
  </w:num>
  <w:num w:numId="12">
    <w:abstractNumId w:val="7"/>
  </w:num>
  <w:num w:numId="13">
    <w:abstractNumId w:val="5"/>
  </w:num>
  <w:num w:numId="14">
    <w:abstractNumId w:val="0"/>
  </w:num>
  <w:num w:numId="15">
    <w:abstractNumId w:val="19"/>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7"/>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E4006"/>
    <w:rsid w:val="00030734"/>
    <w:rsid w:val="00063697"/>
    <w:rsid w:val="000900CD"/>
    <w:rsid w:val="000C2342"/>
    <w:rsid w:val="000C4A7D"/>
    <w:rsid w:val="001A74E7"/>
    <w:rsid w:val="00201180"/>
    <w:rsid w:val="002018B8"/>
    <w:rsid w:val="002232F4"/>
    <w:rsid w:val="00231EB5"/>
    <w:rsid w:val="002359EE"/>
    <w:rsid w:val="00244E49"/>
    <w:rsid w:val="00271504"/>
    <w:rsid w:val="00272013"/>
    <w:rsid w:val="002748D3"/>
    <w:rsid w:val="002B4462"/>
    <w:rsid w:val="002B4CBA"/>
    <w:rsid w:val="002C6B99"/>
    <w:rsid w:val="00321688"/>
    <w:rsid w:val="003840DB"/>
    <w:rsid w:val="003C41B1"/>
    <w:rsid w:val="0040027B"/>
    <w:rsid w:val="004307E5"/>
    <w:rsid w:val="00466D45"/>
    <w:rsid w:val="00475BE1"/>
    <w:rsid w:val="0049509C"/>
    <w:rsid w:val="004C0C73"/>
    <w:rsid w:val="004E3639"/>
    <w:rsid w:val="00503645"/>
    <w:rsid w:val="00536219"/>
    <w:rsid w:val="00542983"/>
    <w:rsid w:val="0056537F"/>
    <w:rsid w:val="005970CD"/>
    <w:rsid w:val="005B16D9"/>
    <w:rsid w:val="005E1F60"/>
    <w:rsid w:val="006018F9"/>
    <w:rsid w:val="00644B34"/>
    <w:rsid w:val="006A4CB8"/>
    <w:rsid w:val="006D139D"/>
    <w:rsid w:val="00701FDD"/>
    <w:rsid w:val="00733D9F"/>
    <w:rsid w:val="00772AED"/>
    <w:rsid w:val="007766DF"/>
    <w:rsid w:val="007A350D"/>
    <w:rsid w:val="007E4006"/>
    <w:rsid w:val="008233C4"/>
    <w:rsid w:val="008264AD"/>
    <w:rsid w:val="00884C88"/>
    <w:rsid w:val="008A225D"/>
    <w:rsid w:val="008B22FF"/>
    <w:rsid w:val="008D0E4D"/>
    <w:rsid w:val="00917AFD"/>
    <w:rsid w:val="00921F4C"/>
    <w:rsid w:val="00922AF4"/>
    <w:rsid w:val="00970B5E"/>
    <w:rsid w:val="00990E4B"/>
    <w:rsid w:val="009A7539"/>
    <w:rsid w:val="00A07428"/>
    <w:rsid w:val="00A21B2E"/>
    <w:rsid w:val="00A40412"/>
    <w:rsid w:val="00A72172"/>
    <w:rsid w:val="00AB19E6"/>
    <w:rsid w:val="00AD02B8"/>
    <w:rsid w:val="00AD67AC"/>
    <w:rsid w:val="00B50A1F"/>
    <w:rsid w:val="00B95548"/>
    <w:rsid w:val="00BA7220"/>
    <w:rsid w:val="00BD0F42"/>
    <w:rsid w:val="00BF3ADC"/>
    <w:rsid w:val="00C14746"/>
    <w:rsid w:val="00C74664"/>
    <w:rsid w:val="00CA6BCF"/>
    <w:rsid w:val="00CB6210"/>
    <w:rsid w:val="00CE1542"/>
    <w:rsid w:val="00D03B3B"/>
    <w:rsid w:val="00D2224E"/>
    <w:rsid w:val="00D43377"/>
    <w:rsid w:val="00D433DE"/>
    <w:rsid w:val="00D4411C"/>
    <w:rsid w:val="00D77BC1"/>
    <w:rsid w:val="00D9672A"/>
    <w:rsid w:val="00DB127D"/>
    <w:rsid w:val="00DD34B3"/>
    <w:rsid w:val="00DF3C12"/>
    <w:rsid w:val="00DF4D58"/>
    <w:rsid w:val="00E02B35"/>
    <w:rsid w:val="00E77A63"/>
    <w:rsid w:val="00E80E9B"/>
    <w:rsid w:val="00EB66B9"/>
    <w:rsid w:val="00EC21B3"/>
    <w:rsid w:val="00F0402E"/>
    <w:rsid w:val="00F23326"/>
    <w:rsid w:val="00F24C58"/>
    <w:rsid w:val="00F40257"/>
    <w:rsid w:val="00F45E25"/>
    <w:rsid w:val="00F6394B"/>
    <w:rsid w:val="00F65412"/>
    <w:rsid w:val="00F71093"/>
    <w:rsid w:val="00F968CB"/>
    <w:rsid w:val="00FA7C5B"/>
    <w:rsid w:val="00FF4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00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E4006"/>
    <w:pPr>
      <w:keepNext/>
      <w:spacing w:line="220" w:lineRule="exact"/>
      <w:jc w:val="center"/>
      <w:outlineLvl w:val="0"/>
    </w:pPr>
    <w:rPr>
      <w:rFonts w:ascii="AG Souvenir" w:hAnsi="AG Souvenir"/>
      <w:b/>
      <w:spacing w:val="38"/>
    </w:rPr>
  </w:style>
  <w:style w:type="paragraph" w:styleId="2">
    <w:name w:val="heading 2"/>
    <w:basedOn w:val="a"/>
    <w:next w:val="a"/>
    <w:link w:val="20"/>
    <w:qFormat/>
    <w:rsid w:val="003840DB"/>
    <w:pPr>
      <w:keepNext/>
      <w:jc w:val="center"/>
      <w:outlineLvl w:val="1"/>
    </w:pPr>
    <w:rPr>
      <w:b/>
      <w:sz w:val="36"/>
    </w:rPr>
  </w:style>
  <w:style w:type="paragraph" w:styleId="3">
    <w:name w:val="heading 3"/>
    <w:basedOn w:val="a"/>
    <w:next w:val="a"/>
    <w:link w:val="30"/>
    <w:qFormat/>
    <w:rsid w:val="007E4006"/>
    <w:pPr>
      <w:keepNext/>
      <w:jc w:val="center"/>
      <w:outlineLvl w:val="2"/>
    </w:pPr>
    <w:rPr>
      <w:b/>
      <w:spacing w:val="30"/>
      <w:sz w:val="36"/>
    </w:rPr>
  </w:style>
  <w:style w:type="paragraph" w:styleId="4">
    <w:name w:val="heading 4"/>
    <w:basedOn w:val="a"/>
    <w:next w:val="a"/>
    <w:link w:val="40"/>
    <w:qFormat/>
    <w:rsid w:val="003840DB"/>
    <w:pPr>
      <w:keepNext/>
      <w:jc w:val="both"/>
      <w:outlineLvl w:val="3"/>
    </w:pPr>
  </w:style>
  <w:style w:type="paragraph" w:styleId="5">
    <w:name w:val="heading 5"/>
    <w:basedOn w:val="a"/>
    <w:next w:val="a"/>
    <w:link w:val="50"/>
    <w:qFormat/>
    <w:rsid w:val="003840DB"/>
    <w:pPr>
      <w:keepNext/>
      <w:outlineLvl w:val="4"/>
    </w:pPr>
    <w:rPr>
      <w:snapToGrid w:val="0"/>
    </w:rPr>
  </w:style>
  <w:style w:type="paragraph" w:styleId="6">
    <w:name w:val="heading 6"/>
    <w:basedOn w:val="a"/>
    <w:next w:val="a"/>
    <w:link w:val="60"/>
    <w:qFormat/>
    <w:rsid w:val="003840DB"/>
    <w:pPr>
      <w:keepNext/>
      <w:jc w:val="right"/>
      <w:outlineLvl w:val="5"/>
    </w:pPr>
  </w:style>
  <w:style w:type="paragraph" w:styleId="7">
    <w:name w:val="heading 7"/>
    <w:basedOn w:val="a"/>
    <w:next w:val="a"/>
    <w:link w:val="70"/>
    <w:qFormat/>
    <w:rsid w:val="003840DB"/>
    <w:pPr>
      <w:keepNext/>
      <w:spacing w:line="200" w:lineRule="exact"/>
      <w:jc w:val="center"/>
      <w:outlineLvl w:val="6"/>
    </w:pPr>
    <w:rPr>
      <w:b/>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E40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E40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40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E40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E40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E40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40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7E400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7E4006"/>
    <w:rPr>
      <w:rFonts w:ascii="AG Souvenir" w:eastAsia="Times New Roman" w:hAnsi="AG Souvenir" w:cs="Times New Roman"/>
      <w:b/>
      <w:spacing w:val="38"/>
      <w:sz w:val="28"/>
      <w:szCs w:val="20"/>
      <w:lang w:eastAsia="ru-RU"/>
    </w:rPr>
  </w:style>
  <w:style w:type="character" w:customStyle="1" w:styleId="30">
    <w:name w:val="Заголовок 3 Знак"/>
    <w:basedOn w:val="a0"/>
    <w:link w:val="3"/>
    <w:rsid w:val="007E4006"/>
    <w:rPr>
      <w:rFonts w:ascii="Times New Roman" w:eastAsia="Times New Roman" w:hAnsi="Times New Roman" w:cs="Times New Roman"/>
      <w:b/>
      <w:spacing w:val="30"/>
      <w:sz w:val="36"/>
      <w:szCs w:val="20"/>
      <w:lang w:eastAsia="ru-RU"/>
    </w:rPr>
  </w:style>
  <w:style w:type="paragraph" w:styleId="a3">
    <w:name w:val="Body Text Indent"/>
    <w:basedOn w:val="a"/>
    <w:link w:val="a4"/>
    <w:rsid w:val="007E4006"/>
    <w:pPr>
      <w:ind w:left="6237"/>
      <w:jc w:val="center"/>
    </w:pPr>
    <w:rPr>
      <w:szCs w:val="24"/>
    </w:rPr>
  </w:style>
  <w:style w:type="character" w:customStyle="1" w:styleId="a4">
    <w:name w:val="Основной текст с отступом Знак"/>
    <w:basedOn w:val="a0"/>
    <w:link w:val="a3"/>
    <w:rsid w:val="007E4006"/>
    <w:rPr>
      <w:rFonts w:ascii="Times New Roman" w:eastAsia="Times New Roman" w:hAnsi="Times New Roman" w:cs="Times New Roman"/>
      <w:sz w:val="28"/>
      <w:szCs w:val="24"/>
      <w:lang w:eastAsia="ru-RU"/>
    </w:rPr>
  </w:style>
  <w:style w:type="paragraph" w:styleId="a5">
    <w:name w:val="List Paragraph"/>
    <w:basedOn w:val="a"/>
    <w:uiPriority w:val="99"/>
    <w:qFormat/>
    <w:rsid w:val="007E4006"/>
    <w:pPr>
      <w:ind w:left="720"/>
      <w:contextualSpacing/>
    </w:pPr>
  </w:style>
  <w:style w:type="paragraph" w:customStyle="1" w:styleId="ConsNormal">
    <w:name w:val="ConsNormal"/>
    <w:rsid w:val="007E400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No Spacing"/>
    <w:qFormat/>
    <w:rsid w:val="00542983"/>
    <w:pPr>
      <w:spacing w:after="0" w:line="240" w:lineRule="auto"/>
    </w:pPr>
    <w:rPr>
      <w:rFonts w:ascii="Times New Roman" w:eastAsia="Times New Roman" w:hAnsi="Times New Roman" w:cs="Times New Roman"/>
      <w:sz w:val="28"/>
      <w:szCs w:val="20"/>
      <w:lang w:eastAsia="ru-RU"/>
    </w:rPr>
  </w:style>
  <w:style w:type="paragraph" w:customStyle="1" w:styleId="CharChar">
    <w:name w:val="Char Char"/>
    <w:basedOn w:val="a"/>
    <w:rsid w:val="005E1F60"/>
    <w:pPr>
      <w:spacing w:after="160" w:line="240" w:lineRule="exact"/>
    </w:pPr>
    <w:rPr>
      <w:rFonts w:ascii="Verdana" w:hAnsi="Verdana"/>
      <w:sz w:val="20"/>
      <w:lang w:val="en-US" w:eastAsia="en-US"/>
    </w:rPr>
  </w:style>
  <w:style w:type="character" w:customStyle="1" w:styleId="20">
    <w:name w:val="Заголовок 2 Знак"/>
    <w:basedOn w:val="a0"/>
    <w:link w:val="2"/>
    <w:rsid w:val="003840DB"/>
    <w:rPr>
      <w:rFonts w:ascii="Times New Roman" w:eastAsia="Times New Roman" w:hAnsi="Times New Roman" w:cs="Times New Roman"/>
      <w:b/>
      <w:sz w:val="36"/>
      <w:szCs w:val="20"/>
      <w:lang w:eastAsia="ru-RU"/>
    </w:rPr>
  </w:style>
  <w:style w:type="character" w:customStyle="1" w:styleId="40">
    <w:name w:val="Заголовок 4 Знак"/>
    <w:basedOn w:val="a0"/>
    <w:link w:val="4"/>
    <w:rsid w:val="003840D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3840DB"/>
    <w:rPr>
      <w:rFonts w:ascii="Times New Roman" w:eastAsia="Times New Roman" w:hAnsi="Times New Roman" w:cs="Times New Roman"/>
      <w:snapToGrid w:val="0"/>
      <w:sz w:val="28"/>
      <w:szCs w:val="20"/>
      <w:lang w:eastAsia="ru-RU"/>
    </w:rPr>
  </w:style>
  <w:style w:type="character" w:customStyle="1" w:styleId="60">
    <w:name w:val="Заголовок 6 Знак"/>
    <w:basedOn w:val="a0"/>
    <w:link w:val="6"/>
    <w:rsid w:val="003840DB"/>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3840DB"/>
    <w:rPr>
      <w:rFonts w:ascii="Times New Roman" w:eastAsia="Times New Roman" w:hAnsi="Times New Roman" w:cs="Times New Roman"/>
      <w:b/>
      <w:spacing w:val="10"/>
      <w:sz w:val="18"/>
      <w:szCs w:val="18"/>
      <w:lang w:eastAsia="ru-RU"/>
    </w:rPr>
  </w:style>
  <w:style w:type="paragraph" w:styleId="a7">
    <w:name w:val="header"/>
    <w:basedOn w:val="a"/>
    <w:link w:val="a8"/>
    <w:uiPriority w:val="99"/>
    <w:rsid w:val="003840DB"/>
    <w:pPr>
      <w:tabs>
        <w:tab w:val="center" w:pos="4677"/>
        <w:tab w:val="right" w:pos="9355"/>
      </w:tabs>
    </w:pPr>
    <w:rPr>
      <w:sz w:val="20"/>
    </w:rPr>
  </w:style>
  <w:style w:type="character" w:customStyle="1" w:styleId="a8">
    <w:name w:val="Верхний колонтитул Знак"/>
    <w:basedOn w:val="a0"/>
    <w:link w:val="a7"/>
    <w:uiPriority w:val="99"/>
    <w:rsid w:val="003840DB"/>
    <w:rPr>
      <w:rFonts w:ascii="Times New Roman" w:eastAsia="Times New Roman" w:hAnsi="Times New Roman" w:cs="Times New Roman"/>
      <w:sz w:val="20"/>
      <w:szCs w:val="20"/>
      <w:lang w:eastAsia="ru-RU"/>
    </w:rPr>
  </w:style>
  <w:style w:type="character" w:styleId="a9">
    <w:name w:val="page number"/>
    <w:basedOn w:val="a0"/>
    <w:rsid w:val="003840DB"/>
  </w:style>
  <w:style w:type="paragraph" w:styleId="aa">
    <w:name w:val="footer"/>
    <w:basedOn w:val="a"/>
    <w:link w:val="ab"/>
    <w:rsid w:val="003840DB"/>
    <w:pPr>
      <w:tabs>
        <w:tab w:val="center" w:pos="4677"/>
        <w:tab w:val="right" w:pos="9355"/>
      </w:tabs>
    </w:pPr>
    <w:rPr>
      <w:sz w:val="20"/>
    </w:rPr>
  </w:style>
  <w:style w:type="character" w:customStyle="1" w:styleId="ab">
    <w:name w:val="Нижний колонтитул Знак"/>
    <w:basedOn w:val="a0"/>
    <w:link w:val="aa"/>
    <w:rsid w:val="003840DB"/>
    <w:rPr>
      <w:rFonts w:ascii="Times New Roman" w:eastAsia="Times New Roman" w:hAnsi="Times New Roman" w:cs="Times New Roman"/>
      <w:sz w:val="20"/>
      <w:szCs w:val="20"/>
      <w:lang w:eastAsia="ru-RU"/>
    </w:rPr>
  </w:style>
  <w:style w:type="table" w:styleId="ac">
    <w:name w:val="Table Grid"/>
    <w:basedOn w:val="a1"/>
    <w:rsid w:val="003840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3840DB"/>
    <w:pPr>
      <w:widowControl w:val="0"/>
      <w:spacing w:after="0" w:line="240" w:lineRule="auto"/>
      <w:ind w:right="19772"/>
    </w:pPr>
    <w:rPr>
      <w:rFonts w:ascii="Arial" w:eastAsia="Times New Roman" w:hAnsi="Arial" w:cs="Arial"/>
      <w:b/>
      <w:bCs/>
      <w:sz w:val="16"/>
      <w:szCs w:val="16"/>
      <w:lang w:eastAsia="ru-RU"/>
    </w:rPr>
  </w:style>
  <w:style w:type="paragraph" w:customStyle="1" w:styleId="ad">
    <w:name w:val="Текст (лев. подпись)"/>
    <w:basedOn w:val="a"/>
    <w:next w:val="a"/>
    <w:rsid w:val="003840DB"/>
    <w:pPr>
      <w:widowControl w:val="0"/>
      <w:autoSpaceDE w:val="0"/>
      <w:autoSpaceDN w:val="0"/>
      <w:adjustRightInd w:val="0"/>
    </w:pPr>
    <w:rPr>
      <w:rFonts w:ascii="Arial" w:hAnsi="Arial" w:cs="Arial"/>
      <w:sz w:val="20"/>
    </w:rPr>
  </w:style>
  <w:style w:type="paragraph" w:customStyle="1" w:styleId="ae">
    <w:name w:val="Текст (прав. подпись)"/>
    <w:basedOn w:val="a"/>
    <w:next w:val="a"/>
    <w:rsid w:val="003840DB"/>
    <w:pPr>
      <w:widowControl w:val="0"/>
      <w:autoSpaceDE w:val="0"/>
      <w:autoSpaceDN w:val="0"/>
      <w:adjustRightInd w:val="0"/>
      <w:jc w:val="right"/>
    </w:pPr>
    <w:rPr>
      <w:rFonts w:ascii="Arial" w:hAnsi="Arial" w:cs="Arial"/>
      <w:sz w:val="20"/>
    </w:rPr>
  </w:style>
  <w:style w:type="paragraph" w:customStyle="1" w:styleId="ConsNonformat">
    <w:name w:val="ConsNonformat"/>
    <w:rsid w:val="003840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Таблицы (моноширинный)"/>
    <w:basedOn w:val="a"/>
    <w:next w:val="a"/>
    <w:rsid w:val="003840DB"/>
    <w:pPr>
      <w:widowControl w:val="0"/>
      <w:autoSpaceDE w:val="0"/>
      <w:autoSpaceDN w:val="0"/>
      <w:adjustRightInd w:val="0"/>
      <w:jc w:val="both"/>
    </w:pPr>
    <w:rPr>
      <w:rFonts w:ascii="Courier New" w:hAnsi="Courier New" w:cs="Courier New"/>
      <w:sz w:val="20"/>
    </w:rPr>
  </w:style>
  <w:style w:type="paragraph" w:styleId="af0">
    <w:name w:val="Balloon Text"/>
    <w:basedOn w:val="a"/>
    <w:link w:val="af1"/>
    <w:semiHidden/>
    <w:rsid w:val="003840DB"/>
    <w:rPr>
      <w:rFonts w:ascii="Tahoma" w:hAnsi="Tahoma" w:cs="Tahoma"/>
      <w:sz w:val="16"/>
      <w:szCs w:val="16"/>
    </w:rPr>
  </w:style>
  <w:style w:type="character" w:customStyle="1" w:styleId="af1">
    <w:name w:val="Текст выноски Знак"/>
    <w:basedOn w:val="a0"/>
    <w:link w:val="af0"/>
    <w:semiHidden/>
    <w:rsid w:val="003840DB"/>
    <w:rPr>
      <w:rFonts w:ascii="Tahoma" w:eastAsia="Times New Roman" w:hAnsi="Tahoma" w:cs="Tahoma"/>
      <w:sz w:val="16"/>
      <w:szCs w:val="16"/>
      <w:lang w:eastAsia="ru-RU"/>
    </w:rPr>
  </w:style>
  <w:style w:type="paragraph" w:styleId="af2">
    <w:name w:val="Body Text"/>
    <w:basedOn w:val="a"/>
    <w:link w:val="af3"/>
    <w:rsid w:val="003840DB"/>
    <w:pPr>
      <w:jc w:val="both"/>
    </w:pPr>
  </w:style>
  <w:style w:type="character" w:customStyle="1" w:styleId="af3">
    <w:name w:val="Основной текст Знак"/>
    <w:basedOn w:val="a0"/>
    <w:link w:val="af2"/>
    <w:rsid w:val="003840DB"/>
    <w:rPr>
      <w:rFonts w:ascii="Times New Roman" w:eastAsia="Times New Roman" w:hAnsi="Times New Roman" w:cs="Times New Roman"/>
      <w:sz w:val="28"/>
      <w:szCs w:val="20"/>
      <w:lang w:eastAsia="ru-RU"/>
    </w:rPr>
  </w:style>
  <w:style w:type="paragraph" w:styleId="21">
    <w:name w:val="Body Text 2"/>
    <w:basedOn w:val="a"/>
    <w:link w:val="22"/>
    <w:rsid w:val="003840DB"/>
    <w:pPr>
      <w:jc w:val="both"/>
    </w:pPr>
    <w:rPr>
      <w:sz w:val="32"/>
      <w:lang w:val="en-US"/>
    </w:rPr>
  </w:style>
  <w:style w:type="character" w:customStyle="1" w:styleId="22">
    <w:name w:val="Основной текст 2 Знак"/>
    <w:basedOn w:val="a0"/>
    <w:link w:val="21"/>
    <w:rsid w:val="003840DB"/>
    <w:rPr>
      <w:rFonts w:ascii="Times New Roman" w:eastAsia="Times New Roman" w:hAnsi="Times New Roman" w:cs="Times New Roman"/>
      <w:sz w:val="32"/>
      <w:szCs w:val="20"/>
      <w:lang w:val="en-US" w:eastAsia="ru-RU"/>
    </w:rPr>
  </w:style>
  <w:style w:type="paragraph" w:styleId="23">
    <w:name w:val="Body Text Indent 2"/>
    <w:basedOn w:val="a"/>
    <w:link w:val="24"/>
    <w:rsid w:val="003840DB"/>
    <w:pPr>
      <w:ind w:firstLine="709"/>
      <w:jc w:val="both"/>
    </w:pPr>
  </w:style>
  <w:style w:type="character" w:customStyle="1" w:styleId="24">
    <w:name w:val="Основной текст с отступом 2 Знак"/>
    <w:basedOn w:val="a0"/>
    <w:link w:val="23"/>
    <w:rsid w:val="003840DB"/>
    <w:rPr>
      <w:rFonts w:ascii="Times New Roman" w:eastAsia="Times New Roman" w:hAnsi="Times New Roman" w:cs="Times New Roman"/>
      <w:sz w:val="28"/>
      <w:szCs w:val="20"/>
      <w:lang w:eastAsia="ru-RU"/>
    </w:rPr>
  </w:style>
  <w:style w:type="paragraph" w:styleId="31">
    <w:name w:val="Body Text Indent 3"/>
    <w:basedOn w:val="a"/>
    <w:link w:val="32"/>
    <w:rsid w:val="003840DB"/>
    <w:pPr>
      <w:autoSpaceDE w:val="0"/>
      <w:autoSpaceDN w:val="0"/>
      <w:adjustRightInd w:val="0"/>
      <w:spacing w:line="0" w:lineRule="atLeast"/>
      <w:ind w:right="528" w:firstLine="720"/>
      <w:jc w:val="both"/>
    </w:pPr>
  </w:style>
  <w:style w:type="character" w:customStyle="1" w:styleId="32">
    <w:name w:val="Основной текст с отступом 3 Знак"/>
    <w:basedOn w:val="a0"/>
    <w:link w:val="31"/>
    <w:rsid w:val="003840DB"/>
    <w:rPr>
      <w:rFonts w:ascii="Times New Roman" w:eastAsia="Times New Roman" w:hAnsi="Times New Roman" w:cs="Times New Roman"/>
      <w:sz w:val="28"/>
      <w:szCs w:val="20"/>
      <w:lang w:eastAsia="ru-RU"/>
    </w:rPr>
  </w:style>
  <w:style w:type="character" w:styleId="af4">
    <w:name w:val="Hyperlink"/>
    <w:basedOn w:val="a0"/>
    <w:uiPriority w:val="99"/>
    <w:rsid w:val="003840DB"/>
    <w:rPr>
      <w:color w:val="0000FF"/>
      <w:u w:val="single"/>
    </w:rPr>
  </w:style>
  <w:style w:type="paragraph" w:styleId="af5">
    <w:name w:val="Block Text"/>
    <w:basedOn w:val="a"/>
    <w:rsid w:val="003840DB"/>
    <w:pPr>
      <w:ind w:left="142" w:right="4960"/>
      <w:jc w:val="both"/>
    </w:pPr>
    <w:rPr>
      <w:szCs w:val="28"/>
    </w:rPr>
  </w:style>
  <w:style w:type="paragraph" w:styleId="HTML">
    <w:name w:val="HTML Preformatted"/>
    <w:basedOn w:val="a"/>
    <w:link w:val="HTML0"/>
    <w:rsid w:val="00384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3840DB"/>
    <w:rPr>
      <w:rFonts w:ascii="Courier New" w:eastAsia="Times New Roman" w:hAnsi="Courier New" w:cs="Courier New"/>
      <w:sz w:val="20"/>
      <w:szCs w:val="20"/>
      <w:lang w:eastAsia="ru-RU"/>
    </w:rPr>
  </w:style>
  <w:style w:type="character" w:styleId="af6">
    <w:name w:val="Strong"/>
    <w:basedOn w:val="a0"/>
    <w:qFormat/>
    <w:rsid w:val="003840DB"/>
    <w:rPr>
      <w:b/>
      <w:bCs/>
    </w:rPr>
  </w:style>
  <w:style w:type="paragraph" w:customStyle="1" w:styleId="af7">
    <w:name w:val="Знак Знак Знак Знак"/>
    <w:basedOn w:val="a"/>
    <w:rsid w:val="003840DB"/>
    <w:rPr>
      <w:rFonts w:ascii="Verdana" w:hAnsi="Verdana" w:cs="Verdana"/>
      <w:sz w:val="20"/>
      <w:lang w:val="en-US" w:eastAsia="en-US"/>
    </w:rPr>
  </w:style>
  <w:style w:type="paragraph" w:customStyle="1" w:styleId="Default">
    <w:name w:val="Default"/>
    <w:rsid w:val="003840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8">
    <w:name w:val="Цветовое выделение"/>
    <w:rsid w:val="008B22FF"/>
    <w:rPr>
      <w:b/>
      <w:bCs w:val="0"/>
      <w:color w:val="000080"/>
    </w:rPr>
  </w:style>
  <w:style w:type="paragraph" w:customStyle="1" w:styleId="Standard">
    <w:name w:val="Standard"/>
    <w:rsid w:val="008A225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ConsPlusNormal0">
    <w:name w:val="ConsPlusNormal Знак"/>
    <w:link w:val="ConsPlusNormal"/>
    <w:locked/>
    <w:rsid w:val="00BD0F42"/>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00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E4006"/>
    <w:pPr>
      <w:keepNext/>
      <w:spacing w:line="220" w:lineRule="exact"/>
      <w:jc w:val="center"/>
      <w:outlineLvl w:val="0"/>
    </w:pPr>
    <w:rPr>
      <w:rFonts w:ascii="AG Souvenir" w:hAnsi="AG Souvenir"/>
      <w:b/>
      <w:spacing w:val="38"/>
    </w:rPr>
  </w:style>
  <w:style w:type="paragraph" w:styleId="2">
    <w:name w:val="heading 2"/>
    <w:basedOn w:val="a"/>
    <w:next w:val="a"/>
    <w:link w:val="20"/>
    <w:qFormat/>
    <w:rsid w:val="003840DB"/>
    <w:pPr>
      <w:keepNext/>
      <w:jc w:val="center"/>
      <w:outlineLvl w:val="1"/>
    </w:pPr>
    <w:rPr>
      <w:b/>
      <w:sz w:val="36"/>
    </w:rPr>
  </w:style>
  <w:style w:type="paragraph" w:styleId="3">
    <w:name w:val="heading 3"/>
    <w:basedOn w:val="a"/>
    <w:next w:val="a"/>
    <w:link w:val="30"/>
    <w:qFormat/>
    <w:rsid w:val="007E4006"/>
    <w:pPr>
      <w:keepNext/>
      <w:jc w:val="center"/>
      <w:outlineLvl w:val="2"/>
    </w:pPr>
    <w:rPr>
      <w:b/>
      <w:spacing w:val="30"/>
      <w:sz w:val="36"/>
    </w:rPr>
  </w:style>
  <w:style w:type="paragraph" w:styleId="4">
    <w:name w:val="heading 4"/>
    <w:basedOn w:val="a"/>
    <w:next w:val="a"/>
    <w:link w:val="40"/>
    <w:qFormat/>
    <w:rsid w:val="003840DB"/>
    <w:pPr>
      <w:keepNext/>
      <w:jc w:val="both"/>
      <w:outlineLvl w:val="3"/>
    </w:pPr>
  </w:style>
  <w:style w:type="paragraph" w:styleId="5">
    <w:name w:val="heading 5"/>
    <w:basedOn w:val="a"/>
    <w:next w:val="a"/>
    <w:link w:val="50"/>
    <w:qFormat/>
    <w:rsid w:val="003840DB"/>
    <w:pPr>
      <w:keepNext/>
      <w:outlineLvl w:val="4"/>
    </w:pPr>
    <w:rPr>
      <w:snapToGrid w:val="0"/>
    </w:rPr>
  </w:style>
  <w:style w:type="paragraph" w:styleId="6">
    <w:name w:val="heading 6"/>
    <w:basedOn w:val="a"/>
    <w:next w:val="a"/>
    <w:link w:val="60"/>
    <w:qFormat/>
    <w:rsid w:val="003840DB"/>
    <w:pPr>
      <w:keepNext/>
      <w:jc w:val="right"/>
      <w:outlineLvl w:val="5"/>
    </w:pPr>
  </w:style>
  <w:style w:type="paragraph" w:styleId="7">
    <w:name w:val="heading 7"/>
    <w:basedOn w:val="a"/>
    <w:next w:val="a"/>
    <w:link w:val="70"/>
    <w:qFormat/>
    <w:rsid w:val="003840DB"/>
    <w:pPr>
      <w:keepNext/>
      <w:spacing w:line="200" w:lineRule="exact"/>
      <w:jc w:val="center"/>
      <w:outlineLvl w:val="6"/>
    </w:pPr>
    <w:rPr>
      <w:b/>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E40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E40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40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E40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E40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E40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40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7E400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7E4006"/>
    <w:rPr>
      <w:rFonts w:ascii="AG Souvenir" w:eastAsia="Times New Roman" w:hAnsi="AG Souvenir" w:cs="Times New Roman"/>
      <w:b/>
      <w:spacing w:val="38"/>
      <w:sz w:val="28"/>
      <w:szCs w:val="20"/>
      <w:lang w:eastAsia="ru-RU"/>
    </w:rPr>
  </w:style>
  <w:style w:type="character" w:customStyle="1" w:styleId="30">
    <w:name w:val="Заголовок 3 Знак"/>
    <w:basedOn w:val="a0"/>
    <w:link w:val="3"/>
    <w:rsid w:val="007E4006"/>
    <w:rPr>
      <w:rFonts w:ascii="Times New Roman" w:eastAsia="Times New Roman" w:hAnsi="Times New Roman" w:cs="Times New Roman"/>
      <w:b/>
      <w:spacing w:val="30"/>
      <w:sz w:val="36"/>
      <w:szCs w:val="20"/>
      <w:lang w:eastAsia="ru-RU"/>
    </w:rPr>
  </w:style>
  <w:style w:type="paragraph" w:styleId="a3">
    <w:name w:val="Body Text Indent"/>
    <w:basedOn w:val="a"/>
    <w:link w:val="a4"/>
    <w:rsid w:val="007E4006"/>
    <w:pPr>
      <w:ind w:left="6237"/>
      <w:jc w:val="center"/>
    </w:pPr>
    <w:rPr>
      <w:szCs w:val="24"/>
    </w:rPr>
  </w:style>
  <w:style w:type="character" w:customStyle="1" w:styleId="a4">
    <w:name w:val="Основной текст с отступом Знак"/>
    <w:basedOn w:val="a0"/>
    <w:link w:val="a3"/>
    <w:rsid w:val="007E4006"/>
    <w:rPr>
      <w:rFonts w:ascii="Times New Roman" w:eastAsia="Times New Roman" w:hAnsi="Times New Roman" w:cs="Times New Roman"/>
      <w:sz w:val="28"/>
      <w:szCs w:val="24"/>
      <w:lang w:eastAsia="ru-RU"/>
    </w:rPr>
  </w:style>
  <w:style w:type="paragraph" w:styleId="a5">
    <w:name w:val="List Paragraph"/>
    <w:basedOn w:val="a"/>
    <w:uiPriority w:val="99"/>
    <w:qFormat/>
    <w:rsid w:val="007E4006"/>
    <w:pPr>
      <w:ind w:left="720"/>
      <w:contextualSpacing/>
    </w:pPr>
  </w:style>
  <w:style w:type="paragraph" w:customStyle="1" w:styleId="ConsNormal">
    <w:name w:val="ConsNormal"/>
    <w:rsid w:val="007E400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No Spacing"/>
    <w:qFormat/>
    <w:rsid w:val="00542983"/>
    <w:pPr>
      <w:spacing w:after="0" w:line="240" w:lineRule="auto"/>
    </w:pPr>
    <w:rPr>
      <w:rFonts w:ascii="Times New Roman" w:eastAsia="Times New Roman" w:hAnsi="Times New Roman" w:cs="Times New Roman"/>
      <w:sz w:val="28"/>
      <w:szCs w:val="20"/>
      <w:lang w:eastAsia="ru-RU"/>
    </w:rPr>
  </w:style>
  <w:style w:type="paragraph" w:customStyle="1" w:styleId="CharChar">
    <w:name w:val="Char Char"/>
    <w:basedOn w:val="a"/>
    <w:rsid w:val="005E1F60"/>
    <w:pPr>
      <w:spacing w:after="160" w:line="240" w:lineRule="exact"/>
    </w:pPr>
    <w:rPr>
      <w:rFonts w:ascii="Verdana" w:hAnsi="Verdana"/>
      <w:sz w:val="20"/>
      <w:lang w:val="en-US" w:eastAsia="en-US"/>
    </w:rPr>
  </w:style>
  <w:style w:type="character" w:customStyle="1" w:styleId="20">
    <w:name w:val="Заголовок 2 Знак"/>
    <w:basedOn w:val="a0"/>
    <w:link w:val="2"/>
    <w:rsid w:val="003840DB"/>
    <w:rPr>
      <w:rFonts w:ascii="Times New Roman" w:eastAsia="Times New Roman" w:hAnsi="Times New Roman" w:cs="Times New Roman"/>
      <w:b/>
      <w:sz w:val="36"/>
      <w:szCs w:val="20"/>
      <w:lang w:eastAsia="ru-RU"/>
    </w:rPr>
  </w:style>
  <w:style w:type="character" w:customStyle="1" w:styleId="40">
    <w:name w:val="Заголовок 4 Знак"/>
    <w:basedOn w:val="a0"/>
    <w:link w:val="4"/>
    <w:rsid w:val="003840D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3840DB"/>
    <w:rPr>
      <w:rFonts w:ascii="Times New Roman" w:eastAsia="Times New Roman" w:hAnsi="Times New Roman" w:cs="Times New Roman"/>
      <w:snapToGrid w:val="0"/>
      <w:sz w:val="28"/>
      <w:szCs w:val="20"/>
      <w:lang w:eastAsia="ru-RU"/>
    </w:rPr>
  </w:style>
  <w:style w:type="character" w:customStyle="1" w:styleId="60">
    <w:name w:val="Заголовок 6 Знак"/>
    <w:basedOn w:val="a0"/>
    <w:link w:val="6"/>
    <w:rsid w:val="003840DB"/>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3840DB"/>
    <w:rPr>
      <w:rFonts w:ascii="Times New Roman" w:eastAsia="Times New Roman" w:hAnsi="Times New Roman" w:cs="Times New Roman"/>
      <w:b/>
      <w:spacing w:val="10"/>
      <w:sz w:val="18"/>
      <w:szCs w:val="18"/>
      <w:lang w:eastAsia="ru-RU"/>
    </w:rPr>
  </w:style>
  <w:style w:type="paragraph" w:styleId="a7">
    <w:name w:val="header"/>
    <w:basedOn w:val="a"/>
    <w:link w:val="a8"/>
    <w:uiPriority w:val="99"/>
    <w:rsid w:val="003840DB"/>
    <w:pPr>
      <w:tabs>
        <w:tab w:val="center" w:pos="4677"/>
        <w:tab w:val="right" w:pos="9355"/>
      </w:tabs>
    </w:pPr>
    <w:rPr>
      <w:sz w:val="20"/>
    </w:rPr>
  </w:style>
  <w:style w:type="character" w:customStyle="1" w:styleId="a8">
    <w:name w:val="Верхний колонтитул Знак"/>
    <w:basedOn w:val="a0"/>
    <w:link w:val="a7"/>
    <w:uiPriority w:val="99"/>
    <w:rsid w:val="003840DB"/>
    <w:rPr>
      <w:rFonts w:ascii="Times New Roman" w:eastAsia="Times New Roman" w:hAnsi="Times New Roman" w:cs="Times New Roman"/>
      <w:sz w:val="20"/>
      <w:szCs w:val="20"/>
      <w:lang w:eastAsia="ru-RU"/>
    </w:rPr>
  </w:style>
  <w:style w:type="character" w:styleId="a9">
    <w:name w:val="page number"/>
    <w:basedOn w:val="a0"/>
    <w:rsid w:val="003840DB"/>
  </w:style>
  <w:style w:type="paragraph" w:styleId="aa">
    <w:name w:val="footer"/>
    <w:basedOn w:val="a"/>
    <w:link w:val="ab"/>
    <w:rsid w:val="003840DB"/>
    <w:pPr>
      <w:tabs>
        <w:tab w:val="center" w:pos="4677"/>
        <w:tab w:val="right" w:pos="9355"/>
      </w:tabs>
    </w:pPr>
    <w:rPr>
      <w:sz w:val="20"/>
    </w:rPr>
  </w:style>
  <w:style w:type="character" w:customStyle="1" w:styleId="ab">
    <w:name w:val="Нижний колонтитул Знак"/>
    <w:basedOn w:val="a0"/>
    <w:link w:val="aa"/>
    <w:rsid w:val="003840DB"/>
    <w:rPr>
      <w:rFonts w:ascii="Times New Roman" w:eastAsia="Times New Roman" w:hAnsi="Times New Roman" w:cs="Times New Roman"/>
      <w:sz w:val="20"/>
      <w:szCs w:val="20"/>
      <w:lang w:eastAsia="ru-RU"/>
    </w:rPr>
  </w:style>
  <w:style w:type="table" w:styleId="ac">
    <w:name w:val="Table Grid"/>
    <w:basedOn w:val="a1"/>
    <w:rsid w:val="003840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3840DB"/>
    <w:pPr>
      <w:widowControl w:val="0"/>
      <w:spacing w:after="0" w:line="240" w:lineRule="auto"/>
      <w:ind w:right="19772"/>
    </w:pPr>
    <w:rPr>
      <w:rFonts w:ascii="Arial" w:eastAsia="Times New Roman" w:hAnsi="Arial" w:cs="Arial"/>
      <w:b/>
      <w:bCs/>
      <w:sz w:val="16"/>
      <w:szCs w:val="16"/>
      <w:lang w:eastAsia="ru-RU"/>
    </w:rPr>
  </w:style>
  <w:style w:type="paragraph" w:customStyle="1" w:styleId="ad">
    <w:name w:val="Текст (лев. подпись)"/>
    <w:basedOn w:val="a"/>
    <w:next w:val="a"/>
    <w:rsid w:val="003840DB"/>
    <w:pPr>
      <w:widowControl w:val="0"/>
      <w:autoSpaceDE w:val="0"/>
      <w:autoSpaceDN w:val="0"/>
      <w:adjustRightInd w:val="0"/>
    </w:pPr>
    <w:rPr>
      <w:rFonts w:ascii="Arial" w:hAnsi="Arial" w:cs="Arial"/>
      <w:sz w:val="20"/>
    </w:rPr>
  </w:style>
  <w:style w:type="paragraph" w:customStyle="1" w:styleId="ae">
    <w:name w:val="Текст (прав. подпись)"/>
    <w:basedOn w:val="a"/>
    <w:next w:val="a"/>
    <w:rsid w:val="003840DB"/>
    <w:pPr>
      <w:widowControl w:val="0"/>
      <w:autoSpaceDE w:val="0"/>
      <w:autoSpaceDN w:val="0"/>
      <w:adjustRightInd w:val="0"/>
      <w:jc w:val="right"/>
    </w:pPr>
    <w:rPr>
      <w:rFonts w:ascii="Arial" w:hAnsi="Arial" w:cs="Arial"/>
      <w:sz w:val="20"/>
    </w:rPr>
  </w:style>
  <w:style w:type="paragraph" w:customStyle="1" w:styleId="ConsNonformat">
    <w:name w:val="ConsNonformat"/>
    <w:rsid w:val="003840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Таблицы (моноширинный)"/>
    <w:basedOn w:val="a"/>
    <w:next w:val="a"/>
    <w:rsid w:val="003840DB"/>
    <w:pPr>
      <w:widowControl w:val="0"/>
      <w:autoSpaceDE w:val="0"/>
      <w:autoSpaceDN w:val="0"/>
      <w:adjustRightInd w:val="0"/>
      <w:jc w:val="both"/>
    </w:pPr>
    <w:rPr>
      <w:rFonts w:ascii="Courier New" w:hAnsi="Courier New" w:cs="Courier New"/>
      <w:sz w:val="20"/>
    </w:rPr>
  </w:style>
  <w:style w:type="paragraph" w:styleId="af0">
    <w:name w:val="Balloon Text"/>
    <w:basedOn w:val="a"/>
    <w:link w:val="af1"/>
    <w:semiHidden/>
    <w:rsid w:val="003840DB"/>
    <w:rPr>
      <w:rFonts w:ascii="Tahoma" w:hAnsi="Tahoma" w:cs="Tahoma"/>
      <w:sz w:val="16"/>
      <w:szCs w:val="16"/>
    </w:rPr>
  </w:style>
  <w:style w:type="character" w:customStyle="1" w:styleId="af1">
    <w:name w:val="Текст выноски Знак"/>
    <w:basedOn w:val="a0"/>
    <w:link w:val="af0"/>
    <w:semiHidden/>
    <w:rsid w:val="003840DB"/>
    <w:rPr>
      <w:rFonts w:ascii="Tahoma" w:eastAsia="Times New Roman" w:hAnsi="Tahoma" w:cs="Tahoma"/>
      <w:sz w:val="16"/>
      <w:szCs w:val="16"/>
      <w:lang w:eastAsia="ru-RU"/>
    </w:rPr>
  </w:style>
  <w:style w:type="paragraph" w:styleId="af2">
    <w:name w:val="Body Text"/>
    <w:basedOn w:val="a"/>
    <w:link w:val="af3"/>
    <w:rsid w:val="003840DB"/>
    <w:pPr>
      <w:jc w:val="both"/>
    </w:pPr>
  </w:style>
  <w:style w:type="character" w:customStyle="1" w:styleId="af3">
    <w:name w:val="Основной текст Знак"/>
    <w:basedOn w:val="a0"/>
    <w:link w:val="af2"/>
    <w:rsid w:val="003840DB"/>
    <w:rPr>
      <w:rFonts w:ascii="Times New Roman" w:eastAsia="Times New Roman" w:hAnsi="Times New Roman" w:cs="Times New Roman"/>
      <w:sz w:val="28"/>
      <w:szCs w:val="20"/>
      <w:lang w:eastAsia="ru-RU"/>
    </w:rPr>
  </w:style>
  <w:style w:type="paragraph" w:styleId="21">
    <w:name w:val="Body Text 2"/>
    <w:basedOn w:val="a"/>
    <w:link w:val="22"/>
    <w:rsid w:val="003840DB"/>
    <w:pPr>
      <w:jc w:val="both"/>
    </w:pPr>
    <w:rPr>
      <w:sz w:val="32"/>
      <w:lang w:val="en-US"/>
    </w:rPr>
  </w:style>
  <w:style w:type="character" w:customStyle="1" w:styleId="22">
    <w:name w:val="Основной текст 2 Знак"/>
    <w:basedOn w:val="a0"/>
    <w:link w:val="21"/>
    <w:rsid w:val="003840DB"/>
    <w:rPr>
      <w:rFonts w:ascii="Times New Roman" w:eastAsia="Times New Roman" w:hAnsi="Times New Roman" w:cs="Times New Roman"/>
      <w:sz w:val="32"/>
      <w:szCs w:val="20"/>
      <w:lang w:val="en-US" w:eastAsia="ru-RU"/>
    </w:rPr>
  </w:style>
  <w:style w:type="paragraph" w:styleId="23">
    <w:name w:val="Body Text Indent 2"/>
    <w:basedOn w:val="a"/>
    <w:link w:val="24"/>
    <w:rsid w:val="003840DB"/>
    <w:pPr>
      <w:ind w:firstLine="709"/>
      <w:jc w:val="both"/>
    </w:pPr>
  </w:style>
  <w:style w:type="character" w:customStyle="1" w:styleId="24">
    <w:name w:val="Основной текст с отступом 2 Знак"/>
    <w:basedOn w:val="a0"/>
    <w:link w:val="23"/>
    <w:rsid w:val="003840DB"/>
    <w:rPr>
      <w:rFonts w:ascii="Times New Roman" w:eastAsia="Times New Roman" w:hAnsi="Times New Roman" w:cs="Times New Roman"/>
      <w:sz w:val="28"/>
      <w:szCs w:val="20"/>
      <w:lang w:eastAsia="ru-RU"/>
    </w:rPr>
  </w:style>
  <w:style w:type="paragraph" w:styleId="31">
    <w:name w:val="Body Text Indent 3"/>
    <w:basedOn w:val="a"/>
    <w:link w:val="32"/>
    <w:rsid w:val="003840DB"/>
    <w:pPr>
      <w:autoSpaceDE w:val="0"/>
      <w:autoSpaceDN w:val="0"/>
      <w:adjustRightInd w:val="0"/>
      <w:spacing w:line="0" w:lineRule="atLeast"/>
      <w:ind w:right="528" w:firstLine="720"/>
      <w:jc w:val="both"/>
    </w:pPr>
  </w:style>
  <w:style w:type="character" w:customStyle="1" w:styleId="32">
    <w:name w:val="Основной текст с отступом 3 Знак"/>
    <w:basedOn w:val="a0"/>
    <w:link w:val="31"/>
    <w:rsid w:val="003840DB"/>
    <w:rPr>
      <w:rFonts w:ascii="Times New Roman" w:eastAsia="Times New Roman" w:hAnsi="Times New Roman" w:cs="Times New Roman"/>
      <w:sz w:val="28"/>
      <w:szCs w:val="20"/>
      <w:lang w:eastAsia="ru-RU"/>
    </w:rPr>
  </w:style>
  <w:style w:type="character" w:styleId="af4">
    <w:name w:val="Hyperlink"/>
    <w:basedOn w:val="a0"/>
    <w:uiPriority w:val="99"/>
    <w:rsid w:val="003840DB"/>
    <w:rPr>
      <w:color w:val="0000FF"/>
      <w:u w:val="single"/>
    </w:rPr>
  </w:style>
  <w:style w:type="paragraph" w:styleId="af5">
    <w:name w:val="Block Text"/>
    <w:basedOn w:val="a"/>
    <w:rsid w:val="003840DB"/>
    <w:pPr>
      <w:ind w:left="142" w:right="4960"/>
      <w:jc w:val="both"/>
    </w:pPr>
    <w:rPr>
      <w:szCs w:val="28"/>
    </w:rPr>
  </w:style>
  <w:style w:type="paragraph" w:styleId="HTML">
    <w:name w:val="HTML Preformatted"/>
    <w:basedOn w:val="a"/>
    <w:link w:val="HTML0"/>
    <w:rsid w:val="00384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3840DB"/>
    <w:rPr>
      <w:rFonts w:ascii="Courier New" w:eastAsia="Times New Roman" w:hAnsi="Courier New" w:cs="Courier New"/>
      <w:sz w:val="20"/>
      <w:szCs w:val="20"/>
      <w:lang w:eastAsia="ru-RU"/>
    </w:rPr>
  </w:style>
  <w:style w:type="character" w:styleId="af6">
    <w:name w:val="Strong"/>
    <w:basedOn w:val="a0"/>
    <w:qFormat/>
    <w:rsid w:val="003840DB"/>
    <w:rPr>
      <w:b/>
      <w:bCs/>
    </w:rPr>
  </w:style>
  <w:style w:type="paragraph" w:customStyle="1" w:styleId="af7">
    <w:name w:val="Знак Знак Знак Знак"/>
    <w:basedOn w:val="a"/>
    <w:rsid w:val="003840DB"/>
    <w:rPr>
      <w:rFonts w:ascii="Verdana" w:hAnsi="Verdana" w:cs="Verdana"/>
      <w:sz w:val="20"/>
      <w:lang w:val="en-US" w:eastAsia="en-US"/>
    </w:rPr>
  </w:style>
  <w:style w:type="paragraph" w:customStyle="1" w:styleId="Default">
    <w:name w:val="Default"/>
    <w:rsid w:val="003840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8">
    <w:name w:val="Цветовое выделение"/>
    <w:rsid w:val="008B22FF"/>
    <w:rPr>
      <w:b/>
      <w:bCs w:val="0"/>
      <w:color w:val="000080"/>
    </w:rPr>
  </w:style>
  <w:style w:type="paragraph" w:customStyle="1" w:styleId="Standard">
    <w:name w:val="Standard"/>
    <w:rsid w:val="008A225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ConsPlusNormal0">
    <w:name w:val="ConsPlusNormal Знак"/>
    <w:link w:val="ConsPlusNormal"/>
    <w:locked/>
    <w:rsid w:val="00BD0F42"/>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76107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1A950-5EB7-4068-A721-B7695DC2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2540</Words>
  <Characters>14478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Пользователь</cp:lastModifiedBy>
  <cp:revision>2</cp:revision>
  <cp:lastPrinted>2020-04-23T11:20:00Z</cp:lastPrinted>
  <dcterms:created xsi:type="dcterms:W3CDTF">2020-05-14T11:41:00Z</dcterms:created>
  <dcterms:modified xsi:type="dcterms:W3CDTF">2020-05-14T11:41:00Z</dcterms:modified>
</cp:coreProperties>
</file>