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97" w:rsidRPr="00974097" w:rsidRDefault="00974097" w:rsidP="00974097">
      <w:pPr>
        <w:spacing w:line="390" w:lineRule="atLeast"/>
        <w:ind w:firstLine="708"/>
        <w:jc w:val="center"/>
        <w:textAlignment w:val="baseline"/>
        <w:rPr>
          <w:rFonts w:ascii="Times New Roman" w:eastAsia="Times New Roman" w:hAnsi="Times New Roman" w:cs="Times New Roman"/>
          <w:b/>
          <w:color w:val="000000" w:themeColor="text1"/>
          <w:bdr w:val="none" w:sz="0" w:space="0" w:color="auto" w:frame="1"/>
          <w:lang w:eastAsia="ru-RU"/>
        </w:rPr>
      </w:pPr>
      <w:r w:rsidRPr="00974097">
        <w:rPr>
          <w:rFonts w:ascii="Times New Roman" w:eastAsia="Times New Roman" w:hAnsi="Times New Roman" w:cs="Times New Roman"/>
          <w:b/>
          <w:color w:val="000000" w:themeColor="text1"/>
          <w:bdr w:val="none" w:sz="0" w:space="0" w:color="auto" w:frame="1"/>
          <w:lang w:eastAsia="ru-RU"/>
        </w:rPr>
        <w:t>Главное управление МЧС России по Ярославской области предупреждает: несанкционированные палы сухой растительности могут привести к трагедии!</w:t>
      </w:r>
    </w:p>
    <w:p w:rsidR="00974097" w:rsidRDefault="00974097" w:rsidP="00974097">
      <w:pPr>
        <w:spacing w:line="390" w:lineRule="atLeast"/>
        <w:ind w:firstLine="708"/>
        <w:jc w:val="both"/>
        <w:textAlignment w:val="baseline"/>
        <w:rPr>
          <w:rFonts w:ascii="Times New Roman" w:eastAsia="Times New Roman" w:hAnsi="Times New Roman" w:cs="Times New Roman"/>
          <w:color w:val="000000" w:themeColor="text1"/>
          <w:bdr w:val="none" w:sz="0" w:space="0" w:color="auto" w:frame="1"/>
          <w:lang w:eastAsia="ru-RU"/>
        </w:rPr>
      </w:pPr>
    </w:p>
    <w:p w:rsidR="00974097" w:rsidRPr="00974097" w:rsidRDefault="00974097" w:rsidP="00626199">
      <w:pPr>
        <w:spacing w:line="360" w:lineRule="auto"/>
        <w:ind w:firstLine="708"/>
        <w:jc w:val="both"/>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t>Каждую весну приобретает актуальность проблема стихийного сжигания сухой травы. Граждане сжигают мусор и прошлогоднюю траву на своих огородах и дворовых территориях, а дети поджигают траву у дорог и на пустырях. Весной прошлогодняя трава быстро высыхает на солнце и легко загорается от любой искры. Травяные палы быстро распространяются, особенно в ветреные дни. Горение стерни и сухой травы – процесс неуправляемый.</w:t>
      </w:r>
    </w:p>
    <w:p w:rsidR="00974097" w:rsidRPr="00974097" w:rsidRDefault="00974097" w:rsidP="00626199">
      <w:pPr>
        <w:spacing w:line="360" w:lineRule="auto"/>
        <w:ind w:firstLine="708"/>
        <w:jc w:val="both"/>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t>Остановить хорошо разгоревшийся пожар бывает очень непросто. Нередко от травяных пожаров сгорают дома или даже целые поселения. Привычное многим сжигание травы оборачивается тем, что плодородный слой почвы будет восстанавливаться после такого пала минимум семь лет. Травяные палы вызывают очень сильное задымление. Во время горения стерни, мусора и других отходов, в атмосферу выделяется огромное количество опасных веществ, отравляющих окружающую среду. Травяные палы во многих случаях становятся причиной более катастрофичных пожаров – лесных и торфяных.</w:t>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b/>
          <w:color w:val="000000" w:themeColor="text1"/>
          <w:bdr w:val="none" w:sz="0" w:space="0" w:color="auto" w:frame="1"/>
          <w:lang w:eastAsia="ru-RU"/>
        </w:rPr>
        <w:t>Уважаемые жители Ярославской области! Чтобы в ваш дом не пришла беда, соблюдайте элементарные правила пожарной безопасности:</w:t>
      </w:r>
    </w:p>
    <w:p w:rsidR="00974097" w:rsidRPr="00974097" w:rsidRDefault="00974097" w:rsidP="00626199">
      <w:pPr>
        <w:spacing w:line="360" w:lineRule="auto"/>
        <w:ind w:firstLine="708"/>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br/>
        <w:t>- Не поджигайте траву и стерню;</w:t>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br/>
        <w:t>- Не производите бесконтрольное сжигание мусора и разведение костров;</w:t>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br/>
        <w:t>- Не разрешайте детям баловаться со спичками, не позволяйте им сжигать траву;</w:t>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br/>
        <w:t>- Во избежание перехода огня с одного строения на другое, очистите от мусора и сухой травы территорию хозяйственных дворов, гаражных кооперативов;</w:t>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br/>
        <w:t>- Не бросайте горящие спички и окурки;</w:t>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br/>
        <w:t>- Не оставляйте на освещенном солнцем месте бутылки или осколки стекла;</w:t>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br/>
      </w:r>
      <w:r w:rsidRPr="00974097">
        <w:rPr>
          <w:rFonts w:ascii="Times New Roman" w:eastAsia="Times New Roman" w:hAnsi="Times New Roman" w:cs="Times New Roman"/>
          <w:color w:val="000000" w:themeColor="text1"/>
          <w:bdr w:val="none" w:sz="0" w:space="0" w:color="auto" w:frame="1"/>
          <w:lang w:eastAsia="ru-RU"/>
        </w:rPr>
        <w:lastRenderedPageBreak/>
        <w:t>- Не разжигайте костры в сухую и ветреную погоду, не оставляйте их непотушенными.</w:t>
      </w:r>
      <w:r w:rsidRPr="00974097">
        <w:rPr>
          <w:rFonts w:ascii="Times New Roman" w:eastAsia="Times New Roman" w:hAnsi="Times New Roman" w:cs="Times New Roman"/>
          <w:color w:val="000000" w:themeColor="text1"/>
          <w:bdr w:val="none" w:sz="0" w:space="0" w:color="auto" w:frame="1"/>
          <w:lang w:eastAsia="ru-RU"/>
        </w:rPr>
        <w:br/>
      </w:r>
    </w:p>
    <w:p w:rsidR="00974097" w:rsidRPr="00974097" w:rsidRDefault="00974097" w:rsidP="00626199">
      <w:pPr>
        <w:spacing w:line="360" w:lineRule="auto"/>
        <w:ind w:firstLine="708"/>
        <w:jc w:val="both"/>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t>Если вы обнаружили начинающийся пожар, например небольшой травяной пал, постарайтесь затушить его самостоятельно. Иногда достаточно просто затоптать пламя (правда, надо подождать и убедиться, что трава действительно не тлеет, иначе огонь может появиться вновь).</w:t>
      </w:r>
    </w:p>
    <w:p w:rsidR="00974097" w:rsidRPr="00974097" w:rsidRDefault="00974097" w:rsidP="00626199">
      <w:pPr>
        <w:spacing w:line="360" w:lineRule="auto"/>
        <w:ind w:firstLine="708"/>
        <w:jc w:val="both"/>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t xml:space="preserve">Если пожар достаточно сильный, и вы не можете потушить его своими силами, постарайтесь как можно быстрее оповестить о нем тех, кто должен этим заниматься. Позвоните в пожарную охрану (телефон 01, с мобильного 101) и сообщите об обнаруженном очаге возгорания и как туда добраться. </w:t>
      </w:r>
    </w:p>
    <w:p w:rsidR="00974097" w:rsidRPr="00974097" w:rsidRDefault="00974097" w:rsidP="00626199">
      <w:pPr>
        <w:spacing w:line="360" w:lineRule="auto"/>
        <w:ind w:firstLine="708"/>
        <w:jc w:val="both"/>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t>Самые распространенные природные пожары – это травяные палы. В большинстве случаев причиной возгораний является человеческий фактор. Безответственное отношение поджигателей к имуществу и здоровью окружающих приводит к необратимым последствиям.</w:t>
      </w:r>
    </w:p>
    <w:p w:rsidR="00974097" w:rsidRPr="00974097" w:rsidRDefault="00974097" w:rsidP="00626199">
      <w:pPr>
        <w:spacing w:line="360" w:lineRule="auto"/>
        <w:ind w:firstLine="708"/>
        <w:jc w:val="both"/>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t>Палы травы ведут к возгораниям жилых домов и хозяйственных построек, становятся даже причиной гибели людей. Поджоги травы становятся причиной гибели насекомых, зверей и пресмыкающихся, обедняется видовой состав растительности, деградирует почва. Палы травы могут привести к масштабным пожарам в лесах и на торфяниках.</w:t>
      </w:r>
    </w:p>
    <w:p w:rsidR="00626199" w:rsidRDefault="00974097" w:rsidP="00626199">
      <w:pPr>
        <w:spacing w:line="360" w:lineRule="auto"/>
        <w:ind w:firstLine="708"/>
        <w:jc w:val="both"/>
        <w:textAlignment w:val="baseline"/>
        <w:rPr>
          <w:rFonts w:ascii="Times New Roman" w:eastAsia="Times New Roman" w:hAnsi="Times New Roman" w:cs="Times New Roman"/>
          <w:color w:val="000000" w:themeColor="text1"/>
          <w:bdr w:val="none" w:sz="0" w:space="0" w:color="auto" w:frame="1"/>
          <w:lang w:eastAsia="ru-RU"/>
        </w:rPr>
      </w:pPr>
      <w:r w:rsidRPr="00974097">
        <w:rPr>
          <w:rFonts w:ascii="Times New Roman" w:eastAsia="Times New Roman" w:hAnsi="Times New Roman" w:cs="Times New Roman"/>
          <w:color w:val="000000" w:themeColor="text1"/>
          <w:bdr w:val="none" w:sz="0" w:space="0" w:color="auto" w:frame="1"/>
          <w:lang w:eastAsia="ru-RU"/>
        </w:rPr>
        <w:t>Городская трава «пропитана» солями тяжелых металлов, в сельской местности могут гореть остатки удобрений и пестицидов, опасный мусор (например, пластиковые бутылки). Такой дым едок и ядовит, он опасен для здоровья человека и природы.</w:t>
      </w:r>
    </w:p>
    <w:p w:rsidR="00626199" w:rsidRPr="00626199" w:rsidRDefault="00626199" w:rsidP="00626199">
      <w:pPr>
        <w:spacing w:line="360" w:lineRule="auto"/>
        <w:ind w:firstLine="708"/>
        <w:jc w:val="both"/>
        <w:textAlignment w:val="baseline"/>
        <w:rPr>
          <w:rFonts w:ascii="Times New Roman" w:eastAsia="Times New Roman" w:hAnsi="Times New Roman" w:cs="Times New Roman"/>
          <w:color w:val="000000" w:themeColor="text1"/>
          <w:lang w:eastAsia="ru-RU"/>
        </w:rPr>
      </w:pPr>
      <w:r w:rsidRPr="00626199">
        <w:rPr>
          <w:rFonts w:ascii="Times New Roman" w:eastAsia="Times New Roman" w:hAnsi="Times New Roman" w:cs="Times New Roman"/>
          <w:color w:val="000000" w:themeColor="text1"/>
          <w:lang w:eastAsia="ru-RU"/>
        </w:rPr>
        <w:t xml:space="preserve">С 26 марта 2020 года, в целях контроля за порядком выжигания сухой травянистой растительности, мусора, а также </w:t>
      </w:r>
      <w:r w:rsidR="00AC1EB3">
        <w:rPr>
          <w:rFonts w:ascii="Times New Roman" w:eastAsia="Times New Roman" w:hAnsi="Times New Roman" w:cs="Times New Roman"/>
          <w:color w:val="000000" w:themeColor="text1"/>
          <w:lang w:eastAsia="ru-RU"/>
        </w:rPr>
        <w:t xml:space="preserve">в целях </w:t>
      </w:r>
      <w:r w:rsidRPr="00626199">
        <w:rPr>
          <w:rFonts w:ascii="Times New Roman" w:eastAsia="Times New Roman" w:hAnsi="Times New Roman" w:cs="Times New Roman"/>
          <w:color w:val="000000" w:themeColor="text1"/>
          <w:lang w:eastAsia="ru-RU"/>
        </w:rPr>
        <w:t>своевременно</w:t>
      </w:r>
      <w:r w:rsidR="00AC1EB3">
        <w:rPr>
          <w:rFonts w:ascii="Times New Roman" w:eastAsia="Times New Roman" w:hAnsi="Times New Roman" w:cs="Times New Roman"/>
          <w:color w:val="000000" w:themeColor="text1"/>
          <w:lang w:eastAsia="ru-RU"/>
        </w:rPr>
        <w:t>го</w:t>
      </w:r>
      <w:r w:rsidRPr="00626199">
        <w:rPr>
          <w:rFonts w:ascii="Times New Roman" w:eastAsia="Times New Roman" w:hAnsi="Times New Roman" w:cs="Times New Roman"/>
          <w:color w:val="000000" w:themeColor="text1"/>
          <w:lang w:eastAsia="ru-RU"/>
        </w:rPr>
        <w:t xml:space="preserve"> реагирования на данные возгорания и предотвращения переброса огня с горящих полей на жилые дома, надворные постройки и объекты сельхозпредприятий</w:t>
      </w:r>
      <w:r w:rsidR="00AC1EB3">
        <w:rPr>
          <w:rFonts w:ascii="Times New Roman" w:eastAsia="Times New Roman" w:hAnsi="Times New Roman" w:cs="Times New Roman"/>
          <w:color w:val="000000" w:themeColor="text1"/>
          <w:lang w:eastAsia="ru-RU"/>
        </w:rPr>
        <w:t>,</w:t>
      </w:r>
      <w:bookmarkStart w:id="0" w:name="_GoBack"/>
      <w:bookmarkEnd w:id="0"/>
      <w:r w:rsidRPr="00626199">
        <w:rPr>
          <w:rFonts w:ascii="Times New Roman" w:eastAsia="Times New Roman" w:hAnsi="Times New Roman" w:cs="Times New Roman"/>
          <w:color w:val="000000" w:themeColor="text1"/>
          <w:lang w:eastAsia="ru-RU"/>
        </w:rPr>
        <w:t xml:space="preserve"> сотрудниками Федеральной противопожарной службы Главного управления МЧС России по Ярославской области совместно с органами местного самоуправления проводятся совместные профилактические рейды обследования земельных участков, населенных пунктов и садоводческих некоммерческих товариществ.</w:t>
      </w:r>
    </w:p>
    <w:p w:rsidR="00626199" w:rsidRPr="00626199" w:rsidRDefault="00626199" w:rsidP="00626199">
      <w:pPr>
        <w:spacing w:line="360" w:lineRule="auto"/>
        <w:jc w:val="both"/>
        <w:textAlignment w:val="baseline"/>
        <w:rPr>
          <w:rFonts w:ascii="Times New Roman" w:eastAsia="Times New Roman" w:hAnsi="Times New Roman" w:cs="Times New Roman"/>
          <w:color w:val="000000" w:themeColor="text1"/>
          <w:lang w:eastAsia="ru-RU"/>
        </w:rPr>
      </w:pPr>
      <w:r w:rsidRPr="00626199">
        <w:rPr>
          <w:rFonts w:ascii="Times New Roman" w:eastAsia="Times New Roman" w:hAnsi="Times New Roman" w:cs="Times New Roman"/>
          <w:color w:val="000000" w:themeColor="text1"/>
          <w:lang w:eastAsia="ru-RU"/>
        </w:rPr>
        <w:t> </w:t>
      </w:r>
      <w:r w:rsidRPr="00626199">
        <w:rPr>
          <w:rFonts w:ascii="Times New Roman" w:eastAsia="Times New Roman" w:hAnsi="Times New Roman" w:cs="Times New Roman"/>
          <w:color w:val="000000" w:themeColor="text1"/>
          <w:lang w:eastAsia="ru-RU"/>
        </w:rPr>
        <w:tab/>
        <w:t xml:space="preserve">Несоблюдение требований пожарной безопасности в соответствии с ч.1 ст.20.4 КоАП РФ влечет предупреждение или наложении административного штрафа на граждан в размере от 2000 до 3000 рублей, на должностное лицо – от 6000 до 15 тысяч рублей, на юридическое лицо – от 150 тысяч до 200 тысяч рублей. А в условиях особого противопожарного режима ч.2 ст.20.4 КоАП РФ влечет наложении административного </w:t>
      </w:r>
      <w:r w:rsidRPr="00626199">
        <w:rPr>
          <w:rFonts w:ascii="Times New Roman" w:eastAsia="Times New Roman" w:hAnsi="Times New Roman" w:cs="Times New Roman"/>
          <w:color w:val="000000" w:themeColor="text1"/>
          <w:lang w:eastAsia="ru-RU"/>
        </w:rPr>
        <w:lastRenderedPageBreak/>
        <w:t>штрафа на граждан в размере от 2000 до 4000 рублей, на должностное лицо – от 15 тысяч до 30 тысяч рублей, на юридическое лицо – от 200 тысяч до 400 тысяч рублей.</w:t>
      </w:r>
    </w:p>
    <w:p w:rsidR="00170E2F" w:rsidRPr="00974097" w:rsidRDefault="00170E2F" w:rsidP="00626199">
      <w:pPr>
        <w:rPr>
          <w:rFonts w:ascii="Times New Roman" w:hAnsi="Times New Roman" w:cs="Times New Roman"/>
          <w:b/>
          <w:color w:val="000000" w:themeColor="text1"/>
          <w:sz w:val="32"/>
          <w:szCs w:val="32"/>
        </w:rPr>
      </w:pPr>
    </w:p>
    <w:sectPr w:rsidR="00170E2F" w:rsidRPr="00974097" w:rsidSect="00E8138E">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74097"/>
    <w:rsid w:val="00170E2F"/>
    <w:rsid w:val="00626199"/>
    <w:rsid w:val="008663E5"/>
    <w:rsid w:val="00974097"/>
    <w:rsid w:val="00AC1EB3"/>
    <w:rsid w:val="00DC5098"/>
    <w:rsid w:val="00E8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097"/>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750084152">
      <w:bodyDiv w:val="1"/>
      <w:marLeft w:val="0"/>
      <w:marRight w:val="0"/>
      <w:marTop w:val="0"/>
      <w:marBottom w:val="0"/>
      <w:divBdr>
        <w:top w:val="none" w:sz="0" w:space="0" w:color="auto"/>
        <w:left w:val="none" w:sz="0" w:space="0" w:color="auto"/>
        <w:bottom w:val="none" w:sz="0" w:space="0" w:color="auto"/>
        <w:right w:val="none" w:sz="0" w:space="0" w:color="auto"/>
      </w:divBdr>
    </w:div>
    <w:div w:id="1006639521">
      <w:bodyDiv w:val="1"/>
      <w:marLeft w:val="0"/>
      <w:marRight w:val="0"/>
      <w:marTop w:val="0"/>
      <w:marBottom w:val="0"/>
      <w:divBdr>
        <w:top w:val="none" w:sz="0" w:space="0" w:color="auto"/>
        <w:left w:val="none" w:sz="0" w:space="0" w:color="auto"/>
        <w:bottom w:val="none" w:sz="0" w:space="0" w:color="auto"/>
        <w:right w:val="none" w:sz="0" w:space="0" w:color="auto"/>
      </w:divBdr>
      <w:divsChild>
        <w:div w:id="1560168678">
          <w:marLeft w:val="0"/>
          <w:marRight w:val="0"/>
          <w:marTop w:val="0"/>
          <w:marBottom w:val="450"/>
          <w:divBdr>
            <w:top w:val="none" w:sz="0" w:space="0" w:color="auto"/>
            <w:left w:val="none" w:sz="0" w:space="0" w:color="auto"/>
            <w:bottom w:val="none" w:sz="0" w:space="0" w:color="auto"/>
            <w:right w:val="none" w:sz="0" w:space="0" w:color="auto"/>
          </w:divBdr>
          <w:divsChild>
            <w:div w:id="2870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3606</Characters>
  <Application>Microsoft Office Word</Application>
  <DocSecurity>0</DocSecurity>
  <Lines>30</Lines>
  <Paragraphs>8</Paragraphs>
  <ScaleCrop>false</ScaleCrop>
  <Company>Microsoft</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2</cp:revision>
  <dcterms:created xsi:type="dcterms:W3CDTF">2020-03-30T05:32:00Z</dcterms:created>
  <dcterms:modified xsi:type="dcterms:W3CDTF">2020-03-30T05:32:00Z</dcterms:modified>
</cp:coreProperties>
</file>