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14" w:rsidRDefault="00C33214" w:rsidP="00C33214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214" w:rsidRPr="00331B2E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2E">
        <w:rPr>
          <w:rFonts w:ascii="Times New Roman" w:hAnsi="Times New Roman" w:cs="Times New Roman"/>
          <w:b/>
          <w:sz w:val="28"/>
          <w:szCs w:val="28"/>
        </w:rPr>
        <w:t xml:space="preserve">  О мерах по борьбе с распространением коронавирусной инфекции</w:t>
      </w:r>
    </w:p>
    <w:p w:rsidR="00C33214" w:rsidRPr="00331B2E" w:rsidRDefault="00C33214" w:rsidP="00C332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CE">
        <w:rPr>
          <w:rFonts w:ascii="Times New Roman" w:hAnsi="Times New Roman" w:cs="Times New Roman"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Российской Федерации 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подписа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A64CE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от 17.03.2020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N 187 </w:t>
      </w:r>
      <w:r w:rsidRPr="00487B93">
        <w:rPr>
          <w:rFonts w:ascii="Times New Roman" w:hAnsi="Times New Roman" w:cs="Times New Roman"/>
          <w:bCs/>
          <w:sz w:val="28"/>
          <w:szCs w:val="28"/>
        </w:rPr>
        <w:t>о розничной онлайн-продаже без</w:t>
      </w:r>
      <w:r w:rsidRPr="00FA64CE">
        <w:rPr>
          <w:rFonts w:ascii="Times New Roman" w:hAnsi="Times New Roman" w:cs="Times New Roman"/>
          <w:bCs/>
          <w:sz w:val="28"/>
          <w:szCs w:val="28"/>
        </w:rPr>
        <w:t>рецептурных лекарств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вести розничную торговлю безрецептурными лекарствами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дистанционным способом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Рецептурные препараты, как и прежде, продавать через интернет нельзя. Заниматься онлайн-торговлей вправе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аптечные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>, у которых есть лицензия на фармацевтическую деятельность и разрешение Росздравнадзора.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Правительству предстоит утвердить: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выдачи разрешения на дистанционную розничную торговлю лекарствами;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аптечным организациям и порядок ведения этой торговли;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доставки препаратов гражданам.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043CBD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33214" w:rsidRPr="00FA64CE">
          <w:rPr>
            <w:rFonts w:ascii="Times New Roman" w:hAnsi="Times New Roman" w:cs="Times New Roman"/>
            <w:iCs/>
            <w:color w:val="0000FF"/>
            <w:sz w:val="28"/>
            <w:szCs w:val="28"/>
          </w:rPr>
          <w:t>Распоряжение</w:t>
        </w:r>
      </w:hyperlink>
      <w:r w:rsidR="00C33214">
        <w:rPr>
          <w:rFonts w:ascii="Times New Roman" w:hAnsi="Times New Roman" w:cs="Times New Roman"/>
          <w:sz w:val="28"/>
          <w:szCs w:val="28"/>
        </w:rPr>
        <w:t>м</w:t>
      </w:r>
      <w:r w:rsidR="00C33214" w:rsidRPr="00FA64CE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16.03.2020 N 635-р </w:t>
      </w:r>
      <w:r w:rsidR="00C33214">
        <w:rPr>
          <w:rFonts w:ascii="Times New Roman" w:hAnsi="Times New Roman" w:cs="Times New Roman"/>
          <w:bCs/>
          <w:sz w:val="28"/>
          <w:szCs w:val="28"/>
        </w:rPr>
        <w:t>с</w:t>
      </w:r>
      <w:r w:rsidR="00C33214">
        <w:rPr>
          <w:rFonts w:ascii="Times New Roman" w:hAnsi="Times New Roman" w:cs="Times New Roman"/>
          <w:sz w:val="28"/>
          <w:szCs w:val="28"/>
        </w:rPr>
        <w:t xml:space="preserve"> 18 марта до 30 апреля 2020 года закрыта граница для иностранных граждан и лиц без гражданства. Ограничения не затронут грузовые перевозки всех видов. Кроме того, въезжать в страну по-прежнему смогут: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постоянно проживающие на территории России;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диппредставительств и консульств, международных организаций и их представительств, а также члены семей таких сотрудников;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официальных делегаций;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дипломатические и служебные визы, а также обыкновенные частные визы, выданные в связи со смертью близкого родственника;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следующие транзитом через воздушные пункты пропуска.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марта 2020 года приостановлен прием документов, оформление и выдача: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разрешений на привлечение и использование иностранных работников и разрешений на работу;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приглашений на въезд в целях осуществления трудовой деятельности и обучения.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043CBD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3214" w:rsidRPr="005A569D">
          <w:rPr>
            <w:rFonts w:ascii="Times New Roman" w:hAnsi="Times New Roman" w:cs="Times New Roman"/>
            <w:iCs/>
            <w:color w:val="0000FF"/>
            <w:sz w:val="28"/>
            <w:szCs w:val="28"/>
          </w:rPr>
          <w:t>Постановление</w:t>
        </w:r>
      </w:hyperlink>
      <w:r w:rsidR="00C33214">
        <w:rPr>
          <w:rFonts w:ascii="Times New Roman" w:hAnsi="Times New Roman" w:cs="Times New Roman"/>
          <w:sz w:val="28"/>
          <w:szCs w:val="28"/>
        </w:rPr>
        <w:t>м</w:t>
      </w:r>
      <w:r w:rsidR="00C33214" w:rsidRPr="005A569D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02.03.2020 N 223</w:t>
      </w:r>
      <w:r w:rsidR="00C33214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C33214">
        <w:rPr>
          <w:rFonts w:ascii="Times New Roman" w:hAnsi="Times New Roman" w:cs="Times New Roman"/>
          <w:sz w:val="28"/>
          <w:szCs w:val="28"/>
        </w:rPr>
        <w:t xml:space="preserve">а период </w:t>
      </w:r>
      <w:r w:rsidR="00C33214" w:rsidRPr="005A569D">
        <w:rPr>
          <w:rFonts w:ascii="Times New Roman" w:hAnsi="Times New Roman" w:cs="Times New Roman"/>
          <w:bCs/>
          <w:sz w:val="28"/>
          <w:szCs w:val="28"/>
        </w:rPr>
        <w:t>со 2 марта по 1 июня 2020 года</w:t>
      </w:r>
      <w:r w:rsidR="00C33214" w:rsidRPr="005A569D">
        <w:rPr>
          <w:rFonts w:ascii="Times New Roman" w:hAnsi="Times New Roman" w:cs="Times New Roman"/>
          <w:sz w:val="28"/>
          <w:szCs w:val="28"/>
        </w:rPr>
        <w:t xml:space="preserve"> введен запрет на экспорт определенной продукции медицинского назначения. </w:t>
      </w:r>
      <w:r w:rsidR="00C3321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запрещенных к вывозу из России товаров вошли среди прочего: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маски, бинты, вата, марля;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виды перчаток;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комбинезоны и костюмы химзащиты;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хирургические халаты;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респираторы и защитные очки;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дезинфицирующие средства.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Временный запрет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применяется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к тем товарам из перечня, которые помещены под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таможенные процедуры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2 марта и фактически вывозятся с таможенной территории РФ после этой даты.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ограничения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не касаются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двух случаев: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экспорт продукции из утвержденного перечня для оказания международной гуманитарной помощи;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физлицами для личного использования одноразовых материалов и предметов, относящихся к этой продукции.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487B93" w:rsidRDefault="00043CBD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3214" w:rsidRPr="00487B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33214" w:rsidRPr="00487B93">
        <w:rPr>
          <w:rFonts w:ascii="Times New Roman" w:hAnsi="Times New Roman" w:cs="Times New Roman"/>
          <w:sz w:val="28"/>
          <w:szCs w:val="28"/>
        </w:rPr>
        <w:t>м Правительства РФ от 14.03.2020 N 285 п</w:t>
      </w:r>
      <w:r w:rsidR="00C33214" w:rsidRPr="00487B93">
        <w:rPr>
          <w:rFonts w:ascii="Times New Roman" w:hAnsi="Times New Roman" w:cs="Times New Roman"/>
          <w:bCs/>
          <w:sz w:val="28"/>
          <w:szCs w:val="28"/>
        </w:rPr>
        <w:t>ри Правительстве РФ образован Координационный совет по борьбе с распространением новой коронавирусной инфекции на территории РФ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проблем, угроз и вызовов, связанных с распространением новой коронавирусной инфекции;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предложений по проведению мероприятий, направленных на борьбу с распространением новой коронавирусной инфекции;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федеральных органов государственной власти, органов государственной власти субъектов РФ, органов местного самоуправления, других органов и организаций по вопросам реализации мероприятий, направленных на борьбу с распространением новой коронавирусной инфекции.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направляются в Совет Федерации, Госдуму, федеральным органам исполнительной власти и высшим исполнительным органам государственной власти субъектов РФ.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решениях, принятых Советом, за исключением сведений, составляющих государственную и иную охраняемую законом тайну, размещается в информационных системах общего пользования.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Совета, принятые в соответствии с его компетенцией, являются обязательными для исполнения представленными в нем органами исполнительной власти и организациями.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по согласованию включен Генеральный прокурор Российской Федерации.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16.03.2020 «О</w:t>
      </w:r>
      <w:r>
        <w:rPr>
          <w:rFonts w:ascii="Times New Roman" w:hAnsi="Times New Roman" w:cs="Times New Roman"/>
          <w:sz w:val="28"/>
          <w:szCs w:val="28"/>
        </w:rPr>
        <w:t xml:space="preserve"> временном порядке организации работы по профилактике и снижению рисков распространения COVID-19»  предусмотрено создание специальных центров, где можно будет получить информационную поддержку по вопросам диагностики и лечения COVID-19 и пневмоний. Будут созданы федеральные центры для взрослых, для детей, для беременных женщин, а также резервный центр. Руководителям органов исполнительной власти  субъектов РФ предписано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на уровне регионов аналогичных центров для взрослых, детей и беременных женщин.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содержит временные правила об организации скорой, в том числе скорой специализированной, медпомощи; алгоритм действий медработников, оказывающих медпомощь пациентам с ОРВИ в амбулаторных условиях; оказывающих помощь в стационарных условиях пациентам с ОРВИ и вирусными пневмониями.  Для стационаров определены основные принципы организации медпомощи тем, кто заболел COVID-19.  Чтобы не допустить внутрибольничного распространения коронавирусной инфекции, предусмотрен протокол мероприятий.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214" w:rsidRPr="005A569D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bCs/>
          <w:sz w:val="28"/>
          <w:szCs w:val="28"/>
        </w:rPr>
        <w:t>На сайте Минздрава появилась рубрика о новом коронавирусе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содержит актуальную информацию о коронавирусной инфекции COVID-19. Он предназначен для оперативного оповещения, публикации клинических рекомендаций и статистических данных. Как сообщает ведомство, сведения будут постоянно обновляться.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рубрике представлена информация для населения и медработников. В частности, медики могут узнать, как выявлять заболевание, какие профилактические и дезинфекционные мероприятия проводить, как обезопасить медперсонал. Даны рекомендации по профилактике коронавирусной инфекции для тех, кому  60 и более лет; по профилактике в организациях; размещена информация о том, что в целом необходимо значить о коронавирусе, его симптомы, осложнения и т.д.</w:t>
      </w:r>
      <w:r w:rsidR="005879BD">
        <w:rPr>
          <w:rFonts w:ascii="Times New Roman" w:hAnsi="Times New Roman" w:cs="Times New Roman"/>
          <w:sz w:val="28"/>
          <w:szCs w:val="28"/>
        </w:rPr>
        <w:t xml:space="preserve"> </w:t>
      </w:r>
      <w:r w:rsidRPr="00251C89">
        <w:rPr>
          <w:rFonts w:ascii="Times New Roman" w:hAnsi="Times New Roman" w:cs="Times New Roman"/>
          <w:iCs/>
          <w:sz w:val="28"/>
          <w:szCs w:val="28"/>
        </w:rPr>
        <w:t>(</w:t>
      </w:r>
      <w:hyperlink r:id="rId15" w:history="1">
        <w:r w:rsidRPr="00854C8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https://www.rosminzdrav.ru/news/2020/03/13/13532-minzdrav-rossii-zapustil-razdel-po-koronavirusu</w:t>
        </w:r>
      </w:hyperlink>
      <w:r w:rsidRPr="00251C89">
        <w:rPr>
          <w:rFonts w:ascii="Times New Roman" w:hAnsi="Times New Roman" w:cs="Times New Roman"/>
          <w:iCs/>
          <w:sz w:val="28"/>
          <w:szCs w:val="28"/>
        </w:rPr>
        <w:t>)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3214" w:rsidRDefault="00C33214" w:rsidP="00C332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</w:pPr>
      <w:r w:rsidRPr="00CD53BA"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>Рекомендации Минздрава России по профилактике коронавирусной инфекции для россиян старшего возраста</w:t>
      </w:r>
      <w:r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 xml:space="preserve"> от 23 марта 2020 года</w:t>
      </w:r>
    </w:p>
    <w:p w:rsidR="00C33214" w:rsidRPr="00CD53BA" w:rsidRDefault="00C33214" w:rsidP="00C332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</w:pPr>
    </w:p>
    <w:p w:rsidR="00C33214" w:rsidRPr="002B39E3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тем, что возрастная категория граждан старше 60 лет остаётся наиболее подверженной осложнениям и смертности при коронавирусной инфекции COVID19, Минздрав России напоминает об особых мерах предосторожности.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Специалисты рекомендуют воздержаться от выхода на улицу без необходимости, ограничить посещения магазинов и поездки на общественном транспорте. Плановые визиты к врачу желательно перенести на другое время. При этом рекомендации врача по лечению имеющихся хронических заболеваний важно продолжать выполнять. «Минздрав России настоятельно рекомендует пациентам с хроническими заболеваниями, такими как сахарный диабет, гипертоническая болезнь, ревматоидный артрит, пациентам, находящимся на иммуносупрессивной терапии после трансплантации органов, онкобольным в период проведения химиотерапии соблюдать особые меры предосторожности», - отмечает профессор кафедры инфекционных болезней Первого МГМУ  им. И.М. Сеченова, доктор 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медицинских наук Владимир Чуланов.  Если у кого-то из членов семьи есть симптомы заболевания (температура, кашель), либо они недавно вернулись из-за границы, нужно воздержаться от личных контактов.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необходимости выхода на улицу или нахождения в общественном месте нужно держаться на расстоянии не менее 2 метров от других людей.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появились симптомы заболевания (температура, сухой кашель, затрудненное дыхание), необходимо вызвать врача на дом.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33214" w:rsidRDefault="00043CBD" w:rsidP="00C33214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Роспотребнадзора от 19.03.2020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основных принципах карантина в домашних условиях"</w:t>
      </w: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81">
        <w:rPr>
          <w:rFonts w:ascii="Times New Roman" w:hAnsi="Times New Roman" w:cs="Times New Roman"/>
          <w:bCs/>
          <w:sz w:val="28"/>
          <w:szCs w:val="28"/>
        </w:rPr>
        <w:t>Разъяснен порядок соблюдения режима изоляции на дому в условиях распространения коронавируса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Сообщается, что коронавирусная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больными, или тем, кто вернулся из путешествия или был в командировке, необходимо сообщить о своем возвращении в штаб по борьбе с коронавирусной инфекцией региона и соблюдать карантин у себя дома 14 дней. </w:t>
      </w:r>
      <w:r w:rsidR="0071114B">
        <w:rPr>
          <w:rFonts w:ascii="Times New Roman" w:hAnsi="Times New Roman" w:cs="Times New Roman"/>
          <w:sz w:val="28"/>
          <w:szCs w:val="28"/>
        </w:rPr>
        <w:t xml:space="preserve">При совместном посещении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="00711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неблагополучных по COVID-19</w:t>
      </w:r>
      <w:r w:rsidR="00711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друзьями или семьей, можно соблюдать совместный двухнедельный карантин в одном помещении или квартире.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251C89" w:rsidRDefault="00043CBD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м Главного государственного санитарного врача РФ от </w:t>
      </w:r>
      <w:r w:rsidR="00C33214" w:rsidRPr="00251C89">
        <w:rPr>
          <w:rFonts w:ascii="Times New Roman" w:hAnsi="Times New Roman" w:cs="Times New Roman"/>
          <w:sz w:val="28"/>
          <w:szCs w:val="28"/>
        </w:rPr>
        <w:t>13.03.2020 N 6 "О дополнительных мерах по снижению рисков распространения COVID-2019" о</w:t>
      </w:r>
      <w:r w:rsidR="00C33214" w:rsidRPr="00251C89">
        <w:rPr>
          <w:rFonts w:ascii="Times New Roman" w:hAnsi="Times New Roman" w:cs="Times New Roman"/>
          <w:bCs/>
          <w:sz w:val="28"/>
          <w:szCs w:val="28"/>
        </w:rPr>
        <w:t>пределен перечень мер, обязательных к исполнению субъектами РФ, в целях снижения рисков распространения новой коронавирусной инфекции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высшим должностным лицам субъектов РФ необходимо, в числе прочего: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лабораторного обследования на COVID-2019 всем лицам, вернувшимся в течение 2-х недель из стран Европы или прибывшим транзитом из стран Европы, а также всем лицам, вернувшимся в течение месяца из зарубежных поездок и обратившимся за медицинской помощью по поводу появления симптомов простудных заболеваний;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с юридическими лицами и индивидуальными предпринимателями, в том числе, по вопросам: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дезинфекции контактных поверхностей во всех помещениях в течение дня;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 в помещениях оборудования по обеззараживанию воздуха;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наличию в организации запаса дезинфицирующих средств для уборки помещений и обработки рук сотрудников;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селекторной связи для производственных совещаний и решения различных вопросов (при наличии технической возможности);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противоэпидемического режима в образовательных организациях, по возможности обеспечить переход на дистанционное обучение;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проведение массовых мероприятий.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действует на территории РФ, за исключением г. Москвы.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043CBD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м Главного государственного санитарного врача РФ от </w:t>
      </w:r>
      <w:r w:rsidR="00C33214" w:rsidRPr="00251C89">
        <w:rPr>
          <w:rFonts w:ascii="Times New Roman" w:hAnsi="Times New Roman" w:cs="Times New Roman"/>
          <w:sz w:val="28"/>
          <w:szCs w:val="28"/>
        </w:rPr>
        <w:t>1</w:t>
      </w:r>
      <w:r w:rsidR="00C33214">
        <w:rPr>
          <w:rFonts w:ascii="Times New Roman" w:hAnsi="Times New Roman" w:cs="Times New Roman"/>
          <w:sz w:val="28"/>
          <w:szCs w:val="28"/>
        </w:rPr>
        <w:t>8</w:t>
      </w:r>
      <w:r w:rsidR="00C33214" w:rsidRPr="00251C89">
        <w:rPr>
          <w:rFonts w:ascii="Times New Roman" w:hAnsi="Times New Roman" w:cs="Times New Roman"/>
          <w:sz w:val="28"/>
          <w:szCs w:val="28"/>
        </w:rPr>
        <w:t xml:space="preserve">.03.2020 N </w:t>
      </w:r>
      <w:r w:rsidR="00C33214">
        <w:rPr>
          <w:rFonts w:ascii="Times New Roman" w:hAnsi="Times New Roman" w:cs="Times New Roman"/>
          <w:sz w:val="28"/>
          <w:szCs w:val="28"/>
        </w:rPr>
        <w:t>7</w:t>
      </w:r>
      <w:r w:rsidR="00C33214" w:rsidRPr="00251C89">
        <w:rPr>
          <w:rFonts w:ascii="Times New Roman" w:hAnsi="Times New Roman" w:cs="Times New Roman"/>
          <w:sz w:val="28"/>
          <w:szCs w:val="28"/>
        </w:rPr>
        <w:t xml:space="preserve"> "О</w:t>
      </w:r>
      <w:r w:rsidR="00C33214">
        <w:rPr>
          <w:rFonts w:ascii="Times New Roman" w:hAnsi="Times New Roman" w:cs="Times New Roman"/>
          <w:sz w:val="28"/>
          <w:szCs w:val="28"/>
        </w:rPr>
        <w:t xml:space="preserve">б обеспечении режима изоляции в целях предотвращения распространения </w:t>
      </w:r>
      <w:r w:rsidR="00C33214" w:rsidRPr="00251C89">
        <w:rPr>
          <w:rFonts w:ascii="Times New Roman" w:hAnsi="Times New Roman" w:cs="Times New Roman"/>
          <w:sz w:val="28"/>
          <w:szCs w:val="28"/>
        </w:rPr>
        <w:t>COVID-2019"</w:t>
      </w:r>
      <w:r w:rsidR="00C33214">
        <w:rPr>
          <w:rFonts w:ascii="Times New Roman" w:hAnsi="Times New Roman" w:cs="Times New Roman"/>
          <w:sz w:val="28"/>
          <w:szCs w:val="28"/>
        </w:rPr>
        <w:t xml:space="preserve"> в связи с продолжающимся глобальным распространением, угрозой завоза и распространения новой коронавирусной инфекции на территории Российской Федерации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предписано: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изоляцию всех лиц, прибывающих на территорию Российской Федерации, продолжительностью 14 календарных дней со дня их прибытия.  При организации изоляции обеспечить ее осуществление в домашних условиях (при наличии возможности), в случае отсутствия такой возможности организовать изоляцию в условиях обсерватора.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Организовать контроль за соблюдением карантина и предоставлением ежедневной информации в территориальные органы Роспотребнадзора. 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при необходимости совместно с общественными организациями оказание социальной поддержки лицам, находящимся в условиях изоляции.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меры по введению режима повышенной готовности.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Лицам, прибывшим на территорию Российской Федерации: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горячую линию, организованную в субъекте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появления любого ухудшения состояния здоровья незамедлительно обращаться за медицинской помощью на дому, без посещения медицинских организаций и сообщать данные о своем прибытии на территорию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работодателям оказывать содействие в обеспечении работникам условий изоляции на дому.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Руководителям органов исполнительной власти субъектов Российской Федерации в сфере охраны здоровья обеспечить: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медицинское наблюдение за лицами, находящимися в условиях изоляции, с предоставлением информации в территориальные органы Роспотребнадзора.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листков нетрудоспособности лицам, находящимся в изоляции.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противоэпидемического режима в обсерваторах.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инфекционного стационара в медицинских организациях, оказывающих стационарную помощь больным с подозрением на COVID-2019.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руководителей территориальных органов Роспотребнадзора возложен контроль за реализацией Постановления.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Минобрнауки России от 14.03.2020 № 397 «Об организации образовательной деятельности 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 в целях пресечения распространения новой коронавирусной инфекции  предписано дистанционное обучение студентов. Руководителям организаций, реализующих общеобразовательные программы высшего образования предписано предусмотреть  возможность предоставления индивидуальных каникул для обучающихся, в том числе путем перевода их на обучение по индивидуальному учебному плану; организацию контактной работы обучающихся и педагогических работников  исключительно в электронной информационно-образовательной среде; применение электронного обучения и дистанционных образовательных технологий.</w:t>
      </w:r>
    </w:p>
    <w:p w:rsidR="0071114B" w:rsidRDefault="0071114B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Pr="005A569D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iCs/>
          <w:sz w:val="28"/>
          <w:szCs w:val="28"/>
        </w:rPr>
        <w:t>Приказом Минкультуры России от 17.03.2020 N 363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569D">
        <w:rPr>
          <w:rFonts w:ascii="Times New Roman" w:hAnsi="Times New Roman" w:cs="Times New Roman"/>
          <w:sz w:val="28"/>
          <w:szCs w:val="28"/>
        </w:rPr>
        <w:t xml:space="preserve"> закрыт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569D">
        <w:rPr>
          <w:rFonts w:ascii="Times New Roman" w:hAnsi="Times New Roman" w:cs="Times New Roman"/>
          <w:sz w:val="28"/>
          <w:szCs w:val="28"/>
        </w:rPr>
        <w:t xml:space="preserve"> для посетителей находящи</w:t>
      </w:r>
      <w:r w:rsidR="0071114B">
        <w:rPr>
          <w:rFonts w:ascii="Times New Roman" w:hAnsi="Times New Roman" w:cs="Times New Roman"/>
          <w:sz w:val="28"/>
          <w:szCs w:val="28"/>
        </w:rPr>
        <w:t>е</w:t>
      </w:r>
      <w:r w:rsidRPr="005A569D">
        <w:rPr>
          <w:rFonts w:ascii="Times New Roman" w:hAnsi="Times New Roman" w:cs="Times New Roman"/>
          <w:sz w:val="28"/>
          <w:szCs w:val="28"/>
        </w:rPr>
        <w:t>ся в его ведении: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sz w:val="28"/>
          <w:szCs w:val="28"/>
        </w:rPr>
        <w:t>-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69D">
        <w:rPr>
          <w:rFonts w:ascii="Times New Roman" w:hAnsi="Times New Roman" w:cs="Times New Roman"/>
          <w:sz w:val="28"/>
          <w:szCs w:val="28"/>
        </w:rPr>
        <w:t xml:space="preserve"> и выставк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театры, филармонии и иные организации исполнительских искусств;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кинотеатры.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марта 2020 года  на территории Российской Федерации отменено проведение международных спортивных соревнований.  Рекомендовано ограничить проведение межрегиональных и всероссийских спортивных мероприятий, не являющихся контрольными или отборочными к Играм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 с 16.03.2020 до особого распоряжения (письмо Минспорта России от 16.03.2020 № ОМ-1-00\2073).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Ростуризмом  для туристов обновлена информация об ограничительных мерах, перечень стран, которые не рекомендованы к посещению в связи с режимом угрозы безопасности (информация от 18.03.2020), о введении странами ограничений на въезд иностранных граждан, включая граждан РФ, по причине распространения коронавируса (более 25 стран) (официальный сайт Ростуризма).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«РЖД» предложили вернуть пассажирам деньги за «невозвратные» билеты в связи с отменой ряда массовых мероприятий в стране из-за коронавируса. Указанным предложением можно воспользоваться в период с 14 марта по 10 апреля. Возврат денежных средств за невозвратные билеты производится только в билетных кассах АО «ФПК». Если пассажир, планировавший поездку на поезде, недавно вернулся из стран, где коронавирусная инфекция имеет широкое распространение, и в данный момент находится на карантине, либо имел контакт с возможными носителями инфекции, ое сможет вернуть билет после снятия ограничений при наличии справки медицинского учреждения.  Комиссия за возврат проездного документа  составил 210 руб. 60 коп.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9" w:history="1">
        <w:r w:rsidRPr="00251C89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251C89">
        <w:rPr>
          <w:rFonts w:ascii="Times New Roman" w:hAnsi="Times New Roman" w:cs="Times New Roman"/>
          <w:sz w:val="28"/>
          <w:szCs w:val="28"/>
        </w:rPr>
        <w:t xml:space="preserve"> Минтруда России "Методические рекомендации по режиму труда органов государственной власти, органов местного самоуправления и организаций с участием государства"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bCs/>
          <w:sz w:val="28"/>
          <w:szCs w:val="28"/>
        </w:rPr>
        <w:t>Для органов государственной власти, органов местного самоуправления и организаций с участием государства, а также их работников разработаны рекомендации по организации режима труда в целях нераспространения новой коронавирусной инфекции (2019-nCoV)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Органам и организациям, в частности, рекомендуется: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отмену загранкомандировок, за исключением загранкомандировок, носящих неотложный характер и (или) организованных во исполнение поручений Президента РФ и Правительства РФ и (или) в целях обеспечения безопасности страны;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видеоформате или без участников;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временно ограничить личный прием граждан, пришедшим на личный прием рекомендовать обращаться в письменной форме;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при наличии возможности: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lastRenderedPageBreak/>
        <w:t>гибкий график прибытия/убытия на рабочее (служебное) место, позволяющий избежать скопления гражданских служащих, муниципальных служащих и работников в органе (организации);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электронный документооборот и технические средства связи для обеспечения служебного взаимодействия;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организовать входную термометрию;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гражданских служащих, муниципальных служащих, работников в достаточном количестве и постоянной доступности средствами для дезинфекции рук;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исключить использование в служебных помещениях систем кондиционирования и технических систем вентиляции;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увеличить период работы столовых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бактерицидных ламп. По возможности 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(рециркуляторы воздуха, УФ-облучатели бактерицидные).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Гражданским служащим, муниципальным служащим, работникам рекомендуется: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при планировании отпусков воздерживаться от посещения стран, где была выявлена новая коронавирусная инфекция (2019-nCoV);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при появлении первых респираторных симптомов незамедлительно обратиться за медицинской помощью;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посещавшим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следовать основным правилам гигиены.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коронавируса </w:t>
      </w:r>
      <w:r w:rsidRPr="0071114B">
        <w:rPr>
          <w:rFonts w:ascii="Times New Roman" w:hAnsi="Times New Roman" w:cs="Times New Roman"/>
          <w:bCs/>
          <w:sz w:val="28"/>
          <w:szCs w:val="28"/>
        </w:rPr>
        <w:t>по 10 апреля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ограничен доступ в суды. Рассматриваться будут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 Соответствующее  решение приняли Верховный суд и Совет судей.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основной перечень реализуемых органами государственной власти страны мероприятий Правительством Российской Федерации включены - особый порядок оплаты больничных, дополнительное стимулирование врачей, налоговые льготы, расширение кредитования бизнеса,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приостановление проверок, продажа лекарств через интернет, преференции для торговых сетей и импортеров продуктов.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14" w:rsidRDefault="00043CBD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1114B">
        <w:rPr>
          <w:rFonts w:ascii="Times New Roman" w:hAnsi="Times New Roman" w:cs="Times New Roman"/>
          <w:sz w:val="28"/>
          <w:szCs w:val="28"/>
        </w:rPr>
        <w:t>м</w:t>
      </w:r>
      <w:r w:rsidR="00C33214">
        <w:rPr>
          <w:rFonts w:ascii="Times New Roman" w:hAnsi="Times New Roman" w:cs="Times New Roman"/>
          <w:sz w:val="28"/>
          <w:szCs w:val="28"/>
        </w:rPr>
        <w:t xml:space="preserve"> Правительства РФ от 18.03.2020 N 294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карантина"</w:t>
      </w:r>
      <w:r w:rsidR="0071114B">
        <w:rPr>
          <w:rFonts w:ascii="Times New Roman" w:hAnsi="Times New Roman" w:cs="Times New Roman"/>
          <w:sz w:val="28"/>
          <w:szCs w:val="28"/>
        </w:rPr>
        <w:t xml:space="preserve"> с </w:t>
      </w:r>
      <w:r w:rsidR="00C3321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20 марта по 1 июля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вв</w:t>
      </w:r>
      <w:r w:rsidR="0071114B">
        <w:rPr>
          <w:rFonts w:ascii="Times New Roman" w:hAnsi="Times New Roman" w:cs="Times New Roman"/>
          <w:sz w:val="28"/>
          <w:szCs w:val="28"/>
        </w:rPr>
        <w:t>едены</w:t>
      </w:r>
      <w:r w:rsidR="00C33214">
        <w:rPr>
          <w:rFonts w:ascii="Times New Roman" w:hAnsi="Times New Roman" w:cs="Times New Roman"/>
          <w:sz w:val="28"/>
          <w:szCs w:val="28"/>
        </w:rPr>
        <w:t xml:space="preserve"> временные правила оформления больничных и выплаты пособий на период карантина</w:t>
      </w:r>
      <w:r w:rsidR="0071114B">
        <w:rPr>
          <w:rFonts w:ascii="Times New Roman" w:hAnsi="Times New Roman" w:cs="Times New Roman"/>
          <w:sz w:val="28"/>
          <w:szCs w:val="28"/>
        </w:rPr>
        <w:t xml:space="preserve"> л</w:t>
      </w:r>
      <w:r w:rsidR="00C33214">
        <w:rPr>
          <w:rFonts w:ascii="Times New Roman" w:hAnsi="Times New Roman" w:cs="Times New Roman"/>
          <w:sz w:val="28"/>
          <w:szCs w:val="28"/>
        </w:rPr>
        <w:t>ицам, прибывшим из стран, где был зафиксирован коронавирус, и тем, кто с ними проживает</w:t>
      </w:r>
      <w:r w:rsidR="001D6FBE">
        <w:rPr>
          <w:rFonts w:ascii="Times New Roman" w:hAnsi="Times New Roman" w:cs="Times New Roman"/>
          <w:sz w:val="28"/>
          <w:szCs w:val="28"/>
        </w:rPr>
        <w:t>. Д</w:t>
      </w:r>
      <w:r w:rsidR="00C33214">
        <w:rPr>
          <w:rFonts w:ascii="Times New Roman" w:hAnsi="Times New Roman" w:cs="Times New Roman"/>
          <w:sz w:val="28"/>
          <w:szCs w:val="28"/>
        </w:rPr>
        <w:t>истанционно будут оформлять электронные больничные на 14 дней.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регион определит не более трех медицинских организаций, которые обеспечат выдачу таких больничных.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выдаче больничного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Работодатель должен представить в фонд сведения для назначения и выплаты пособия (по правилам пилотного проекта "Прямые выплаты"). На это дается два рабочих дня со дня получения запроса от ФСС или сообщения работником номера электронного больничного.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- в течение дня после его окончания.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выделило 10,2 млрд руб. на стимулирующие выплаты медработникам, оказывающим помощь зараженным коронавирусом и лицам из группы риска. Еще 1,6 млрд руб. выделено на стимулирующие выплаты сотрудникам организаций Роспотребнадзора.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РФ 18.03.2020  поручило минимизировать назначение и проведение некоторых плановых и выездных проверок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 поручено: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приостановить до 1 мая 2020 года назначение проверок, в отношении которых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выездных налоговых и таможенных проверок, за исключением проверок, основанием для которых является причинение вреда жизни, здоровью граждан, возникновение ЧС природного и техногенного характера, а также проверок, для целей выдачи разрешений, лицензий, аттестатов аккредитации, иных документов, имеющих разрешительный характер.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вопрос о приостановлении назначенных проверок, а также представить в Минэкономразвития России в установленные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в частности, о количестве назначенных и приостановленных проверок.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меры рекомендовано принять регионам и муниципалитетам.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</w:t>
      </w:r>
      <w:r>
        <w:rPr>
          <w:rFonts w:ascii="Times New Roman" w:hAnsi="Times New Roman" w:cs="Times New Roman"/>
          <w:b/>
          <w:bCs/>
          <w:sz w:val="28"/>
          <w:szCs w:val="28"/>
        </w:rPr>
        <w:t>редитования субсидирования, освобождения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штрафных санкций, предупреждения банкротства определены общие меры: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перечня системообразующих предприятий. Предприятия из этого перечня смогут обратиться за господдержкой в специальную комиссию.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Прямое субсидирование убытков, которое начнется с конца марта.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кредитных линий, открытых компаниям, оказавшимся в зоне риска.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штрафных санкций поставщиков по госконтрактам, а также экспортеров несырьевых товаров при несоблюдении мер валютного контроля.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ФНС, госкорпорациям и федеральным госорганам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запрещено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мая подавать заявления о банкротстве организаций и предпринимателей. Аналогичная мера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рекомендована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Центробанку и региональным властям.</w:t>
      </w:r>
    </w:p>
    <w:p w:rsidR="001D6FBE" w:rsidRDefault="001D6FBE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1D6FBE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BE">
        <w:rPr>
          <w:rFonts w:ascii="Times New Roman" w:hAnsi="Times New Roman" w:cs="Times New Roman"/>
          <w:b/>
          <w:sz w:val="28"/>
          <w:szCs w:val="28"/>
        </w:rPr>
        <w:t>Специальные меры поддержки малого и среднего бизнеса: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Снимаются ограничения по видам льготного кредитования и отраслям, увеличивается размер субсидий.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кредитам со сроком до двух лет объем субсидирования увеличивается на один процентный пункт.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Трехмесячная отсрочка по платежам за аренду государственного и муниципального имущества.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требований к обеспечению госконтрактов.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Отсрочка на три месяца (с марта по май) по уплате страховых взносов для малого и среднего бизнеса.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Торговля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 месяц отменяют ограничение движения по городу транспорта, обеспечивающего поставки в торговые сети.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таможне откроют "зеленый коридор" для импортеров продовольственных и непродовольственных товаров первой необходимости.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Аптечные организации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смогут продавать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безрецептурные лекарства дистанционно. Разрешение на дистанционную продажу лекарств будет выдавать Росздравнадзор. Порядок выдачи разрешений, осуществления дистанционной торговли и доставки лекарств установит правительство. </w:t>
      </w:r>
    </w:p>
    <w:p w:rsidR="001D6FBE" w:rsidRDefault="001D6FBE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Транспорт, туризм, привлечение иностранных работников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поддержке организаций туристической и авиационной отраслей: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Налоговые каникулы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мая.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Кредитование и реструктуризация кредитов без ухудшения оценки финансового положения организации.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Госгарантии в целях реструктуризации и пролонгации кредитов.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туристических компаний до конца года от уплаты взносов в резервный фонд ассоциации "Турпомощь" и в фонды персональной ответственности.</w:t>
      </w:r>
    </w:p>
    <w:p w:rsidR="00C33214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По итогам проведенного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21 марта 2020 года </w:t>
      </w:r>
      <w:r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совещания в Правительстве РФ  по экономическим вопросам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приняты следующие решения и даны поручения: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1. Минтруду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Минюсту России с участием заинтересованных федеральных органов исполнительной власти представить предложения (при необходимости – с проектами нормативных правовых актов), направленные на недопущение необоснованных увольнений работников по причинам, прямо или косвенно связанным с мерами, принимаемыми в целях противодействия распространению новой коронавирусной инфекции на территории Российской Федерации, и привлечение соответствующих работодателей к ответственности. Срок – 25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2. Минтруду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ФНС России в целях обеспечения социальной стабильности усилить контроль за поступающими обращениями граждан по возникающим конфликтным ситуациям на рынке труда, в том числе прямо или косвенно связанным с мерами, принимаемыми в целях противодействия распространению новой коронавирусной инфекции на территории Российской Федерации, и в случае установления фактов невыплаты (несвоевременной выплаты) заработной платы или увольнения работника обеспечить проведение внеплановых проверок соответствующих работодателей. Срок – 30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 ФТС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, ФНС России и Росздравнадзору в соответствии с компетенцией начиная с 23 марта 2020 года обеспечить ежедневный мониторинг объёмов экспорта, импорта и внутреннего спроса на продукты питания, товары первой необходимости и лекарственные средства и направить соответствующую информацию в Минпромторг России, Минсельхоз России и Минздрав России.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3.1. Минпромторгу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ФТС России с учётом получаемой информации, объёмов произведённых на территории Российской 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3.2. Минсельхозу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, Россельхознадзору и ФТС России с учётом получаемой информации, объёмов произведённых на территории Российской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lastRenderedPageBreak/>
        <w:t>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3.3. Минздраву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ФТС России с учётом получаемой информации, объёмов произведённых на территории Российской 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4. Высшим должностным лицам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(руководителям высших исполнительных органов государственной власти) субъектов Российской Федерации рекомендовать утвердить перечни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субъектах Российской Федерации.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Минэкономразвития России обеспечить координацию данной работы и о результатах доложить в Правительство Российской Федерации. Срок – 30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5. Минэкономразвития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при подготовке комплекса дополнительных мер, направленных на повышение устойчивости российской экономики в связи с распространением новой коронавирусной инфекции, представить предложения: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- по дополнительным мерам в рамках реализации планов по импортозамещению;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- по дополнительным мерам поддержки субъектов малого и среднего предпринимательства за счёт оптимизации мероприятий национального проекта «Международная кооперация и экспорт».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6. Минэкономразвития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совместно с Банком России с учётом мер по поддержке граждан, экономики и финансового сектора, принятых Банком России, проработать параметры субсидирования кредитным организациям процентов по кредитам субъектов малого и среднего предпринимательства (части процентов) при условии предоставления отсрочки основного долга по таким кредитам. 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7. Минфину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Минэкономразвития России с участием заинтересованных федеральных органов исполнительной власти представить предложения по приоритизации расходов федерального бюджета в антикризисных целях. 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8. Минфину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обеспечить внесение в законодательство Российской Федерации возможности отсрочки и (или) реструктуризации долга в 2020 году субъектов Российской Федерации по бюджетным кредитам, ранее выданным из федерального бюджета субъектам Российской Федерации. Срок – 25 марта 2020 года.</w:t>
      </w: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5AC" w:rsidRDefault="002665AC"/>
    <w:sectPr w:rsidR="002665AC" w:rsidSect="00C33214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37" w:rsidRDefault="00640C37" w:rsidP="00C33214">
      <w:pPr>
        <w:spacing w:after="0" w:line="240" w:lineRule="auto"/>
      </w:pPr>
      <w:r>
        <w:separator/>
      </w:r>
    </w:p>
  </w:endnote>
  <w:endnote w:type="continuationSeparator" w:id="0">
    <w:p w:rsidR="00640C37" w:rsidRDefault="00640C37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37" w:rsidRDefault="00640C37" w:rsidP="00C33214">
      <w:pPr>
        <w:spacing w:after="0" w:line="240" w:lineRule="auto"/>
      </w:pPr>
      <w:r>
        <w:separator/>
      </w:r>
    </w:p>
  </w:footnote>
  <w:footnote w:type="continuationSeparator" w:id="0">
    <w:p w:rsidR="00640C37" w:rsidRDefault="00640C37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080702"/>
      <w:docPartObj>
        <w:docPartGallery w:val="Page Numbers (Top of Page)"/>
        <w:docPartUnique/>
      </w:docPartObj>
    </w:sdtPr>
    <w:sdtContent>
      <w:p w:rsidR="00C33214" w:rsidRDefault="00043CBD">
        <w:pPr>
          <w:pStyle w:val="a4"/>
          <w:jc w:val="center"/>
        </w:pPr>
        <w:r>
          <w:fldChar w:fldCharType="begin"/>
        </w:r>
        <w:r w:rsidR="00C33214">
          <w:instrText>PAGE   \* MERGEFORMAT</w:instrText>
        </w:r>
        <w:r>
          <w:fldChar w:fldCharType="separate"/>
        </w:r>
        <w:r w:rsidR="00EB383A">
          <w:rPr>
            <w:noProof/>
          </w:rPr>
          <w:t>13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214"/>
    <w:rsid w:val="00043CBD"/>
    <w:rsid w:val="001407D6"/>
    <w:rsid w:val="001D6FBE"/>
    <w:rsid w:val="002665AC"/>
    <w:rsid w:val="00331B2E"/>
    <w:rsid w:val="005879BD"/>
    <w:rsid w:val="005B753D"/>
    <w:rsid w:val="00633C34"/>
    <w:rsid w:val="00640C37"/>
    <w:rsid w:val="0071114B"/>
    <w:rsid w:val="00775A58"/>
    <w:rsid w:val="008C230F"/>
    <w:rsid w:val="00C33214"/>
    <w:rsid w:val="00D061C4"/>
    <w:rsid w:val="00DE7442"/>
    <w:rsid w:val="00EB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7CD64E95F97A578B579D005D3192FB988B7A65592CCB3CC11824F80C58972C2728253BCA6170B2C6F0555DR6a7H" TargetMode="External"/><Relationship Id="rId13" Type="http://schemas.openxmlformats.org/officeDocument/2006/relationships/hyperlink" Target="consultantplus://offline/ref=A6A4EED27CDF055A718646234E65314C6B7AFF98DD967D26A1A01E26127FE3BDF3A7759B825F57250E24485AFB40095FF5D8D251F4EF42FA6Ca0H" TargetMode="External"/><Relationship Id="rId18" Type="http://schemas.openxmlformats.org/officeDocument/2006/relationships/hyperlink" Target="consultantplus://offline/ref=663677049C9E57C0BA0BC2F0159250D54A1414A815A4103E42207C5B3E5925AEBAECD55B33EEB6A94268945FF1P1j9H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D56E9952CCC0264EDAE6CA1A593CF39BB8DA82F6986E017AE2C8B05F61A6E5EC6D9081B8A10E8F08EC91A4D09DED8CB871A69AD1E20F9Bq3k0H" TargetMode="External"/><Relationship Id="rId7" Type="http://schemas.openxmlformats.org/officeDocument/2006/relationships/hyperlink" Target="consultantplus://offline/ref=F6ED7CD64E95F97A578B579D005D3192F99C887B685D2CCB3CC11824F80C58973E27702939C97F71B1D3A6041B328FE7379CA3B6D4507C97RAaAH" TargetMode="External"/><Relationship Id="rId12" Type="http://schemas.openxmlformats.org/officeDocument/2006/relationships/hyperlink" Target="consultantplus://offline/ref=A6A4EED27CDF055A718646234E65314C6A7FFC92DA937D26A1A01E26127FE3BDF3A7759B825E5F240924485AFB40095FF5D8D251F4EF42FA6Ca0H" TargetMode="External"/><Relationship Id="rId17" Type="http://schemas.openxmlformats.org/officeDocument/2006/relationships/hyperlink" Target="consultantplus://offline/ref=663677049C9E57C0BA0BC2F0159250D54A1414A815A4103E42207C5B3E5925AEBAECD55B33EEB6A94268945FF1P1j9H" TargetMode="External"/><Relationship Id="rId25" Type="http://schemas.openxmlformats.org/officeDocument/2006/relationships/hyperlink" Target="consultantplus://offline/ref=9FD56E9952CCC0264EDAE6CA1A593CF39BB8DA82F09F6E017AE2C8B05F61A6E5EC6D9081B8A10E8F0AEC91A4D09DED8CB871A69AD1E20F9Bq3k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F6F48F2C2CD4B86C81E829FC8F6E974B6944DFE2EA4C380043339288DE3B607C0ED8A18389685DEB62160E5F2Fg7H" TargetMode="External"/><Relationship Id="rId20" Type="http://schemas.openxmlformats.org/officeDocument/2006/relationships/hyperlink" Target="consultantplus://offline/ref=D6BFD178180066F6A8D761384421EF03C16F4195ADD66A563E1DB9E9EF2932BD74C2969FBFCA2537988471099DWFhCH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7CD64E95F97A578B579D005D3192FB9F8578645E2CCB3CC11824F80C58973E277029329D2E34E4D5F056416781FB3682A1RBa5H" TargetMode="External"/><Relationship Id="rId11" Type="http://schemas.openxmlformats.org/officeDocument/2006/relationships/hyperlink" Target="consultantplus://offline/ref=A6A4EED27CDF055A718646234E65314C6B7AFF98DD967D26A1A01E26127FE3BDF3A7759B825F57250D24485AFB40095FF5D8D251F4EF42FA6Ca0H" TargetMode="External"/><Relationship Id="rId24" Type="http://schemas.openxmlformats.org/officeDocument/2006/relationships/hyperlink" Target="consultantplus://offline/ref=9FD56E9952CCC0264EDAE6CA1A593CF39BB8DA83F5936E017AE2C8B05F61A6E5EC6D9081B8A10E8F09EC91A4D09DED8CB871A69AD1E20F9Bq3k0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osminzdrav.ru/news/2020/03/13/13532-minzdrav-rossii-zapustil-razdel-po-koronavirusu" TargetMode="External"/><Relationship Id="rId23" Type="http://schemas.openxmlformats.org/officeDocument/2006/relationships/hyperlink" Target="consultantplus://offline/ref=9FD56E9952CCC0264EDAE6CA1A593CF39BB8DA82F09F6E017AE2C8B05F61A6E5EC6D9081B8A10E8E0DEC91A4D09DED8CB871A69AD1E20F9Bq3k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6A4EED27CDF055A718646234E65314C6B7AFF98DD967D26A1A01E26127FE3BDF3A7759B825F57240F24485AFB40095FF5D8D251F4EF42FA6Ca0H" TargetMode="External"/><Relationship Id="rId19" Type="http://schemas.openxmlformats.org/officeDocument/2006/relationships/hyperlink" Target="consultantplus://offline/ref=E3B9A07AE573795B16B2A47B35D0B8671B32ECF48226889BF1F7F812428D7165B39E9C7C304BE70670E7947CFCl3h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A4EED27CDF055A718646234E65314C6B7AFF98DD967D26A1A01E26127FE3BDE1A72D97805C492508311E0BBD61a5H" TargetMode="External"/><Relationship Id="rId14" Type="http://schemas.openxmlformats.org/officeDocument/2006/relationships/hyperlink" Target="consultantplus://offline/ref=A73DE18D92CB176454B70834BF18A1A4629051CEBBE996957C3D55E4FDDA9F3FDC39048754E1C3638365D94A7FkDj7H" TargetMode="External"/><Relationship Id="rId22" Type="http://schemas.openxmlformats.org/officeDocument/2006/relationships/hyperlink" Target="consultantplus://offline/ref=9FD56E9952CCC0264EDAE6CA1A593CF39BB8DA82F09F6E017AE2C8B05F61A6E5EC6D9081B8A10E8E0CEC91A4D09DED8CB871A69AD1E20F9Bq3k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Пользователь</cp:lastModifiedBy>
  <cp:revision>2</cp:revision>
  <cp:lastPrinted>2020-03-24T05:15:00Z</cp:lastPrinted>
  <dcterms:created xsi:type="dcterms:W3CDTF">2020-03-24T12:04:00Z</dcterms:created>
  <dcterms:modified xsi:type="dcterms:W3CDTF">2020-03-24T12:04:00Z</dcterms:modified>
</cp:coreProperties>
</file>