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BB" w:rsidRDefault="00BD50BB" w:rsidP="00235A4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50B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50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Регулирование оборота недвижимости и земельных отношений перешло </w:t>
      </w:r>
      <w:proofErr w:type="spellStart"/>
      <w:r w:rsidRPr="00BD50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Росреестру</w:t>
      </w:r>
      <w:proofErr w:type="spellEnd"/>
    </w:p>
    <w:p w:rsidR="00BD50BB" w:rsidRPr="00BD50BB" w:rsidRDefault="00BD50BB" w:rsidP="00BD50BB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D50BB" w:rsidRPr="00BD50BB" w:rsidRDefault="00BD50BB" w:rsidP="00235A4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Правительство РФ наделило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функциями по выработке государственной политики и нормативно-правовому регулированию земельных отношений. Соответствующее постановление подписал Председатель Правительства Российской Федерации Михаил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Мишустин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13DF" w:rsidRDefault="00BD50BB" w:rsidP="00235A4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Курировать работу службы, согласно распределению обязанностей между заместителями Председателя Правительства России, будет вице-премьер Виктория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Абрамченко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D50BB" w:rsidRPr="00BD50BB" w:rsidRDefault="00BD50BB" w:rsidP="00235A4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Виктория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Абрамченко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 назвала переход полномочий от Минэкономразвития в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 логичным следствием выстраивания прозрачной вертикали управления оборотом земель, которая позволит существенно повысить эффективность их использования. «Земельные ресурсы - основа управления территорией и база для повышения производительности во всех отраслях экономики. Это пространственный базис для строительства, средство производства для сельского хозяйства. Приоритетная задача Правительства сегодня – это выстраивание системной работы, ориентированной на достижение национальных целей. Многие из них, от строительства жилья до экспорта сельскохозяйственной продукции, напрямую зависят от эффективного использования земли», - сказала Виктория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Абрамченко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50BB" w:rsidRPr="00BD50BB" w:rsidRDefault="00BD50BB" w:rsidP="00235A4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Вице-премьер добавила, что консолидация сил министерств и Службы позволит оперативно решить наиболее острые вопросы и ликвидировать правовые пробелы в сфере регулирования основных земельных ресурсов страны – населенных пунктов, земель сельскохозяйственного назначения и лесного фонда. «Необходимо устранить ведомственную разобщенность в вопросах определения границ земель и установления их правового режима. Поэтому мы систематизируем базы данных, чтобы учет и сведения обо всех землях были включены в единый государственный информационный ресурс», - заключила Виктория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Абрамченко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50BB" w:rsidRPr="00BD50BB" w:rsidRDefault="00BD50BB" w:rsidP="00235A4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Как отметил руководитель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 Олег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Скуфинский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, решение Правительства Российской Федерации о перераспределении полномочий между Минэкономразвития России и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, с наделением последнего функциями по нормативно-правовому регулированию земельных отношений, имущественных отношений в части гражданского оборота недвижимого имущества, геодезии и картографии, создания и развития инфраструктуры пространственных данных позволит более эффективно реализовывать государственную политику в данной отрасли. Он сообщил, что согласно подписанному постановлению в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 будет введена должность статс-секретаря – заместителя руководителя, который будет курировать новое направление работы.</w:t>
      </w:r>
    </w:p>
    <w:p w:rsidR="00BD50BB" w:rsidRPr="00BD50BB" w:rsidRDefault="00BD50BB" w:rsidP="00235A4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Структурные преобразования вызваны в том числе потребностью дальнейшего динамичного развития сферы земельно-имущественных </w:t>
      </w:r>
      <w:r w:rsidRPr="00BD50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отношений в период цифровой трансформации всего государственного сектора. В </w:t>
      </w:r>
      <w:proofErr w:type="spellStart"/>
      <w:r w:rsidRPr="00BD50BB">
        <w:rPr>
          <w:rFonts w:ascii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BD50BB">
        <w:rPr>
          <w:rFonts w:ascii="Times New Roman" w:hAnsi="Times New Roman" w:cs="Times New Roman"/>
          <w:sz w:val="28"/>
          <w:szCs w:val="28"/>
          <w:lang w:eastAsia="ru-RU"/>
        </w:rPr>
        <w:t xml:space="preserve"> будет сохранен наработанный опыт и компетенции кадрового потенциала министерства. Вице-премьер добавила, что сейчас в портфеле объединенной команды министерства и службы в сфере земельных отношений находится более 30 законопроектов. </w:t>
      </w:r>
    </w:p>
    <w:p w:rsidR="00122AC7" w:rsidRPr="00BD50BB" w:rsidRDefault="00122AC7" w:rsidP="00235A4B">
      <w:pPr>
        <w:ind w:firstLine="709"/>
        <w:jc w:val="both"/>
        <w:rPr>
          <w:sz w:val="28"/>
          <w:szCs w:val="28"/>
        </w:rPr>
      </w:pPr>
    </w:p>
    <w:sectPr w:rsidR="00122AC7" w:rsidRPr="00BD50BB" w:rsidSect="0079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D13"/>
    <w:rsid w:val="00122AC7"/>
    <w:rsid w:val="00235A4B"/>
    <w:rsid w:val="005213DF"/>
    <w:rsid w:val="00797FD1"/>
    <w:rsid w:val="00BA4D13"/>
    <w:rsid w:val="00BD50BB"/>
    <w:rsid w:val="00E4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B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2020-02-26T06:35:00Z</dcterms:created>
  <dcterms:modified xsi:type="dcterms:W3CDTF">2020-02-26T06:35:00Z</dcterms:modified>
</cp:coreProperties>
</file>