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3B" w:rsidRDefault="00A7403B" w:rsidP="00A7403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03B" w:rsidRDefault="00A7403B" w:rsidP="00A7403B">
      <w:pPr>
        <w:pStyle w:val="a4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СОВЕТ ГОРОДСКОГО ПОСЕЛЕНИЯ МЫШКИН </w:t>
      </w:r>
    </w:p>
    <w:p w:rsidR="00A7403B" w:rsidRDefault="00A7403B" w:rsidP="00A7403B">
      <w:pPr>
        <w:pStyle w:val="a4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7403B" w:rsidRDefault="00A7403B" w:rsidP="00A7403B">
      <w:pPr>
        <w:pStyle w:val="a4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403B" w:rsidRDefault="00C67AED" w:rsidP="00A7403B">
      <w:pPr>
        <w:pStyle w:val="a4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приватизации муниципального имущества городского поселения Мышкин</w:t>
      </w:r>
    </w:p>
    <w:p w:rsidR="00A7403B" w:rsidRDefault="00A7403B" w:rsidP="00A7403B">
      <w:pPr>
        <w:pStyle w:val="a4"/>
        <w:jc w:val="center"/>
        <w:rPr>
          <w:rFonts w:ascii="Times New Roman" w:hAnsi="Times New Roman"/>
          <w:smallCaps/>
          <w:sz w:val="28"/>
          <w:szCs w:val="28"/>
        </w:rPr>
      </w:pPr>
    </w:p>
    <w:p w:rsidR="00A7403B" w:rsidRDefault="00A7403B" w:rsidP="00A7403B">
      <w:pPr>
        <w:pStyle w:val="a4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Муниципальным Советом </w:t>
      </w:r>
    </w:p>
    <w:p w:rsidR="00A7403B" w:rsidRDefault="00A7403B" w:rsidP="00A7403B">
      <w:pPr>
        <w:pStyle w:val="a4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Мышкин</w:t>
      </w:r>
    </w:p>
    <w:p w:rsidR="00A7403B" w:rsidRDefault="00A7403B" w:rsidP="00A7403B">
      <w:pPr>
        <w:pStyle w:val="a4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«04» февраля 2020 года</w:t>
      </w:r>
    </w:p>
    <w:p w:rsidR="00A7403B" w:rsidRDefault="00A7403B" w:rsidP="00A7403B">
      <w:pPr>
        <w:pStyle w:val="a4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A7403B" w:rsidRDefault="00A7403B" w:rsidP="00A7403B">
      <w:pPr>
        <w:pStyle w:val="a4"/>
        <w:ind w:firstLine="720"/>
        <w:jc w:val="both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21.12.2001 года  № 178-ФЗ «О приватизации государственного и муниципального имущества», Федеральным законом от 06.10.2003 года №131-ФЗ «Об общих принципах организации местного самоуправления в Российской Федерации», Уставом городского поселения Мышкин Мышкинского  муниципального района Ярославской области, Порядком управления и распоряжения муниципальным имуществом, составляющим казну городского поселения Мышкин, утвержденным решением Муниципального Совета от 10.04.2008 года №9,</w:t>
      </w:r>
    </w:p>
    <w:p w:rsidR="00A7403B" w:rsidRDefault="00A7403B" w:rsidP="00A7403B">
      <w:pPr>
        <w:pStyle w:val="a4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               </w:t>
      </w:r>
    </w:p>
    <w:p w:rsidR="00A7403B" w:rsidRDefault="00A7403B" w:rsidP="00A7403B">
      <w:pPr>
        <w:pStyle w:val="a4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Муниципальный Совет городского поселения Мышкин решил:</w:t>
      </w:r>
    </w:p>
    <w:p w:rsidR="00A7403B" w:rsidRDefault="00A7403B" w:rsidP="00A7403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03B" w:rsidRDefault="00A7403B" w:rsidP="00A7403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Положение о приватизации муниципального имущества городского поселения Мышкин согласно приложению.</w:t>
      </w:r>
    </w:p>
    <w:p w:rsidR="00A7403B" w:rsidRDefault="00A7403B" w:rsidP="00A7403B">
      <w:pPr>
        <w:pStyle w:val="a4"/>
        <w:ind w:firstLine="720"/>
        <w:jc w:val="both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Решение Муниципального Совета городского поселения Мышкин от 22.12.2010 №30 «Об утверждении Порядка приватизации муниципального имущества городского поселения Мышкин».</w:t>
      </w:r>
    </w:p>
    <w:p w:rsidR="00A7403B" w:rsidRDefault="00A7403B" w:rsidP="00A7403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по бюджету, налогам и финансам Муниципального Совета городского поселения Мышкин.</w:t>
      </w:r>
    </w:p>
    <w:p w:rsidR="00A7403B" w:rsidRDefault="00A7403B" w:rsidP="00A7403B">
      <w:pPr>
        <w:pStyle w:val="a4"/>
        <w:ind w:firstLine="720"/>
        <w:jc w:val="both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A7403B" w:rsidRDefault="00A7403B" w:rsidP="00A7403B">
      <w:pPr>
        <w:pStyle w:val="a4"/>
        <w:tabs>
          <w:tab w:val="left" w:pos="1006"/>
        </w:tabs>
        <w:jc w:val="both"/>
        <w:rPr>
          <w:rFonts w:ascii="Times New Roman" w:hAnsi="Times New Roman"/>
          <w:sz w:val="28"/>
          <w:szCs w:val="28"/>
        </w:rPr>
      </w:pPr>
    </w:p>
    <w:p w:rsidR="00A7403B" w:rsidRDefault="00A7403B" w:rsidP="00A7403B">
      <w:pPr>
        <w:pStyle w:val="a4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                              </w:t>
      </w:r>
      <w:r w:rsidR="00C67AED">
        <w:rPr>
          <w:rFonts w:ascii="Times New Roman" w:hAnsi="Times New Roman"/>
          <w:sz w:val="28"/>
          <w:szCs w:val="28"/>
        </w:rPr>
        <w:t xml:space="preserve">          Зам. </w:t>
      </w:r>
      <w:r>
        <w:rPr>
          <w:rFonts w:ascii="Times New Roman" w:hAnsi="Times New Roman"/>
          <w:sz w:val="28"/>
          <w:szCs w:val="28"/>
        </w:rPr>
        <w:t>Пре</w:t>
      </w:r>
      <w:r w:rsidR="00C67AED">
        <w:rPr>
          <w:rFonts w:ascii="Times New Roman" w:hAnsi="Times New Roman"/>
          <w:sz w:val="28"/>
          <w:szCs w:val="28"/>
        </w:rPr>
        <w:t>дседателя</w:t>
      </w:r>
      <w:r>
        <w:rPr>
          <w:rFonts w:ascii="Times New Roman" w:hAnsi="Times New Roman"/>
          <w:sz w:val="28"/>
          <w:szCs w:val="28"/>
        </w:rPr>
        <w:t xml:space="preserve"> Муниципального поселения Мышкин                           </w:t>
      </w:r>
      <w:r w:rsidR="00C67AE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Совета городского поселения  Мышкин</w:t>
      </w:r>
    </w:p>
    <w:p w:rsidR="00A7403B" w:rsidRDefault="00A7403B" w:rsidP="00A7403B">
      <w:pPr>
        <w:pStyle w:val="a4"/>
        <w:jc w:val="both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C67AED">
        <w:rPr>
          <w:rFonts w:ascii="Times New Roman" w:hAnsi="Times New Roman"/>
          <w:sz w:val="28"/>
          <w:szCs w:val="28"/>
        </w:rPr>
        <w:t>Е.В. Петров                     ____________М.Н.</w:t>
      </w:r>
      <w:r w:rsidR="00A562CE">
        <w:rPr>
          <w:rFonts w:ascii="Times New Roman" w:hAnsi="Times New Roman"/>
          <w:sz w:val="28"/>
          <w:szCs w:val="28"/>
        </w:rPr>
        <w:t xml:space="preserve"> </w:t>
      </w:r>
      <w:r w:rsidR="00C67AED">
        <w:rPr>
          <w:rFonts w:ascii="Times New Roman" w:hAnsi="Times New Roman"/>
          <w:sz w:val="28"/>
          <w:szCs w:val="28"/>
        </w:rPr>
        <w:t>Мирошниченко</w:t>
      </w:r>
    </w:p>
    <w:p w:rsidR="00A7403B" w:rsidRDefault="00A7403B" w:rsidP="00A7403B">
      <w:pPr>
        <w:pStyle w:val="a4"/>
        <w:jc w:val="both"/>
        <w:rPr>
          <w:rFonts w:ascii="Times New Roman" w:hAnsi="Times New Roman"/>
          <w:smallCaps/>
          <w:sz w:val="28"/>
          <w:szCs w:val="28"/>
        </w:rPr>
      </w:pPr>
    </w:p>
    <w:p w:rsidR="00A7403B" w:rsidRDefault="00A7403B" w:rsidP="00A7403B">
      <w:pPr>
        <w:pStyle w:val="a4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«04» февраля 2020 года № </w:t>
      </w:r>
      <w:r w:rsidR="00C67AED">
        <w:rPr>
          <w:rFonts w:ascii="Times New Roman" w:hAnsi="Times New Roman"/>
          <w:smallCaps/>
          <w:sz w:val="28"/>
          <w:szCs w:val="28"/>
        </w:rPr>
        <w:t>4</w:t>
      </w:r>
      <w:r w:rsidR="00C96884" w:rsidRPr="008F5EA8">
        <w:rPr>
          <w:rFonts w:ascii="Times New Roman" w:hAnsi="Times New Roman"/>
          <w:color w:val="4C4C4C"/>
          <w:spacing w:val="2"/>
          <w:sz w:val="28"/>
          <w:szCs w:val="28"/>
        </w:rPr>
        <w:t xml:space="preserve">                                                      </w:t>
      </w:r>
      <w:r w:rsidR="008F5EA8">
        <w:rPr>
          <w:rFonts w:ascii="Times New Roman" w:hAnsi="Times New Roman"/>
          <w:color w:val="4C4C4C"/>
          <w:spacing w:val="2"/>
          <w:sz w:val="28"/>
          <w:szCs w:val="28"/>
        </w:rPr>
        <w:t xml:space="preserve">                                            </w:t>
      </w:r>
      <w:r w:rsidR="008F5EA8" w:rsidRPr="008F5EA8">
        <w:rPr>
          <w:rFonts w:ascii="Times New Roman" w:hAnsi="Times New Roman"/>
          <w:spacing w:val="2"/>
          <w:sz w:val="28"/>
          <w:szCs w:val="28"/>
        </w:rPr>
        <w:t xml:space="preserve">   </w:t>
      </w:r>
    </w:p>
    <w:p w:rsidR="00C96884" w:rsidRPr="008F5EA8" w:rsidRDefault="008F5EA8" w:rsidP="008F5EA8">
      <w:pPr>
        <w:shd w:val="clear" w:color="auto" w:fill="FFFFFF"/>
        <w:spacing w:after="0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</w:t>
      </w:r>
    </w:p>
    <w:p w:rsidR="00C96884" w:rsidRPr="008F5EA8" w:rsidRDefault="00C96884" w:rsidP="008F5EA8">
      <w:pPr>
        <w:shd w:val="clear" w:color="auto" w:fill="FFFFFF"/>
        <w:tabs>
          <w:tab w:val="left" w:pos="4820"/>
        </w:tabs>
        <w:spacing w:after="0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</w:t>
      </w:r>
      <w:r w:rsidR="008F5EA8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к 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решению Муниципального Совета </w:t>
      </w:r>
    </w:p>
    <w:p w:rsidR="00701BF8" w:rsidRPr="008F5EA8" w:rsidRDefault="00701BF8" w:rsidP="008F5EA8">
      <w:pPr>
        <w:shd w:val="clear" w:color="auto" w:fill="FFFFFF"/>
        <w:tabs>
          <w:tab w:val="left" w:pos="4820"/>
        </w:tabs>
        <w:spacing w:after="0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</w:t>
      </w:r>
      <w:r w:rsidR="008F5EA8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городского поселения </w:t>
      </w:r>
      <w:r w:rsidR="008F5EA8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Мышкин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67AED" w:rsidRDefault="00701BF8" w:rsidP="00C67AE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F5EA8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</w:t>
      </w:r>
      <w:r w:rsidR="008F5EA8">
        <w:rPr>
          <w:rFonts w:ascii="Times New Roman" w:hAnsi="Times New Roman"/>
          <w:spacing w:val="2"/>
          <w:sz w:val="28"/>
          <w:szCs w:val="28"/>
        </w:rPr>
        <w:t xml:space="preserve">           </w:t>
      </w:r>
      <w:r w:rsidR="00C67AED">
        <w:rPr>
          <w:rFonts w:ascii="Times New Roman" w:hAnsi="Times New Roman"/>
          <w:spacing w:val="2"/>
          <w:sz w:val="28"/>
          <w:szCs w:val="28"/>
        </w:rPr>
        <w:t>«</w:t>
      </w:r>
      <w:r w:rsidR="00C67AED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="00C67AED">
        <w:rPr>
          <w:rFonts w:ascii="Times New Roman" w:hAnsi="Times New Roman"/>
          <w:sz w:val="28"/>
          <w:szCs w:val="28"/>
        </w:rPr>
        <w:t xml:space="preserve">             </w:t>
      </w:r>
      <w:r w:rsidR="00C67AED">
        <w:rPr>
          <w:rFonts w:ascii="Times New Roman" w:hAnsi="Times New Roman"/>
          <w:sz w:val="28"/>
          <w:szCs w:val="28"/>
        </w:rPr>
        <w:t xml:space="preserve">приватизации муниципального </w:t>
      </w:r>
    </w:p>
    <w:p w:rsidR="00C67AED" w:rsidRDefault="00C67AED" w:rsidP="00C67AE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имущества городского </w:t>
      </w:r>
    </w:p>
    <w:p w:rsidR="00C67AED" w:rsidRDefault="00C67AED" w:rsidP="00C67AED">
      <w:pPr>
        <w:pStyle w:val="a4"/>
        <w:jc w:val="right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Мышкин</w:t>
      </w:r>
      <w:r>
        <w:rPr>
          <w:rFonts w:ascii="Times New Roman" w:hAnsi="Times New Roman"/>
          <w:sz w:val="28"/>
          <w:szCs w:val="28"/>
        </w:rPr>
        <w:t>»</w:t>
      </w:r>
    </w:p>
    <w:p w:rsidR="00C96884" w:rsidRPr="008F5EA8" w:rsidRDefault="008F5EA8" w:rsidP="008F5EA8">
      <w:pPr>
        <w:shd w:val="clear" w:color="auto" w:fill="FFFFFF"/>
        <w:spacing w:after="0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01BF8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«04» февраля 2020 года</w:t>
      </w:r>
      <w:r w:rsidR="00701BF8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C67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</w:p>
    <w:p w:rsidR="00C96884" w:rsidRPr="008F5EA8" w:rsidRDefault="00C96884" w:rsidP="00C96884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96884" w:rsidRPr="008F5EA8" w:rsidRDefault="00C96884" w:rsidP="00701BF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8F5EA8" w:rsidRPr="008F5EA8" w:rsidRDefault="00C96884" w:rsidP="00701B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1.1. </w:t>
      </w:r>
      <w:proofErr w:type="gramStart"/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о приватизации муниципального имущества город</w:t>
      </w:r>
      <w:r w:rsidR="00701BF8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поселения Мышкин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Положение) регулирует отношения, возникающие при приватизации имущества, находящегося в собственности город</w:t>
      </w:r>
      <w:r w:rsidR="00701BF8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поселения Мышкин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 связанные с ними отношения по управлению муниципальным имуществом, в том числе устанавливает требования к планированию и информационному обеспечению приватизации муниципального имущества, порядок принятия решений об условиях приватизации, а также порядок оплаты муниципального имущества.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</w:t>
      </w:r>
      <w:proofErr w:type="gramEnd"/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Действие Положения не распространяется на отношения, возникающие при отчуждении:</w:t>
      </w:r>
    </w:p>
    <w:p w:rsidR="00C96884" w:rsidRPr="008F5EA8" w:rsidRDefault="00C96884" w:rsidP="00701B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8F5EA8" w:rsidRPr="008F5EA8" w:rsidRDefault="00701BF8" w:rsidP="008F5E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природных ресурсов;</w:t>
      </w:r>
    </w:p>
    <w:p w:rsidR="008F5EA8" w:rsidRPr="008F5EA8" w:rsidRDefault="00C96884" w:rsidP="008F5E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муниципального жилищного фонда;</w:t>
      </w:r>
    </w:p>
    <w:p w:rsidR="008F5EA8" w:rsidRPr="008F5EA8" w:rsidRDefault="00C96884" w:rsidP="008F5E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муниципального имущества, находящегося за пределами территории Российской Федерации;</w:t>
      </w:r>
    </w:p>
    <w:p w:rsidR="00C96884" w:rsidRPr="008F5EA8" w:rsidRDefault="00C96884" w:rsidP="008F5EA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муниципального имущества в случаях, предусмотренных международными договорами Российской Федерации;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</w:t>
      </w:r>
      <w:proofErr w:type="gramStart"/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</w:t>
      </w:r>
      <w:proofErr w:type="gramEnd"/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строения и сооружения, находящиеся в собственности указанных организаций;</w:t>
      </w:r>
    </w:p>
    <w:p w:rsidR="008F5EA8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C96884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C96884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муниципального имущества на основании судебного решения;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акций в предусмотренных федеральными законами случаях возникновения у город</w:t>
      </w:r>
      <w:r w:rsidR="00701BF8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поселения Мышкин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права требовать выкупа их акционерным обществом.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От имени город</w:t>
      </w:r>
      <w:r w:rsidR="00701BF8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поселения Мышкин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функции продавца муниципального имущества осуществляет </w:t>
      </w:r>
      <w:r w:rsidR="00701BF8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городского поселения Мышкин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</w:t>
      </w:r>
      <w:r w:rsidR="00701BF8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C96884" w:rsidRPr="008F5EA8" w:rsidRDefault="00701BF8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1.4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 отношениям по приватизации муниципального имущества, не урегулированным Положением, применяются нормы законодательства Российской Федерации о приватизации.</w:t>
      </w:r>
    </w:p>
    <w:p w:rsidR="00C96884" w:rsidRPr="008F5EA8" w:rsidRDefault="00C96884" w:rsidP="00701BF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Планирование приватизации муниципального имущества</w:t>
      </w:r>
    </w:p>
    <w:p w:rsidR="00C96884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2.1. Прогнозный план (программа) приватизации муниципального имущества город</w:t>
      </w:r>
      <w:r w:rsidR="00701BF8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ского поселения Мышкин 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Прогнозный план) утверждается </w:t>
      </w:r>
      <w:r w:rsidR="00701BF8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 Советом городского поселения Мышкин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сроком на три года (очередной финансовый год и плановый период). Проект Прогнозного плана вносится на рассмотрение</w:t>
      </w:r>
      <w:r w:rsidR="001E445A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Совета городского поселения Мышкин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E445A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позднее 01 ноября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текущего </w:t>
      </w:r>
      <w:r w:rsidR="001E445A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ода</w:t>
      </w:r>
      <w:r w:rsidR="001E445A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предшествующего плановому периоду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E445A" w:rsidRPr="008F5EA8" w:rsidRDefault="001E445A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В случае отсутствия утвержденного плана приватизации в году, предшествующем плановому периоду, при возникновении необходимости, проект плана приватизации вносится на рассмотрение Муниципального Совета городского поселения Мышкин в течение планового периода с соблюдением процедуры, установленной постановлением Администрации городского поселения Мышкин, независимо от сроков, определенных данным Положением.</w:t>
      </w:r>
    </w:p>
    <w:p w:rsidR="00C96884" w:rsidRPr="008F5EA8" w:rsidRDefault="001E445A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Прогнозном плане указываются характеристики муниципального имущества, подлежащего приватизации, и предполагаемые сроки его приватизации.</w:t>
      </w:r>
    </w:p>
    <w:p w:rsidR="00C96884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Прогнозный план содержит перечень муниципального имущества, которое планируется приватизировать в соответствующем году.</w:t>
      </w:r>
    </w:p>
    <w:p w:rsidR="001E445A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 Разработка проекта </w:t>
      </w:r>
      <w:r w:rsidR="001E445A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рогнозного плана осуществляется </w:t>
      </w:r>
      <w:r w:rsidR="001E445A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ведущим специалистом Администрации городского поселения Мышкин. </w:t>
      </w:r>
    </w:p>
    <w:p w:rsidR="00C96884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2.4. </w:t>
      </w:r>
      <w:proofErr w:type="gramStart"/>
      <w:r w:rsidR="001E445A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ежегодно, не позднее 1 марта</w:t>
      </w:r>
      <w:r w:rsidR="001E445A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E445A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следующего за отчетным,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представляет </w:t>
      </w:r>
      <w:r w:rsidR="001E445A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Муниципальному Совету городского поселения Мышкин</w:t>
      </w:r>
      <w:r w:rsidR="00046CE7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информацию о результатах приватизации муниципального имущества за прошедший финансовый год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046CE7" w:rsidRPr="008F5EA8" w:rsidRDefault="00046CE7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Отчет также подлежит опубликованию на официальном сайте Администрации городского поселения Мышкин в сети «Интернет».</w:t>
      </w:r>
    </w:p>
    <w:p w:rsidR="00C96884" w:rsidRPr="008F5EA8" w:rsidRDefault="00C96884" w:rsidP="00046CE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F5E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Порядок принятия решений об условиях приватизации муниципального имущества</w:t>
      </w:r>
    </w:p>
    <w:p w:rsidR="00046CE7" w:rsidRPr="008F5EA8" w:rsidRDefault="00C96884" w:rsidP="00046CE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Решения об условиях приватизации муниципального имущества подготавливаются  и принимаются</w:t>
      </w:r>
      <w:r w:rsidR="00046CE7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Администрацией городского поселения Мышкин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основании </w:t>
      </w:r>
      <w:r w:rsidR="00046CE7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рогнозного плана.</w:t>
      </w:r>
      <w:r w:rsidR="00046CE7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96884" w:rsidRPr="008F5EA8" w:rsidRDefault="00C96884" w:rsidP="00046CE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В решениях об условиях приватизации должны содержаться следующие сведения:</w:t>
      </w:r>
    </w:p>
    <w:p w:rsidR="00C96884" w:rsidRPr="008F5EA8" w:rsidRDefault="00C96884" w:rsidP="00046CE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наименование имущества и иные позволяющие его индивидуализировать данные (характеристика имущества);</w:t>
      </w:r>
    </w:p>
    <w:p w:rsidR="00046CE7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способ приватизации имущества, определяемый в соответствии с </w:t>
      </w:r>
      <w:r w:rsidR="00046CE7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Федеральным законом от 21</w:t>
      </w:r>
      <w:r w:rsidR="002548AB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.12.</w:t>
      </w:r>
      <w:r w:rsidR="00046CE7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2001 г. № 178-ФЗ « О приватизации государственного и муниципального имущества»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46CE7" w:rsidRPr="008F5EA8" w:rsidRDefault="00046CE7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-начальная цена имущества;</w:t>
      </w:r>
    </w:p>
    <w:p w:rsid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срок рассрочки платежа (в случае ее предоставления);</w:t>
      </w:r>
    </w:p>
    <w:p w:rsidR="00C96884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иные необходимые для приватизации имущества сведения.</w:t>
      </w:r>
    </w:p>
    <w:p w:rsidR="00C96884" w:rsidRPr="008F5EA8" w:rsidRDefault="00C755CC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приватизации имущественного комплекса муниципального унитарного предприятия решением об условиях приватизации также определяются:</w:t>
      </w:r>
    </w:p>
    <w:p w:rsidR="00C96884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состав подлежащего приватизации имущественного комплекса муниципального унитарного предприятия;</w:t>
      </w:r>
    </w:p>
    <w:p w:rsidR="00C96884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C96884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размер уставного капитала акционерного общества или общества с ограниченной ответственностью, </w:t>
      </w:r>
      <w:proofErr w:type="gramStart"/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создаваемых</w:t>
      </w:r>
      <w:proofErr w:type="gramEnd"/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посредством преобразования муниципального унитарного предприятия;</w:t>
      </w:r>
    </w:p>
    <w:p w:rsidR="00C96884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</w:t>
      </w:r>
      <w:r w:rsidR="00C755CC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</w:t>
      </w:r>
      <w:r w:rsidR="00C755CC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поселения Мышкин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96884" w:rsidRPr="008F5EA8" w:rsidRDefault="00C755CC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proofErr w:type="gramStart"/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городского поселения Мышкин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решениях об условиях приватизации вправе поручить юридическим лицам, указанным в подпункте 8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1 статьи 6 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21</w:t>
      </w:r>
      <w:r w:rsidR="002548AB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.12.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2001 г. № 178-ФЗ « О приватизации государственного и муниципального имущества» 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  <w:proofErr w:type="gramEnd"/>
    </w:p>
    <w:p w:rsidR="00C96884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</w:t>
      </w:r>
      <w:r w:rsidR="00C755CC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случае продажи муниципального имущества на конкурсе условия конкурса разрабатываются </w:t>
      </w:r>
      <w:r w:rsidR="00C755CC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Администрацией городского поселения Мышкин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основании предложений структурных подразделений </w:t>
      </w:r>
      <w:r w:rsidR="00C755CC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Администрации.</w:t>
      </w:r>
    </w:p>
    <w:p w:rsidR="00C96884" w:rsidRPr="008F5EA8" w:rsidRDefault="008E772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</w:t>
      </w:r>
      <w:bookmarkStart w:id="0" w:name="_GoBack"/>
      <w:bookmarkEnd w:id="0"/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подтверждения победителем конкурса исполнения условий конкурса устанавливается уполномоченным органом в договоре купли-продажи муниципального имущества.</w:t>
      </w:r>
    </w:p>
    <w:p w:rsidR="008E7724" w:rsidRPr="008F5EA8" w:rsidRDefault="008E7724" w:rsidP="008E77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Продажа муниципального имущества способами, установленными статьями 18 - 20, 23, 24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21</w:t>
      </w:r>
      <w:r w:rsidR="002548AB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.12.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2001 г. № 178-ФЗ « О приватизации государственного и муниципального имущества»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осуществляется в электронной форме в порядке, установленном 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 Правительства Российской Федерации от 27.08.2012 № 860 «Об организации и проведении продажи государственного и муниципального имущества в электронной форме».</w:t>
      </w:r>
      <w:proofErr w:type="gramEnd"/>
    </w:p>
    <w:p w:rsidR="00C96884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 </w:t>
      </w:r>
      <w:proofErr w:type="gramStart"/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Субъекты малого и среднего предпринимательства при возмездном отчуждении арендуемого муниципального имущества пользуются преимущественным правом на приобретение такого имущества по рыночной стоимости в порядке, установленном</w:t>
      </w:r>
      <w:r w:rsidR="008E772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Федеральным законом от 22.07.200</w:t>
      </w:r>
      <w:r w:rsidR="00A562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8E772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A562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159-ФЗ</w:t>
      </w:r>
      <w:r w:rsidR="002548AB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A562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548AB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  <w:proofErr w:type="gramEnd"/>
    </w:p>
    <w:p w:rsidR="00C96884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 </w:t>
      </w:r>
      <w:proofErr w:type="gramStart"/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</w:t>
      </w:r>
      <w:r w:rsidR="002548AB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Основами законодательства Российской Федерации о нотариате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при возмездном отчуждении из муниципальной собственности помещения нотариус или нотариальная палата имеет преимущественное право на приобретение такого имущества в целях осуществления нотариальной деятельности (в том числе для хранения архива нотариально оформленных документов) либо размещения нотариальной палаты по рыночной стоимости без проведения конкурса или аукциона.</w:t>
      </w:r>
      <w:proofErr w:type="gramEnd"/>
    </w:p>
    <w:p w:rsidR="00C96884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 В случае включения имущества, входящего в состав объекта концессионного соглашения, в Прогнозный план на период, соответствующий окончанию срока действия концессионного соглашения, концессионер имеет преимущественное право на выкуп этого имущества по рыночной стоимости в порядке, установленном</w:t>
      </w:r>
      <w:r w:rsidR="002548AB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Федеральным законом  от 21.12.2001г. № 178-ФЗ «О приватизации государственного и муниципального имущества»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3.6. В случае признания продажи муниципального имущества несостоявшейся в месячный срок осуществляется одно из следующих действий: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E02DA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Администрация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подготавливает и обеспечивает принятие решения об изменении способа приватизации или отмене ранее принятого решения об условиях приватизации;</w:t>
      </w:r>
    </w:p>
    <w:p w:rsidR="008E7724" w:rsidRPr="008F5EA8" w:rsidRDefault="006E02DA" w:rsidP="008E772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Администрация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объявляет о продаже имущества ранее установленным способом без принятия повторного решения об условиях приватизации (при отсутствии изменений иных условий приватизации муниципального имущества).</w:t>
      </w:r>
    </w:p>
    <w:p w:rsidR="00C96884" w:rsidRPr="008F5EA8" w:rsidRDefault="00C96884" w:rsidP="006E02D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4. Информационное обеспечение приватизации муниципального имущества</w:t>
      </w:r>
    </w:p>
    <w:p w:rsidR="00C96884" w:rsidRPr="008F5EA8" w:rsidRDefault="00C96884" w:rsidP="006E02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proofErr w:type="gramStart"/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Прогнозный план, ежегодный отчет о результатах приватизации, решения об условиях приватизации муниципального имущества, информационные сообщения о продаже указанного имущества и об итогах его продажи подлежат размещению на официальном </w:t>
      </w:r>
      <w:r w:rsidR="006E02DA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сайте Администрации городского поселения Мышкин и официальном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Федерации.</w:t>
      </w:r>
      <w:proofErr w:type="gramEnd"/>
    </w:p>
    <w:p w:rsidR="00C96884" w:rsidRPr="008F5EA8" w:rsidRDefault="00C96884" w:rsidP="006E02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Порядок и сроки размещения, а также содержание информации, указанной в пункте 4.1 Положения, устанавливаются законодательством Российской Федерации о приватизации имущества.</w:t>
      </w:r>
    </w:p>
    <w:p w:rsidR="00C96884" w:rsidRPr="008F5EA8" w:rsidRDefault="006E02DA" w:rsidP="006E02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Одновременно с размещением на официальном 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сайте Администрации городского поселения Мышкин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информация о продаже муниципального имущества направляется 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Администрацией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газету "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Волжские зори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 для опубликования.</w:t>
      </w:r>
    </w:p>
    <w:p w:rsidR="00C96884" w:rsidRPr="008F5EA8" w:rsidRDefault="00C96884" w:rsidP="006E02D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Порядок оплаты муниципального имущества</w:t>
      </w:r>
    </w:p>
    <w:p w:rsid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5.1. Оплата приобретаемого покупателем муниципального имущества производится единовременно в срок не более чем 30 дней с момента подписания договора купли-продажи или в рассрочку путем перечисления денежных средств (включая проценты в случае предоставления рассрочки) в  бюджет</w:t>
      </w:r>
      <w:r w:rsidR="006E02DA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городского поселения Мышкин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реквизитам, указанным в договоре купли-продажи.</w:t>
      </w:r>
    </w:p>
    <w:p w:rsidR="00D57AE4" w:rsidRDefault="00C96884" w:rsidP="00D57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Рассрочка оплаты предоставляется в порядке и случаях, установленных законодательством, о чем указывается в решении об условиях приватизации.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57A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 </w:t>
      </w:r>
      <w:proofErr w:type="gramStart"/>
      <w:r w:rsidR="00D57AE4">
        <w:rPr>
          <w:rFonts w:ascii="Times New Roman" w:hAnsi="Times New Roman" w:cs="Times New Roman"/>
          <w:sz w:val="28"/>
          <w:szCs w:val="28"/>
        </w:rPr>
        <w:t xml:space="preserve">Установить, что срок рассрочки оплаты </w:t>
      </w:r>
      <w:r w:rsidR="00D57AE4">
        <w:rPr>
          <w:rFonts w:ascii="Times New Roman" w:hAnsi="Times New Roman" w:cs="Times New Roman"/>
          <w:sz w:val="28"/>
          <w:szCs w:val="28"/>
        </w:rPr>
        <w:t>муниципального</w:t>
      </w:r>
      <w:r w:rsidR="00D57AE4">
        <w:rPr>
          <w:rFonts w:ascii="Times New Roman" w:hAnsi="Times New Roman" w:cs="Times New Roman"/>
          <w:sz w:val="28"/>
          <w:szCs w:val="28"/>
        </w:rPr>
        <w:t xml:space="preserve">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</w:t>
      </w:r>
      <w:r w:rsidR="00D57AE4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D57AE4">
        <w:rPr>
          <w:rFonts w:ascii="Times New Roman" w:hAnsi="Times New Roman" w:cs="Times New Roman"/>
          <w:sz w:val="28"/>
          <w:szCs w:val="28"/>
        </w:rPr>
        <w:t>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="00D57AE4">
        <w:rPr>
          <w:rFonts w:ascii="Times New Roman" w:hAnsi="Times New Roman" w:cs="Times New Roman"/>
          <w:sz w:val="28"/>
          <w:szCs w:val="28"/>
        </w:rPr>
        <w:t>", составляет 5 лет.</w:t>
      </w:r>
    </w:p>
    <w:p w:rsidR="00C96884" w:rsidRPr="008F5EA8" w:rsidRDefault="00D57AE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 выбора порядка оплаты (единовременно или в рассрочку) приобретаемого арендуемого имущества принадлежит субъекту малого или среднего предпринимательства.</w:t>
      </w:r>
    </w:p>
    <w:p w:rsidR="00C96884" w:rsidRPr="008F5EA8" w:rsidRDefault="006E02DA" w:rsidP="008E7724">
      <w:pPr>
        <w:shd w:val="clear" w:color="auto" w:fill="FFFFFF"/>
        <w:tabs>
          <w:tab w:val="left" w:pos="3525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</w:t>
      </w:r>
      <w:proofErr w:type="gramStart"/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пределах срока рассрочки платежи осуществляются ежемесячно не позднее 10 числа расчетного месяца (либо ежемесячно не позднее 10 числа расчетного месяца или ежеквартально не позднее 10 числа первого месяца оплачиваемого квартала - субъектами малого и среднего предпринимательства при реализации ими преимущественного права на приобретение арендуемого имущества) с одновременной уплатой процентов, размер которых устанавливается законодательством, начисляемых на сумму денежных средств, по уплате</w:t>
      </w:r>
      <w:proofErr w:type="gramEnd"/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которой</w:t>
      </w:r>
      <w:proofErr w:type="gramEnd"/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предоставлена рассрочка.</w:t>
      </w:r>
    </w:p>
    <w:p w:rsidR="00C96884" w:rsidRPr="008F5EA8" w:rsidRDefault="006E02DA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="00C96884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Покупатель вправе оплатить приобретаемое муниципальное имущество досрочно.</w:t>
      </w:r>
    </w:p>
    <w:p w:rsidR="00C96884" w:rsidRPr="008F5EA8" w:rsidRDefault="00C96884" w:rsidP="00C9688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5.4. Задаток, внесенный покупателем, подлежит перечислению в бюджет </w:t>
      </w:r>
      <w:r w:rsidR="006E02DA"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городского поселения Мышкин </w:t>
      </w:r>
      <w:r w:rsidRPr="008F5E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срок не позднее рабочего дня, следующего за днем проведения продажи имущества. Задаток засчитывается в счет оплаты приобретаемого имущества.</w:t>
      </w:r>
    </w:p>
    <w:p w:rsidR="000D73B1" w:rsidRPr="008F5EA8" w:rsidRDefault="000D73B1" w:rsidP="00C968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73B1" w:rsidRPr="008F5EA8" w:rsidSect="000D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884"/>
    <w:rsid w:val="00046CE7"/>
    <w:rsid w:val="000D73B1"/>
    <w:rsid w:val="0016698C"/>
    <w:rsid w:val="001E445A"/>
    <w:rsid w:val="002548AB"/>
    <w:rsid w:val="006E02DA"/>
    <w:rsid w:val="00701BF8"/>
    <w:rsid w:val="008E7724"/>
    <w:rsid w:val="008F5EA8"/>
    <w:rsid w:val="00A562CE"/>
    <w:rsid w:val="00A7403B"/>
    <w:rsid w:val="00C67AED"/>
    <w:rsid w:val="00C755CC"/>
    <w:rsid w:val="00C96153"/>
    <w:rsid w:val="00C96884"/>
    <w:rsid w:val="00D57AE4"/>
    <w:rsid w:val="00F4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B1"/>
  </w:style>
  <w:style w:type="paragraph" w:styleId="1">
    <w:name w:val="heading 1"/>
    <w:basedOn w:val="a"/>
    <w:link w:val="10"/>
    <w:uiPriority w:val="9"/>
    <w:qFormat/>
    <w:rsid w:val="00C968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6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68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8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8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9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9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6884"/>
    <w:rPr>
      <w:color w:val="0000FF"/>
      <w:u w:val="single"/>
    </w:rPr>
  </w:style>
  <w:style w:type="paragraph" w:styleId="a4">
    <w:name w:val="No Spacing"/>
    <w:uiPriority w:val="1"/>
    <w:qFormat/>
    <w:rsid w:val="00A740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A7403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7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8</cp:revision>
  <cp:lastPrinted>2020-02-19T13:54:00Z</cp:lastPrinted>
  <dcterms:created xsi:type="dcterms:W3CDTF">2020-01-31T08:03:00Z</dcterms:created>
  <dcterms:modified xsi:type="dcterms:W3CDTF">2020-02-19T13:55:00Z</dcterms:modified>
</cp:coreProperties>
</file>