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0A" w:rsidRPr="00A0580A" w:rsidRDefault="00AA0674" w:rsidP="00A0580A">
      <w:pPr>
        <w:pStyle w:val="2"/>
        <w:shd w:val="clear" w:color="auto" w:fill="FFFFFF"/>
        <w:spacing w:after="0"/>
        <w:jc w:val="center"/>
        <w:rPr>
          <w:sz w:val="28"/>
          <w:szCs w:val="28"/>
        </w:rPr>
      </w:pPr>
      <w:r w:rsidRPr="00E426CE">
        <w:rPr>
          <w:sz w:val="28"/>
          <w:szCs w:val="28"/>
        </w:rPr>
        <w:t xml:space="preserve">Ярославская </w:t>
      </w:r>
      <w:r w:rsidR="008250E9" w:rsidRPr="00E426CE">
        <w:rPr>
          <w:sz w:val="28"/>
          <w:szCs w:val="28"/>
        </w:rPr>
        <w:t>транспортная прокуратура</w:t>
      </w:r>
      <w:r w:rsidR="00A56DEF" w:rsidRPr="00E426CE">
        <w:rPr>
          <w:sz w:val="28"/>
          <w:szCs w:val="28"/>
        </w:rPr>
        <w:t xml:space="preserve"> </w:t>
      </w:r>
      <w:r w:rsidR="00667ABF" w:rsidRPr="00E426CE">
        <w:rPr>
          <w:sz w:val="28"/>
          <w:szCs w:val="28"/>
        </w:rPr>
        <w:t xml:space="preserve">информирует </w:t>
      </w:r>
      <w:r w:rsidR="00A0580A">
        <w:rPr>
          <w:sz w:val="28"/>
          <w:szCs w:val="28"/>
        </w:rPr>
        <w:t>о подписании</w:t>
      </w:r>
      <w:r w:rsidR="00A0580A" w:rsidRPr="00A0580A">
        <w:rPr>
          <w:sz w:val="28"/>
          <w:szCs w:val="28"/>
        </w:rPr>
        <w:t xml:space="preserve"> закон</w:t>
      </w:r>
      <w:r w:rsidR="00A0580A">
        <w:rPr>
          <w:sz w:val="28"/>
          <w:szCs w:val="28"/>
        </w:rPr>
        <w:t>а</w:t>
      </w:r>
      <w:r w:rsidR="00A0580A" w:rsidRPr="00A0580A">
        <w:rPr>
          <w:sz w:val="28"/>
          <w:szCs w:val="28"/>
        </w:rPr>
        <w:t xml:space="preserve"> о переводе трудовых книжек в электронный формат</w:t>
      </w:r>
    </w:p>
    <w:p w:rsidR="00E426CE" w:rsidRPr="00B05769" w:rsidRDefault="00E426CE" w:rsidP="00B05769">
      <w:pPr>
        <w:pStyle w:val="2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A0580A" w:rsidRPr="00B05769" w:rsidRDefault="00A0580A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Федеральный закон от 16 декабря 2019 г. № 439-ФЗ </w:t>
      </w:r>
      <w:r w:rsid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</w:t>
      </w: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предусматривает постепенный переход к формированию основной информации о трудовой деятельности и трудовом стаже работника в электронном виде вместо бумажных трудовых книжек.</w:t>
      </w:r>
    </w:p>
    <w:p w:rsidR="00A0580A" w:rsidRPr="00B05769" w:rsidRDefault="00A0580A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Документом конкретизирован порядок формирования и хранения сведений о трудовой деятельности работников в электронном виде. В частности, установлены: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обязанность </w:t>
      </w:r>
      <w:proofErr w:type="gramStart"/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работодателей</w:t>
      </w:r>
      <w:proofErr w:type="gramEnd"/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начиная с 1 января 2020 года формировать в электронном виде сведения о трудовой деятельности каждого работника;</w:t>
      </w:r>
    </w:p>
    <w:p w:rsidR="00A0580A" w:rsidRPr="00B05769" w:rsidRDefault="00A0580A" w:rsidP="00B057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необходимость представлять указанные сведения в информационную систему ПФР;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состав сведений о трудовой деятельности работника, формируемых в электронном виде (сведения о месте работы, трудовой функции, переводах на другую постоянную работу и увольнении с указанием основания и причины);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возможность получения работниками переданных в ПФР сведений о своей трудовой деятельности в ПФР, в МФЦ, через портал </w:t>
      </w:r>
      <w:proofErr w:type="spellStart"/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госуслуг</w:t>
      </w:r>
      <w:proofErr w:type="spellEnd"/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непосредственно у работодателя по последнему месту работы (за период работы у него);</w:t>
      </w:r>
    </w:p>
    <w:p w:rsidR="00B05769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обязанность формирования сведений о трудовой деятельности лиц, впервые поступающих на работу после 31 декабря 2020 года, только в </w:t>
      </w:r>
      <w:proofErr w:type="gramStart"/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электронном</w:t>
      </w:r>
      <w:proofErr w:type="gramEnd"/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A0580A" w:rsidRPr="00B05769" w:rsidRDefault="00A0580A" w:rsidP="00B057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</w:t>
      </w:r>
      <w:proofErr w:type="gramEnd"/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(без оформления трудовых книжек на них);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возможность продолжения ведения работодателями трудовых книжек тех работников, которые были приняты на работу до 31 декабря 2020 года, наряду с формированием в электронном виде сведений об их трудовой деятельности;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обязанность работников не позднее 31 декабря 2020 года подать работодателю письменное заявление о продолжении ведения трудовой книжки либо о предоставлении им в дальнейшем сведений о трудовой деятельности в электронном виде;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A0580A"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сохранение за работником, подавшим письменное заявление о продолжении ведения трудовой книжки, права на ее ведение и при последующем трудоустройстве к другим работодателям, а также права в любое время отказаться от ее ведения и т. д.</w:t>
      </w:r>
    </w:p>
    <w:p w:rsidR="00B05769" w:rsidRDefault="00A0580A" w:rsidP="00B05769">
      <w:pPr>
        <w:spacing w:line="240" w:lineRule="auto"/>
        <w:ind w:firstLine="708"/>
        <w:contextualSpacing/>
        <w:jc w:val="both"/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поправкам работодатели должны в первом полугодии 2020 года (до 30 июня включительно) уведомить каждого работника в письменной форме о внесенных в ТК РФ изменениях и о праве выбрать – продолжать вести трудовую книжку или предоставлять сведения о трудовой деятельности в электронной форме.</w:t>
      </w:r>
      <w:r w:rsidR="00B05769" w:rsidRPr="00B05769">
        <w:t xml:space="preserve"> </w:t>
      </w:r>
    </w:p>
    <w:p w:rsidR="00A0580A" w:rsidRPr="00B05769" w:rsidRDefault="00B05769" w:rsidP="00B0576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случае</w:t>
      </w:r>
      <w:proofErr w:type="gramStart"/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работник пожелает сохранить трудовую книжку в традиционном бумажном виде, он также должен подать соответствующее заявление. При этом ответственность за хранение и ведение документа возлагается на самого работника.</w:t>
      </w:r>
    </w:p>
    <w:p w:rsidR="00E426CE" w:rsidRPr="00B05769" w:rsidRDefault="00A0580A" w:rsidP="00B057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Федеральный закон вступит в силу с 1 января 2020 года.</w:t>
      </w:r>
    </w:p>
    <w:p w:rsidR="00A0580A" w:rsidRPr="00B05769" w:rsidRDefault="00B05769" w:rsidP="00B05769">
      <w:pPr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0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Подробнее с документом можно ознакомиться на </w:t>
      </w:r>
      <w:proofErr w:type="gramStart"/>
      <w:r w:rsidRPr="00B05769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Pr="00B05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576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интернет-портале:</w:t>
      </w:r>
      <w:r w:rsidR="00A0580A" w:rsidRPr="00B0576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A0580A" w:rsidRPr="00B0576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0580A" w:rsidRPr="00B05769">
        <w:rPr>
          <w:rFonts w:ascii="Times New Roman" w:hAnsi="Times New Roman" w:cs="Times New Roman"/>
          <w:sz w:val="28"/>
          <w:szCs w:val="28"/>
        </w:rPr>
        <w:t>publication.pravo.gov.ru</w:t>
      </w:r>
      <w:proofErr w:type="spellEnd"/>
      <w:r w:rsidRPr="00B05769">
        <w:rPr>
          <w:rFonts w:ascii="Times New Roman" w:hAnsi="Times New Roman" w:cs="Times New Roman"/>
          <w:sz w:val="28"/>
          <w:szCs w:val="28"/>
        </w:rPr>
        <w:t>.</w:t>
      </w:r>
    </w:p>
    <w:sectPr w:rsidR="00A0580A" w:rsidRPr="00B05769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91"/>
    <w:rsid w:val="00086AC4"/>
    <w:rsid w:val="0009400D"/>
    <w:rsid w:val="001C6198"/>
    <w:rsid w:val="002316C3"/>
    <w:rsid w:val="002D13C0"/>
    <w:rsid w:val="002F2FDC"/>
    <w:rsid w:val="00337FF8"/>
    <w:rsid w:val="0035041C"/>
    <w:rsid w:val="003A75C3"/>
    <w:rsid w:val="00471F67"/>
    <w:rsid w:val="004915B5"/>
    <w:rsid w:val="004E7330"/>
    <w:rsid w:val="00584A9C"/>
    <w:rsid w:val="005D0D59"/>
    <w:rsid w:val="005E3659"/>
    <w:rsid w:val="00667ABF"/>
    <w:rsid w:val="00697A18"/>
    <w:rsid w:val="0071265D"/>
    <w:rsid w:val="00751119"/>
    <w:rsid w:val="00755277"/>
    <w:rsid w:val="008250E9"/>
    <w:rsid w:val="00902491"/>
    <w:rsid w:val="0095625D"/>
    <w:rsid w:val="00975784"/>
    <w:rsid w:val="00A0580A"/>
    <w:rsid w:val="00A56DEF"/>
    <w:rsid w:val="00A9274A"/>
    <w:rsid w:val="00AA0674"/>
    <w:rsid w:val="00AA2CAA"/>
    <w:rsid w:val="00B05769"/>
    <w:rsid w:val="00B86BF3"/>
    <w:rsid w:val="00D7648B"/>
    <w:rsid w:val="00DE38FC"/>
    <w:rsid w:val="00E2790D"/>
    <w:rsid w:val="00E4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2019-12-17T12:56:00Z</cp:lastPrinted>
  <dcterms:created xsi:type="dcterms:W3CDTF">2019-12-18T04:50:00Z</dcterms:created>
  <dcterms:modified xsi:type="dcterms:W3CDTF">2019-12-18T04:50:00Z</dcterms:modified>
</cp:coreProperties>
</file>