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BF" w:rsidRDefault="00AA0674" w:rsidP="00E426CE">
      <w:pPr>
        <w:pStyle w:val="2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  <w:shd w:val="clear" w:color="auto" w:fill="FFFFFF"/>
        </w:rPr>
      </w:pPr>
      <w:r w:rsidRPr="00E426CE">
        <w:rPr>
          <w:sz w:val="28"/>
          <w:szCs w:val="28"/>
        </w:rPr>
        <w:t xml:space="preserve">Ярославская </w:t>
      </w:r>
      <w:r w:rsidR="008250E9" w:rsidRPr="00E426CE">
        <w:rPr>
          <w:sz w:val="28"/>
          <w:szCs w:val="28"/>
        </w:rPr>
        <w:t>транспортная прокуратура</w:t>
      </w:r>
      <w:r w:rsidR="00A56DEF" w:rsidRPr="00E426CE">
        <w:rPr>
          <w:sz w:val="28"/>
          <w:szCs w:val="28"/>
        </w:rPr>
        <w:t xml:space="preserve"> </w:t>
      </w:r>
      <w:r w:rsidR="00667ABF" w:rsidRPr="00E426CE">
        <w:rPr>
          <w:sz w:val="28"/>
          <w:szCs w:val="28"/>
        </w:rPr>
        <w:t xml:space="preserve">информирует </w:t>
      </w:r>
      <w:r w:rsidR="00E426CE" w:rsidRPr="00E426CE">
        <w:rPr>
          <w:sz w:val="28"/>
          <w:szCs w:val="28"/>
        </w:rPr>
        <w:t xml:space="preserve">о новом порядке перемещения денежных средств через границу </w:t>
      </w:r>
      <w:r w:rsidR="00E426CE" w:rsidRPr="00E426CE">
        <w:rPr>
          <w:color w:val="222222"/>
          <w:sz w:val="28"/>
          <w:szCs w:val="28"/>
          <w:shd w:val="clear" w:color="auto" w:fill="FFFFFF"/>
        </w:rPr>
        <w:t>Евразийск</w:t>
      </w:r>
      <w:r w:rsidR="00E426CE">
        <w:rPr>
          <w:color w:val="222222"/>
          <w:sz w:val="28"/>
          <w:szCs w:val="28"/>
          <w:shd w:val="clear" w:color="auto" w:fill="FFFFFF"/>
        </w:rPr>
        <w:t xml:space="preserve">ого </w:t>
      </w:r>
      <w:r w:rsidR="00E426CE" w:rsidRPr="00E426CE">
        <w:rPr>
          <w:color w:val="222222"/>
          <w:sz w:val="28"/>
          <w:szCs w:val="28"/>
          <w:shd w:val="clear" w:color="auto" w:fill="FFFFFF"/>
        </w:rPr>
        <w:t>экономическ</w:t>
      </w:r>
      <w:r w:rsidR="00E426CE">
        <w:rPr>
          <w:color w:val="222222"/>
          <w:sz w:val="28"/>
          <w:szCs w:val="28"/>
          <w:shd w:val="clear" w:color="auto" w:fill="FFFFFF"/>
        </w:rPr>
        <w:t xml:space="preserve">ого </w:t>
      </w:r>
      <w:r w:rsidR="00E426CE" w:rsidRPr="00E426CE">
        <w:rPr>
          <w:color w:val="222222"/>
          <w:sz w:val="28"/>
          <w:szCs w:val="28"/>
          <w:shd w:val="clear" w:color="auto" w:fill="FFFFFF"/>
        </w:rPr>
        <w:t>союз</w:t>
      </w:r>
      <w:r w:rsidR="00E426CE">
        <w:rPr>
          <w:color w:val="222222"/>
          <w:sz w:val="28"/>
          <w:szCs w:val="28"/>
          <w:shd w:val="clear" w:color="auto" w:fill="FFFFFF"/>
        </w:rPr>
        <w:t>а</w:t>
      </w:r>
    </w:p>
    <w:p w:rsidR="00E426CE" w:rsidRPr="00E426CE" w:rsidRDefault="00E426CE" w:rsidP="00E426CE">
      <w:pPr>
        <w:pStyle w:val="2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  <w:shd w:val="clear" w:color="auto" w:fill="FFFFFF"/>
        </w:rPr>
      </w:pPr>
    </w:p>
    <w:p w:rsidR="00A9274A" w:rsidRPr="001C6198" w:rsidRDefault="00E426CE" w:rsidP="00A9274A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1C6198">
        <w:rPr>
          <w:color w:val="212529"/>
          <w:sz w:val="28"/>
          <w:szCs w:val="28"/>
        </w:rPr>
        <w:t xml:space="preserve">С 4 февраля 2020 года при единовременном перемещении одним физическим лицом через таможенную границу Евразийского экономического союза </w:t>
      </w:r>
      <w:r w:rsidR="00A9274A" w:rsidRPr="001C6198">
        <w:rPr>
          <w:color w:val="212529"/>
          <w:sz w:val="28"/>
          <w:szCs w:val="28"/>
        </w:rPr>
        <w:t xml:space="preserve">(ЕАЭС) </w:t>
      </w:r>
      <w:r w:rsidRPr="001C6198">
        <w:rPr>
          <w:color w:val="212529"/>
          <w:sz w:val="28"/>
          <w:szCs w:val="28"/>
        </w:rPr>
        <w:t xml:space="preserve">наличных денежных средств и (или) денежных инструментов в сумме свыше 100 тыс. долларов США одновременно с подачей пассажирской таможенной декларации необходимо будет </w:t>
      </w:r>
      <w:proofErr w:type="gramStart"/>
      <w:r w:rsidRPr="001C6198">
        <w:rPr>
          <w:color w:val="212529"/>
          <w:sz w:val="28"/>
          <w:szCs w:val="28"/>
        </w:rPr>
        <w:t>предоставить документы</w:t>
      </w:r>
      <w:proofErr w:type="gramEnd"/>
      <w:r w:rsidRPr="001C6198">
        <w:rPr>
          <w:color w:val="212529"/>
          <w:sz w:val="28"/>
          <w:szCs w:val="28"/>
        </w:rPr>
        <w:t>, подтверждающие происхождение таких средств.</w:t>
      </w:r>
      <w:r w:rsidR="00A9274A" w:rsidRPr="001C6198">
        <w:rPr>
          <w:color w:val="212529"/>
          <w:sz w:val="28"/>
          <w:szCs w:val="28"/>
        </w:rPr>
        <w:t xml:space="preserve"> </w:t>
      </w:r>
    </w:p>
    <w:p w:rsidR="00A9274A" w:rsidRPr="001C6198" w:rsidRDefault="00A9274A" w:rsidP="00A9274A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1C6198">
        <w:rPr>
          <w:color w:val="212529"/>
          <w:sz w:val="28"/>
          <w:szCs w:val="28"/>
        </w:rPr>
        <w:t>Представляемые документы должны подтверждать заявленные в декларации сведения о происхождении денежных средств и инструментов. В качестве таких документов могут быть использованы: документы, оформляемые кредитными организациями при совершении конверсионных операций, снятии денежных средств со счета, получении кредита; документы, подтверждающие совершение гражданско-правовых сделок (наследования, дарения и других).</w:t>
      </w:r>
    </w:p>
    <w:p w:rsidR="00E426CE" w:rsidRPr="001C6198" w:rsidRDefault="00E426CE" w:rsidP="00A9274A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212529"/>
          <w:sz w:val="28"/>
          <w:szCs w:val="28"/>
        </w:rPr>
      </w:pPr>
      <w:proofErr w:type="gramStart"/>
      <w:r w:rsidRPr="001C6198">
        <w:rPr>
          <w:color w:val="212529"/>
          <w:sz w:val="28"/>
          <w:szCs w:val="28"/>
        </w:rPr>
        <w:t xml:space="preserve">Решение Коллегии </w:t>
      </w:r>
      <w:r w:rsidR="00A9274A" w:rsidRPr="001C6198">
        <w:rPr>
          <w:sz w:val="28"/>
          <w:szCs w:val="28"/>
        </w:rPr>
        <w:t>Евразийской экономической комиссии от 6 августа 2019 г. № 130</w:t>
      </w:r>
      <w:r w:rsidRPr="001C6198">
        <w:rPr>
          <w:color w:val="212529"/>
          <w:sz w:val="28"/>
          <w:szCs w:val="28"/>
        </w:rPr>
        <w:t xml:space="preserve"> подготовлено в соответствии с </w:t>
      </w:r>
      <w:proofErr w:type="spellStart"/>
      <w:r w:rsidRPr="001C6198">
        <w:rPr>
          <w:color w:val="212529"/>
          <w:sz w:val="28"/>
          <w:szCs w:val="28"/>
        </w:rPr>
        <w:t>пп</w:t>
      </w:r>
      <w:proofErr w:type="spellEnd"/>
      <w:r w:rsidRPr="001C6198">
        <w:rPr>
          <w:color w:val="212529"/>
          <w:sz w:val="28"/>
          <w:szCs w:val="28"/>
        </w:rPr>
        <w:t>. 9 п. 1 ст. 261 Таможенного кодекса Евразийского экономического союза (представление документов при таможенном декларировании товаров для личного пользования) и направлено на реализацию рекомендации 32 «Курьеры наличных» Группы разработки финансовых мер борьбы с отмыванием денег (ФАТФ).</w:t>
      </w:r>
      <w:proofErr w:type="gramEnd"/>
    </w:p>
    <w:p w:rsidR="00A9274A" w:rsidRPr="001C6198" w:rsidRDefault="00E426CE" w:rsidP="00A9274A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1C6198">
        <w:rPr>
          <w:color w:val="212529"/>
          <w:sz w:val="28"/>
          <w:szCs w:val="28"/>
        </w:rPr>
        <w:t>Изменения разработаны для обеспечения стран-участниц ФАТФ мерами по выявлению и остановке физического трансграничного перемещения наличных денег и оборотных инструментов на предъявителя, которые могут быть использованы для финансирования терроризма или легализации доходов, полученных преступных путем.</w:t>
      </w:r>
    </w:p>
    <w:p w:rsidR="00A9274A" w:rsidRPr="001C6198" w:rsidRDefault="00A9274A" w:rsidP="00A9274A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1C6198">
        <w:rPr>
          <w:color w:val="212529"/>
          <w:sz w:val="28"/>
          <w:szCs w:val="28"/>
          <w:shd w:val="clear" w:color="auto" w:fill="FFFFFF"/>
        </w:rPr>
        <w:t xml:space="preserve">После вступления в силу </w:t>
      </w:r>
      <w:r w:rsidRPr="001C6198">
        <w:rPr>
          <w:color w:val="212529"/>
          <w:sz w:val="28"/>
          <w:szCs w:val="28"/>
        </w:rPr>
        <w:t xml:space="preserve">решения Коллегии </w:t>
      </w:r>
      <w:r w:rsidRPr="001C6198">
        <w:rPr>
          <w:sz w:val="28"/>
          <w:szCs w:val="28"/>
        </w:rPr>
        <w:t xml:space="preserve">ЕАЭС при </w:t>
      </w:r>
      <w:r w:rsidRPr="001C6198">
        <w:rPr>
          <w:color w:val="212529"/>
          <w:sz w:val="28"/>
          <w:szCs w:val="28"/>
          <w:shd w:val="clear" w:color="auto" w:fill="FFFFFF"/>
        </w:rPr>
        <w:t>непредставлении соответствующих документов перемещение через таможенную границу ЕАЭС наличных денежных средств и (или) денежных инструментов не допускается.</w:t>
      </w:r>
      <w:r w:rsidRPr="001C6198">
        <w:rPr>
          <w:sz w:val="28"/>
          <w:szCs w:val="28"/>
        </w:rPr>
        <w:t xml:space="preserve"> </w:t>
      </w:r>
    </w:p>
    <w:p w:rsidR="00E426CE" w:rsidRPr="001C6198" w:rsidRDefault="00A9274A" w:rsidP="00A9274A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1C6198">
        <w:rPr>
          <w:sz w:val="28"/>
          <w:szCs w:val="28"/>
        </w:rPr>
        <w:t xml:space="preserve">На сегодняшний день Таможенный кодекс ЕАЭС не содержит требований </w:t>
      </w:r>
      <w:r w:rsidR="00E426CE" w:rsidRPr="001C6198">
        <w:rPr>
          <w:sz w:val="28"/>
          <w:szCs w:val="28"/>
        </w:rPr>
        <w:t xml:space="preserve">о представлении подтверждающих документов для ввоза или вывоза через границы ЕАЭС денежных средств или денежных инструментов. </w:t>
      </w:r>
    </w:p>
    <w:p w:rsidR="00E426CE" w:rsidRPr="00E426CE" w:rsidRDefault="00E426CE" w:rsidP="00E426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426CE" w:rsidRPr="00E426CE" w:rsidSect="00DE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491"/>
    <w:rsid w:val="0009400D"/>
    <w:rsid w:val="001C6198"/>
    <w:rsid w:val="002316C3"/>
    <w:rsid w:val="002D13C0"/>
    <w:rsid w:val="002F2FDC"/>
    <w:rsid w:val="00337FF8"/>
    <w:rsid w:val="003A75C3"/>
    <w:rsid w:val="00471F67"/>
    <w:rsid w:val="004E7330"/>
    <w:rsid w:val="00584A9C"/>
    <w:rsid w:val="005D0D59"/>
    <w:rsid w:val="005E3659"/>
    <w:rsid w:val="00622076"/>
    <w:rsid w:val="00667ABF"/>
    <w:rsid w:val="00697A18"/>
    <w:rsid w:val="0071265D"/>
    <w:rsid w:val="00751119"/>
    <w:rsid w:val="00755277"/>
    <w:rsid w:val="008250E9"/>
    <w:rsid w:val="00902491"/>
    <w:rsid w:val="0095625D"/>
    <w:rsid w:val="00975784"/>
    <w:rsid w:val="00A56DEF"/>
    <w:rsid w:val="00A9274A"/>
    <w:rsid w:val="00AA0674"/>
    <w:rsid w:val="00AA2CAA"/>
    <w:rsid w:val="00B86BF3"/>
    <w:rsid w:val="00CC1E77"/>
    <w:rsid w:val="00D7648B"/>
    <w:rsid w:val="00DE38FC"/>
    <w:rsid w:val="00E2790D"/>
    <w:rsid w:val="00E4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BF"/>
  </w:style>
  <w:style w:type="paragraph" w:styleId="2">
    <w:name w:val="heading 2"/>
    <w:basedOn w:val="a"/>
    <w:link w:val="20"/>
    <w:uiPriority w:val="9"/>
    <w:qFormat/>
    <w:rsid w:val="009024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24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02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491"/>
    <w:rPr>
      <w:rFonts w:ascii="Tahoma" w:hAnsi="Tahoma" w:cs="Tahoma"/>
      <w:sz w:val="16"/>
      <w:szCs w:val="16"/>
    </w:rPr>
  </w:style>
  <w:style w:type="character" w:customStyle="1" w:styleId="ppt-codex">
    <w:name w:val="ppt-codex"/>
    <w:basedOn w:val="a0"/>
    <w:rsid w:val="00902491"/>
  </w:style>
  <w:style w:type="character" w:styleId="a6">
    <w:name w:val="Hyperlink"/>
    <w:basedOn w:val="a0"/>
    <w:uiPriority w:val="99"/>
    <w:semiHidden/>
    <w:unhideWhenUsed/>
    <w:rsid w:val="009024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RZD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nrruser</dc:creator>
  <cp:lastModifiedBy>Пользователь</cp:lastModifiedBy>
  <cp:revision>2</cp:revision>
  <cp:lastPrinted>2019-12-11T13:30:00Z</cp:lastPrinted>
  <dcterms:created xsi:type="dcterms:W3CDTF">2019-12-12T10:20:00Z</dcterms:created>
  <dcterms:modified xsi:type="dcterms:W3CDTF">2019-12-12T10:20:00Z</dcterms:modified>
</cp:coreProperties>
</file>