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021" w:rsidRDefault="00B62AD9" w:rsidP="00B62AD9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62AD9">
        <w:rPr>
          <w:rFonts w:ascii="Times New Roman" w:hAnsi="Times New Roman" w:cs="Times New Roman"/>
          <w:b/>
          <w:sz w:val="28"/>
          <w:szCs w:val="28"/>
        </w:rPr>
        <w:t>ействие закона о запрете размещения хостелов в квартирах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разъяснила Ярославская Кадастровая палата</w:t>
      </w:r>
    </w:p>
    <w:p w:rsidR="00B62AD9" w:rsidRDefault="00B62AD9" w:rsidP="00B62AD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1 октября в России в жилом фонде нельзя будет размещать хостелы 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октября вступает в силу закон №59-ФЗ от 15.04.2019, который вносит изменения в Жилищный кодекс РФ, де факто запрещающие размещение гостиниц в жилых домах. Поправки направлены на обеспечение прав жильцов многоквартирных домов и борьбу с «проблемными» хостелами. Эксперты Ярославской кадастровой палаты разъяснили действие нового закона и рассказали, как проверить назначение помещения. 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закон вносит изменения в Жилищный кодекс РФ, которые запрещают использование жилых помещений (квартир и частных домов) для размещения гостиниц и предоставления гражданам гостиничных услуг. Проблемными часто становились хостелы в многоквартирных домах, в которых не соблюдались требования по ограничению шума, чистоте и т.п. Жильцам других квартир, недовольных таким соседством, приходилось 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квартиры могли использоваться для размещения хостелов и мини гостиниц, поскольку отсутствовал законодательный запрет на оказание гостиничных услуг в жилых помещениях многоквартирных домов, отмечает заместитель директора кадастровой палаты по Ярославской области Владимир Фомин.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закон не запрещает хостелы как вид гостиниц вообще. Он ограничивает их расположение: теперь они могут находиться только в помещениях нежилого назначения. С 1 октября хостелы должны иметь отдельный вход и быть оборудованы звукоизоляцией, сигнализацией, </w:t>
      </w:r>
      <w:r>
        <w:rPr>
          <w:rFonts w:ascii="Times New Roman" w:hAnsi="Times New Roman" w:cs="Times New Roman"/>
          <w:sz w:val="28"/>
          <w:szCs w:val="28"/>
        </w:rPr>
        <w:lastRenderedPageBreak/>
        <w:t>сейфами, соответствовать требованиям пожарной безопасности. Хостелы должны размещаться на первых этажах. Расположение выше допустимо, если под ними только аналогичные нежилые помещения.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«Если, вы считаете, что в вашем многоквартирном доме размещен хостел, то не спешите с обращениями в надзорные органы. Для начала следует уточнить, действительно ли есть нарушения при организации такой гостиницы. Закажите выписку об основных характеристиках этого объекта из единого реестра недвижимости в МФЦ «Мои документы»</w:t>
      </w:r>
      <w:r>
        <w:rPr>
          <w:rFonts w:ascii="Times New Roman" w:hAnsi="Times New Roman" w:cs="Times New Roman"/>
          <w:sz w:val="28"/>
          <w:szCs w:val="28"/>
        </w:rPr>
        <w:t xml:space="preserve">, – говорит </w:t>
      </w:r>
      <w:r>
        <w:rPr>
          <w:rFonts w:ascii="Times New Roman" w:hAnsi="Times New Roman" w:cs="Times New Roman"/>
          <w:b/>
          <w:sz w:val="28"/>
          <w:szCs w:val="28"/>
        </w:rPr>
        <w:t>заместитель директора кадастровой палаты по Ярославской области Владимир Фомин.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хостел продолжил работу после 1 октября, занимаемое им помещение должно быть переведено из жилого фонда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нежилой. Перевести квартиру в нежилое помещение для последующего размещения хостела возможно при соблюдении необходимых требований: помещение должно находиться на первом этаже (или выше, но при условии, что под ним все помещения – нежилые); иметь отдельный вход или возможность его сделать, а в помещении никто фактически не должен проживать. 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в этом году правила перевода в нежилой фонд существенно ужесточились. Согласно Федеральному закону № 116-ФЗ «О внесении изменений в Жилищный кодекс Российской Федерации», прежде чем обращаться в уполномоченный орган с заявлением о переводе жилого помещения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собственник должен заручиться письменным согласием каждого владельца примыкающих к его квартире помещений, а также большинством голосов владельцев жилых и нежилых помещений,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подъезде.</w:t>
      </w:r>
    </w:p>
    <w:p w:rsidR="00B62AD9" w:rsidRDefault="00B62AD9" w:rsidP="00B62AD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не имеет обратного действия, но наделяет жильцов правом решать, будет ли открыто очередное коммерческое помещение в их доме. </w:t>
      </w:r>
    </w:p>
    <w:p w:rsidR="00B62AD9" w:rsidRPr="00B62AD9" w:rsidRDefault="00B62AD9" w:rsidP="00B62AD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«Закон призван защищать права добросовестных приобретателей собственности,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которые покупали квартиры, соседствующие с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исключительно жилыми помещениями, но через некоторое время рискуют получить в соседство офис</w:t>
      </w:r>
      <w:r>
        <w:rPr>
          <w:rFonts w:ascii="Times New Roman" w:hAnsi="Times New Roman" w:cs="Times New Roman"/>
          <w:sz w:val="28"/>
          <w:szCs w:val="28"/>
        </w:rPr>
        <w:t xml:space="preserve">», – </w:t>
      </w:r>
      <w:r>
        <w:rPr>
          <w:rFonts w:ascii="Times New Roman" w:hAnsi="Times New Roman" w:cs="Times New Roman"/>
          <w:b/>
          <w:sz w:val="28"/>
          <w:szCs w:val="28"/>
        </w:rPr>
        <w:t>отмечает Владимир Фомин.</w:t>
      </w:r>
    </w:p>
    <w:p w:rsidR="00B62AD9" w:rsidRDefault="00B62AD9" w:rsidP="00B62A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отметим, что запрет на размещение хостелов в жилых домах не подразумевает ликвидации права собственника квартиры или домика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сдать его в 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Заключив с жильцом договор найма, правообладатель может сдать жилое помещение на любой срок. 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марте Всероссийский центр изучения общественного мнения (ВЦИОМ)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опубликовал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данные исследования о том, как россияне оценивают законопроект о запрете размещения хостелов на жилых этажах многоквартирных домов. Как показали опросы, большинство россиян (70%) уверены, что хостелы в многоквартирных домах создают неудобства для других жителей. </w:t>
      </w:r>
    </w:p>
    <w:p w:rsidR="00B62AD9" w:rsidRDefault="00B62AD9" w:rsidP="00B62A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столичного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2013 по 2016 год в Москве отмечался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значительный рост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поступающих обращений граждан по вопросу размещения хостелов в жилых домах. Основным предметом жалоб являлось отсутствие отдельного входа в хостел и, как следствие, беспокойство жителей дома из-за постоянной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проживающих и многочисленных нарушений общественного порядка.</w:t>
      </w:r>
    </w:p>
    <w:p w:rsidR="00E27021" w:rsidRDefault="00E27021" w:rsidP="005440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03C" w:rsidRDefault="0054403C" w:rsidP="005440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4403C" w:rsidRDefault="008E42B6" w:rsidP="0054403C">
      <w:pPr>
        <w:pStyle w:val="a7"/>
        <w:jc w:val="both"/>
        <w:rPr>
          <w:color w:val="000000"/>
          <w:sz w:val="28"/>
          <w:szCs w:val="28"/>
        </w:rPr>
      </w:pPr>
      <w:hyperlink r:id="rId7" w:history="1">
        <w:r w:rsidR="0054403C">
          <w:rPr>
            <w:rStyle w:val="a5"/>
            <w:sz w:val="28"/>
            <w:szCs w:val="28"/>
          </w:rPr>
          <w:t>Федеральная кадастровая палата</w:t>
        </w:r>
      </w:hyperlink>
      <w:r w:rsidR="0054403C">
        <w:rPr>
          <w:color w:val="000000"/>
          <w:sz w:val="28"/>
          <w:szCs w:val="28"/>
        </w:rPr>
        <w:t xml:space="preserve"> (ФКП) – оператор Федеральной государственной информационной системы ведения Единого государственного реестра недвижимости (ФГИС ЕГРН). В сентябре 2019 года Кадастровой палатой в пилотном режиме был запущен </w:t>
      </w:r>
      <w:hyperlink r:id="rId8" w:history="1">
        <w:r w:rsidR="0054403C">
          <w:rPr>
            <w:rStyle w:val="a5"/>
            <w:sz w:val="28"/>
            <w:szCs w:val="28"/>
          </w:rPr>
          <w:t>сервис по выдаче сведений из ЕГРН</w:t>
        </w:r>
      </w:hyperlink>
      <w:r w:rsidR="0054403C">
        <w:rPr>
          <w:color w:val="000000"/>
          <w:sz w:val="28"/>
          <w:szCs w:val="28"/>
        </w:rPr>
        <w:t xml:space="preserve">, который позволяет получить выписку за несколько минут. </w:t>
      </w:r>
    </w:p>
    <w:p w:rsidR="0054403C" w:rsidRDefault="0054403C" w:rsidP="0054403C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 </w:t>
      </w:r>
    </w:p>
    <w:p w:rsidR="0054403C" w:rsidRDefault="0054403C" w:rsidP="0054403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lastRenderedPageBreak/>
        <w:t xml:space="preserve">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 xml:space="preserve">. </w:t>
      </w:r>
    </w:p>
    <w:p w:rsidR="0054403C" w:rsidRDefault="0054403C" w:rsidP="0054403C">
      <w:pPr>
        <w:pStyle w:val="a7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54403C" w:rsidRDefault="0054403C" w:rsidP="0054403C">
      <w:pPr>
        <w:spacing w:after="0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Кадастровая палата по Ярославской области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Контакты для СМИ: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Малахова Александра Кирилловна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8 (4852) 59-82-00, доб. 23-24</w:t>
      </w:r>
    </w:p>
    <w:p w:rsidR="0054403C" w:rsidRDefault="008E42B6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hyperlink r:id="rId9" w:history="1">
        <w:r w:rsidR="0054403C">
          <w:rPr>
            <w:rStyle w:val="a5"/>
            <w:rFonts w:ascii="Segoe UI" w:eastAsiaTheme="minorEastAsia" w:hAnsi="Segoe UI" w:cs="Segoe UI"/>
            <w:noProof/>
            <w:sz w:val="20"/>
            <w:lang w:eastAsia="ru-RU"/>
          </w:rPr>
          <w:t>press@76.kadastr.ru</w:t>
        </w:r>
      </w:hyperlink>
      <w:r w:rsidR="0054403C">
        <w:rPr>
          <w:rFonts w:ascii="Segoe UI" w:eastAsiaTheme="minorEastAsia" w:hAnsi="Segoe UI" w:cs="Segoe UI"/>
          <w:noProof/>
          <w:sz w:val="20"/>
          <w:lang w:eastAsia="ru-RU"/>
        </w:rPr>
        <w:t xml:space="preserve"> </w:t>
      </w:r>
    </w:p>
    <w:p w:rsidR="0054403C" w:rsidRDefault="0054403C" w:rsidP="0054403C">
      <w:pPr>
        <w:spacing w:after="0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>
        <w:rPr>
          <w:rFonts w:ascii="Segoe UI" w:eastAsiaTheme="minorEastAsia" w:hAnsi="Segoe UI" w:cs="Segoe UI"/>
          <w:noProof/>
          <w:sz w:val="20"/>
          <w:lang w:eastAsia="ru-RU"/>
        </w:rPr>
        <w:t>150000, г. Ярославль, ул. Пушкина, д. 14а</w:t>
      </w:r>
    </w:p>
    <w:p w:rsidR="002D0349" w:rsidRPr="00AF4538" w:rsidRDefault="002D0349" w:rsidP="0054403C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rFonts w:ascii="Segoe UI" w:hAnsi="Segoe UI" w:cs="Segoe UI"/>
          <w:color w:val="FF0000"/>
          <w:sz w:val="20"/>
        </w:rPr>
      </w:pPr>
    </w:p>
    <w:sectPr w:rsidR="002D0349" w:rsidRPr="00AF4538" w:rsidSect="008E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71CE"/>
    <w:rsid w:val="000135FE"/>
    <w:rsid w:val="00052C0C"/>
    <w:rsid w:val="000C49B2"/>
    <w:rsid w:val="00136AC6"/>
    <w:rsid w:val="0016474B"/>
    <w:rsid w:val="00192F71"/>
    <w:rsid w:val="001F515E"/>
    <w:rsid w:val="001F6FCF"/>
    <w:rsid w:val="00221EBA"/>
    <w:rsid w:val="00231238"/>
    <w:rsid w:val="00233F0F"/>
    <w:rsid w:val="00235AA8"/>
    <w:rsid w:val="002726C2"/>
    <w:rsid w:val="00296A1C"/>
    <w:rsid w:val="002A6488"/>
    <w:rsid w:val="002D0349"/>
    <w:rsid w:val="002D39B5"/>
    <w:rsid w:val="003054A2"/>
    <w:rsid w:val="00313D6C"/>
    <w:rsid w:val="003A6E0B"/>
    <w:rsid w:val="003D275B"/>
    <w:rsid w:val="00411585"/>
    <w:rsid w:val="00430979"/>
    <w:rsid w:val="00443C77"/>
    <w:rsid w:val="00471C24"/>
    <w:rsid w:val="004D549C"/>
    <w:rsid w:val="004E456B"/>
    <w:rsid w:val="0054403C"/>
    <w:rsid w:val="005633FE"/>
    <w:rsid w:val="00567245"/>
    <w:rsid w:val="005D7C23"/>
    <w:rsid w:val="00607EE8"/>
    <w:rsid w:val="00641686"/>
    <w:rsid w:val="006439BA"/>
    <w:rsid w:val="00680FE4"/>
    <w:rsid w:val="007138BE"/>
    <w:rsid w:val="007670CD"/>
    <w:rsid w:val="007671CE"/>
    <w:rsid w:val="00807867"/>
    <w:rsid w:val="00867F57"/>
    <w:rsid w:val="008D5064"/>
    <w:rsid w:val="008E109D"/>
    <w:rsid w:val="008E42B6"/>
    <w:rsid w:val="00904919"/>
    <w:rsid w:val="00904AEC"/>
    <w:rsid w:val="00957EB9"/>
    <w:rsid w:val="009D28E2"/>
    <w:rsid w:val="00A77714"/>
    <w:rsid w:val="00AF0590"/>
    <w:rsid w:val="00AF4538"/>
    <w:rsid w:val="00B34ECE"/>
    <w:rsid w:val="00B62AD9"/>
    <w:rsid w:val="00BB4C3D"/>
    <w:rsid w:val="00BF2842"/>
    <w:rsid w:val="00C51005"/>
    <w:rsid w:val="00C613BF"/>
    <w:rsid w:val="00CA7470"/>
    <w:rsid w:val="00CD2DA2"/>
    <w:rsid w:val="00CD6EFC"/>
    <w:rsid w:val="00D547EA"/>
    <w:rsid w:val="00DA66D0"/>
    <w:rsid w:val="00DD3651"/>
    <w:rsid w:val="00E27021"/>
    <w:rsid w:val="00E32699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7.rospotrebnadzor.ru/index.php/napravlenie/sannadzor/6010-o-kontrole-za-razmeshcheniem-i-deyatelnostyu-khostelov-v-2017-go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ciom.ru/index.php?id=236&amp;uid=959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ress@7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Пользователь</cp:lastModifiedBy>
  <cp:revision>2</cp:revision>
  <dcterms:created xsi:type="dcterms:W3CDTF">2019-10-04T04:19:00Z</dcterms:created>
  <dcterms:modified xsi:type="dcterms:W3CDTF">2019-10-04T04:19:00Z</dcterms:modified>
</cp:coreProperties>
</file>