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9A" w:rsidRPr="00A9669A" w:rsidRDefault="00A9669A" w:rsidP="00481BA2">
      <w:pPr>
        <w:shd w:val="clear" w:color="auto" w:fill="FFFFFF"/>
        <w:spacing w:after="1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proofErr w:type="gramStart"/>
      <w:r w:rsidRPr="00A9669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Контроль за</w:t>
      </w:r>
      <w:proofErr w:type="gramEnd"/>
      <w:r w:rsidRPr="00A9669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пожароопасной обстановкой на территории Ярославской области: лесные и торфяные пожары</w:t>
      </w:r>
    </w:p>
    <w:p w:rsidR="00A9669A" w:rsidRDefault="00A9669A" w:rsidP="00481BA2">
      <w:pPr>
        <w:pStyle w:val="a3"/>
        <w:shd w:val="clear" w:color="auto" w:fill="FFFFFF"/>
        <w:spacing w:before="0" w:beforeAutospacing="0" w:after="0" w:afterAutospacing="0" w:line="276" w:lineRule="auto"/>
        <w:ind w:right="85"/>
        <w:jc w:val="both"/>
        <w:rPr>
          <w:color w:val="000000"/>
        </w:rPr>
      </w:pPr>
    </w:p>
    <w:p w:rsidR="00A9669A" w:rsidRPr="0042374A" w:rsidRDefault="00A9669A" w:rsidP="00481BA2">
      <w:pPr>
        <w:pStyle w:val="a3"/>
        <w:shd w:val="clear" w:color="auto" w:fill="FFFFFF"/>
        <w:spacing w:before="0" w:beforeAutospacing="0" w:after="0" w:afterAutospacing="0" w:line="276" w:lineRule="auto"/>
        <w:ind w:left="85" w:right="85" w:firstLine="624"/>
        <w:jc w:val="both"/>
        <w:rPr>
          <w:color w:val="000000"/>
          <w:sz w:val="28"/>
          <w:szCs w:val="28"/>
        </w:rPr>
      </w:pPr>
      <w:r w:rsidRPr="0042374A">
        <w:rPr>
          <w:color w:val="000000"/>
          <w:sz w:val="28"/>
          <w:szCs w:val="28"/>
        </w:rPr>
        <w:t xml:space="preserve">Весной и летом сотрудники Главного управления МЧС России по Ярославской области уделяют особое внимание лесным и торфяным пожарам. </w:t>
      </w:r>
      <w:proofErr w:type="gramStart"/>
      <w:r w:rsidRPr="0042374A">
        <w:rPr>
          <w:color w:val="000000"/>
          <w:sz w:val="28"/>
          <w:szCs w:val="28"/>
        </w:rPr>
        <w:t>Ежегодно перед наступлением пожароопасного сезона лесхозы и территориальные органы управления лесным хозяйством с участием других заинтересованных органов управления и организаций, а также КЧС территориальных подсистем РСЧС и их звеньев разрабатывают планы мероприятий и оперативные планы борьбы с лесными и торфяными пожарами, которые представляются на утверждение руководителям органов исполнительной власти субъектов РФ и органов местного самоуправления. </w:t>
      </w:r>
      <w:proofErr w:type="gramEnd"/>
    </w:p>
    <w:p w:rsidR="00A9669A" w:rsidRPr="0042374A" w:rsidRDefault="00A9669A" w:rsidP="00481BA2">
      <w:pPr>
        <w:pStyle w:val="a3"/>
        <w:shd w:val="clear" w:color="auto" w:fill="FFFFFF"/>
        <w:spacing w:before="0" w:beforeAutospacing="0" w:after="0" w:afterAutospacing="0" w:line="276" w:lineRule="auto"/>
        <w:ind w:left="85" w:right="85" w:firstLine="624"/>
        <w:jc w:val="both"/>
        <w:rPr>
          <w:color w:val="000000"/>
          <w:sz w:val="28"/>
          <w:szCs w:val="28"/>
        </w:rPr>
      </w:pPr>
      <w:proofErr w:type="gramStart"/>
      <w:r w:rsidRPr="0042374A">
        <w:rPr>
          <w:color w:val="000000"/>
          <w:sz w:val="28"/>
          <w:szCs w:val="28"/>
        </w:rPr>
        <w:t>В целях осуществления контроля за пожароопасной обстановкой и координацией действий сил и средств единой государственной системы предупреждения и ликвидации чрезвычайных ситуаций, привлекаемых для ликвидации природных пожаров на территории Ярославской области, с 24 апреля 2019 года на базе ФКУ «ЦУКС Главного управления МЧС России по Ярославской области» развернут оперативный штаб по контролю за пожароопасной обстановкой на территории региона.</w:t>
      </w:r>
      <w:proofErr w:type="gramEnd"/>
      <w:r w:rsidRPr="0042374A">
        <w:rPr>
          <w:color w:val="000000"/>
          <w:sz w:val="28"/>
          <w:szCs w:val="28"/>
        </w:rPr>
        <w:t xml:space="preserve"> Каждый день оперативные группы лесной охраны выезжают в муниципальные районы, в которых имеется потенциальный риск возникновения источников торфяных пожаров. </w:t>
      </w:r>
    </w:p>
    <w:p w:rsidR="00A9669A" w:rsidRPr="0042374A" w:rsidRDefault="00A9669A" w:rsidP="00481BA2">
      <w:pPr>
        <w:pStyle w:val="a3"/>
        <w:shd w:val="clear" w:color="auto" w:fill="FFFFFF"/>
        <w:spacing w:before="0" w:beforeAutospacing="0" w:after="0" w:afterAutospacing="0" w:line="276" w:lineRule="auto"/>
        <w:ind w:left="85" w:right="85" w:firstLine="624"/>
        <w:jc w:val="both"/>
        <w:rPr>
          <w:color w:val="000000"/>
          <w:sz w:val="28"/>
          <w:szCs w:val="28"/>
        </w:rPr>
      </w:pPr>
      <w:r w:rsidRPr="0042374A">
        <w:rPr>
          <w:color w:val="000000"/>
          <w:sz w:val="28"/>
          <w:szCs w:val="28"/>
        </w:rPr>
        <w:t>С наступлением жарких дней горожане стремятся провести выходные дни на природе – проводят время в пригородных лесных массивах, выезжают на рыбалку. Часто такой досуг сопровождается разведением костров, а это вполне может послужить причиной возникновения лесных и торфяных пожаров. Их тушение - огромный труд многих людей и существенные материальные затраты.  В настоящее время во всех муниципальных районах Ярославской области введён особый противопожарный режим. В целях осуществления контроля за пожароопасной обстановкой  сотрудники государственного пожарного надзора принимают участие в составе межведомственных оперативных гру</w:t>
      </w:r>
      <w:proofErr w:type="gramStart"/>
      <w:r w:rsidRPr="0042374A">
        <w:rPr>
          <w:color w:val="000000"/>
          <w:sz w:val="28"/>
          <w:szCs w:val="28"/>
        </w:rPr>
        <w:t>пп в пр</w:t>
      </w:r>
      <w:proofErr w:type="gramEnd"/>
      <w:r w:rsidRPr="0042374A">
        <w:rPr>
          <w:color w:val="000000"/>
          <w:sz w:val="28"/>
          <w:szCs w:val="28"/>
        </w:rPr>
        <w:t xml:space="preserve">офилактических рейдах, организуемых органами местного самоуправления - проводятся патрулирования по утверждённым маршрутам, особое внимание уделяется местам массового отдыха </w:t>
      </w:r>
      <w:proofErr w:type="spellStart"/>
      <w:r w:rsidRPr="0042374A">
        <w:rPr>
          <w:color w:val="000000"/>
          <w:sz w:val="28"/>
          <w:szCs w:val="28"/>
        </w:rPr>
        <w:t>ярославцев</w:t>
      </w:r>
      <w:proofErr w:type="spellEnd"/>
      <w:r w:rsidRPr="0042374A">
        <w:rPr>
          <w:color w:val="000000"/>
          <w:sz w:val="28"/>
          <w:szCs w:val="28"/>
        </w:rPr>
        <w:t>.</w:t>
      </w:r>
    </w:p>
    <w:p w:rsidR="00A9669A" w:rsidRPr="0042374A" w:rsidRDefault="00A9669A" w:rsidP="00481BA2">
      <w:pPr>
        <w:pStyle w:val="a3"/>
        <w:shd w:val="clear" w:color="auto" w:fill="FFFFFF"/>
        <w:spacing w:before="0" w:beforeAutospacing="0" w:after="0" w:afterAutospacing="0" w:line="276" w:lineRule="auto"/>
        <w:ind w:left="85" w:right="85" w:firstLine="624"/>
        <w:jc w:val="both"/>
        <w:rPr>
          <w:color w:val="000000"/>
          <w:sz w:val="28"/>
          <w:szCs w:val="28"/>
        </w:rPr>
      </w:pPr>
      <w:r w:rsidRPr="0042374A">
        <w:rPr>
          <w:color w:val="000000"/>
          <w:sz w:val="28"/>
          <w:szCs w:val="28"/>
        </w:rPr>
        <w:t xml:space="preserve">Ежедневно сотрудники </w:t>
      </w:r>
      <w:proofErr w:type="spellStart"/>
      <w:r w:rsidRPr="0042374A">
        <w:rPr>
          <w:color w:val="000000"/>
          <w:sz w:val="28"/>
          <w:szCs w:val="28"/>
        </w:rPr>
        <w:t>УНДиПР</w:t>
      </w:r>
      <w:proofErr w:type="spellEnd"/>
      <w:r w:rsidRPr="0042374A">
        <w:rPr>
          <w:color w:val="000000"/>
          <w:sz w:val="28"/>
          <w:szCs w:val="28"/>
        </w:rPr>
        <w:t xml:space="preserve"> проводят профилактическую работу по предупреждению возникновения очагов лесных и торфяных пожаров, организуя рейды в СНТ. Дачникам напоминают, что для сжигания мусора </w:t>
      </w:r>
      <w:r w:rsidRPr="0042374A">
        <w:rPr>
          <w:color w:val="000000"/>
          <w:sz w:val="28"/>
          <w:szCs w:val="28"/>
        </w:rPr>
        <w:lastRenderedPageBreak/>
        <w:t>после уборки территории следует соблюдать ряд условий: сжигать мусор под контролем в строго отведенных для этих целей местах в металлическом контейнере и не ближе 50 метров от заданий – сооружений с подветренной стороны и только в безветренную погоду. У каждого на участке должны быть первичные средства для тушения пожара - это емкость с водой, ящик с песком и инструменты (лопата, ведро). Не оставляйте без присмотра разведенные костры, особенно вблизи строения.</w:t>
      </w:r>
    </w:p>
    <w:p w:rsidR="00A9669A" w:rsidRPr="0042374A" w:rsidRDefault="00A9669A" w:rsidP="00481BA2">
      <w:pPr>
        <w:pStyle w:val="a3"/>
        <w:shd w:val="clear" w:color="auto" w:fill="FFFFFF"/>
        <w:spacing w:before="0" w:beforeAutospacing="0" w:after="0" w:afterAutospacing="0" w:line="276" w:lineRule="auto"/>
        <w:ind w:left="85" w:right="85" w:firstLine="624"/>
        <w:jc w:val="both"/>
        <w:rPr>
          <w:color w:val="000000"/>
          <w:sz w:val="28"/>
          <w:szCs w:val="28"/>
        </w:rPr>
      </w:pPr>
      <w:r w:rsidRPr="0042374A">
        <w:rPr>
          <w:color w:val="000000"/>
          <w:sz w:val="28"/>
          <w:szCs w:val="28"/>
        </w:rPr>
        <w:t>Нарушение правил противопожарной безопасности во время особого противопожарного режима грозит для граждан</w:t>
      </w:r>
      <w:r w:rsidRPr="0042374A">
        <w:rPr>
          <w:rStyle w:val="a4"/>
          <w:color w:val="000000"/>
          <w:sz w:val="28"/>
          <w:szCs w:val="28"/>
        </w:rPr>
        <w:t> штрафом от 2 до 4 тыс. рублей.</w:t>
      </w:r>
    </w:p>
    <w:p w:rsidR="00FE42F4" w:rsidRPr="00A9669A" w:rsidRDefault="00FE42F4">
      <w:pPr>
        <w:rPr>
          <w:b/>
        </w:rPr>
      </w:pPr>
    </w:p>
    <w:sectPr w:rsidR="00FE42F4" w:rsidRPr="00A9669A" w:rsidSect="00FE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669A"/>
    <w:rsid w:val="0042374A"/>
    <w:rsid w:val="00481BA2"/>
    <w:rsid w:val="007848CE"/>
    <w:rsid w:val="00A9669A"/>
    <w:rsid w:val="00D254D7"/>
    <w:rsid w:val="00FE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F4"/>
  </w:style>
  <w:style w:type="paragraph" w:styleId="1">
    <w:name w:val="heading 1"/>
    <w:basedOn w:val="a"/>
    <w:link w:val="10"/>
    <w:uiPriority w:val="9"/>
    <w:qFormat/>
    <w:rsid w:val="00A966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69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66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03D91-18DE-40B1-9CA0-4FE4AB8C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Панахова</dc:creator>
  <cp:lastModifiedBy>Пользователь</cp:lastModifiedBy>
  <cp:revision>2</cp:revision>
  <dcterms:created xsi:type="dcterms:W3CDTF">2019-06-10T07:14:00Z</dcterms:created>
  <dcterms:modified xsi:type="dcterms:W3CDTF">2019-06-10T07:14:00Z</dcterms:modified>
</cp:coreProperties>
</file>