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38" w:rsidRPr="00D82938" w:rsidRDefault="00D82938" w:rsidP="00D82938">
      <w:pPr>
        <w:shd w:val="clear" w:color="auto" w:fill="F8F1E7"/>
        <w:spacing w:line="240" w:lineRule="auto"/>
        <w:rPr>
          <w:rFonts w:ascii="Arial" w:eastAsia="Times New Roman" w:hAnsi="Arial" w:cs="Arial"/>
          <w:color w:val="222222"/>
          <w:sz w:val="21"/>
          <w:szCs w:val="21"/>
          <w:lang w:eastAsia="ru-RU"/>
        </w:rPr>
      </w:pPr>
      <w:r w:rsidRPr="00D82938">
        <w:rPr>
          <w:rFonts w:ascii="Arial" w:eastAsia="Times New Roman" w:hAnsi="Arial" w:cs="Arial"/>
          <w:b/>
          <w:bCs/>
          <w:color w:val="222222"/>
          <w:sz w:val="21"/>
          <w:szCs w:val="21"/>
          <w:lang w:eastAsia="ru-RU"/>
        </w:rPr>
        <w:t>Введена ответственность за хулиганство в Интернете</w:t>
      </w:r>
      <w:r w:rsidRPr="00D82938">
        <w:rPr>
          <w:rFonts w:ascii="Arial" w:eastAsia="Times New Roman" w:hAnsi="Arial" w:cs="Arial"/>
          <w:color w:val="222222"/>
          <w:sz w:val="21"/>
          <w:szCs w:val="21"/>
          <w:lang w:eastAsia="ru-RU"/>
        </w:rPr>
        <w:t> </w:t>
      </w:r>
    </w:p>
    <w:p w:rsidR="00D82938" w:rsidRPr="00D82938" w:rsidRDefault="00D82938" w:rsidP="00D82938">
      <w:pPr>
        <w:numPr>
          <w:ilvl w:val="0"/>
          <w:numId w:val="1"/>
        </w:numPr>
        <w:pBdr>
          <w:bottom w:val="single" w:sz="6" w:space="8" w:color="EAD5BF"/>
        </w:pBdr>
        <w:shd w:val="clear" w:color="auto" w:fill="FFFFFF"/>
        <w:spacing w:after="216" w:line="240" w:lineRule="auto"/>
        <w:ind w:left="0"/>
        <w:jc w:val="both"/>
        <w:rPr>
          <w:rFonts w:ascii="Arial" w:eastAsia="Times New Roman" w:hAnsi="Arial" w:cs="Arial"/>
          <w:color w:val="222222"/>
          <w:sz w:val="21"/>
          <w:szCs w:val="21"/>
          <w:lang w:eastAsia="ru-RU"/>
        </w:rPr>
      </w:pPr>
      <w:proofErr w:type="gramStart"/>
      <w:r w:rsidRPr="00D82938">
        <w:rPr>
          <w:rFonts w:ascii="Arial" w:eastAsia="Times New Roman" w:hAnsi="Arial" w:cs="Arial"/>
          <w:color w:val="222222"/>
          <w:sz w:val="21"/>
          <w:szCs w:val="21"/>
          <w:lang w:eastAsia="ru-RU"/>
        </w:rPr>
        <w:t>Федеральным законом от 18.03.2019 №28-ФЗ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roofErr w:type="gramEnd"/>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Данное правонарушение предусматривает ответственность в виде административного штрафа в размере от 30 тысяч до 100 тысяч рублей (ч. 3 ст. 20.1 КоАП РФ).</w:t>
      </w:r>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(ч. 5 ст. 20.1 КоАП РФ).</w:t>
      </w:r>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Кроме того, статья 20.1 КоАП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D82938" w:rsidRPr="00D82938" w:rsidRDefault="00D82938" w:rsidP="00D82938">
      <w:pPr>
        <w:pBdr>
          <w:bottom w:val="single" w:sz="6" w:space="8" w:color="EAD5BF"/>
        </w:pBdr>
        <w:shd w:val="clear" w:color="auto" w:fill="FFFFFF"/>
        <w:spacing w:after="216" w:line="240" w:lineRule="auto"/>
        <w:jc w:val="both"/>
        <w:rPr>
          <w:rFonts w:ascii="Arial" w:eastAsia="Times New Roman" w:hAnsi="Arial" w:cs="Arial"/>
          <w:color w:val="222222"/>
          <w:sz w:val="21"/>
          <w:szCs w:val="21"/>
          <w:lang w:eastAsia="ru-RU"/>
        </w:rPr>
      </w:pPr>
      <w:r w:rsidRPr="00D82938">
        <w:rPr>
          <w:rFonts w:ascii="Arial" w:eastAsia="Times New Roman" w:hAnsi="Arial" w:cs="Arial"/>
          <w:color w:val="222222"/>
          <w:sz w:val="21"/>
          <w:szCs w:val="21"/>
          <w:lang w:eastAsia="ru-RU"/>
        </w:rPr>
        <w:t>Указанный федеральный закон вступил в силу 29 марта 2019 года</w:t>
      </w:r>
    </w:p>
    <w:p w:rsidR="00021F20" w:rsidRDefault="00D82938">
      <w:r>
        <w:t xml:space="preserve">Информация подготовлена  прокуратурой  района </w:t>
      </w:r>
      <w:bookmarkStart w:id="0" w:name="_GoBack"/>
      <w:bookmarkEnd w:id="0"/>
    </w:p>
    <w:sectPr w:rsidR="00021F20" w:rsidSect="00AE2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8EC"/>
    <w:multiLevelType w:val="multilevel"/>
    <w:tmpl w:val="9926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17C"/>
    <w:rsid w:val="00021F20"/>
    <w:rsid w:val="000379E5"/>
    <w:rsid w:val="00AE2858"/>
    <w:rsid w:val="00C5317C"/>
    <w:rsid w:val="00D82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023048">
      <w:bodyDiv w:val="1"/>
      <w:marLeft w:val="0"/>
      <w:marRight w:val="0"/>
      <w:marTop w:val="0"/>
      <w:marBottom w:val="0"/>
      <w:divBdr>
        <w:top w:val="none" w:sz="0" w:space="0" w:color="auto"/>
        <w:left w:val="none" w:sz="0" w:space="0" w:color="auto"/>
        <w:bottom w:val="none" w:sz="0" w:space="0" w:color="auto"/>
        <w:right w:val="none" w:sz="0" w:space="0" w:color="auto"/>
      </w:divBdr>
      <w:divsChild>
        <w:div w:id="1016074978">
          <w:marLeft w:val="0"/>
          <w:marRight w:val="0"/>
          <w:marTop w:val="0"/>
          <w:marBottom w:val="360"/>
          <w:divBdr>
            <w:top w:val="none" w:sz="0" w:space="0" w:color="auto"/>
            <w:left w:val="none" w:sz="0" w:space="0" w:color="auto"/>
            <w:bottom w:val="none" w:sz="0" w:space="0" w:color="auto"/>
            <w:right w:val="none" w:sz="0" w:space="0" w:color="auto"/>
          </w:divBdr>
        </w:div>
        <w:div w:id="863593062">
          <w:blockQuote w:val="1"/>
          <w:marLeft w:val="0"/>
          <w:marRight w:val="0"/>
          <w:marTop w:val="0"/>
          <w:marBottom w:val="31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diakov.net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2019-05-16T06:09:00Z</dcterms:created>
  <dcterms:modified xsi:type="dcterms:W3CDTF">2019-05-16T06:09:00Z</dcterms:modified>
</cp:coreProperties>
</file>