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A2492">
      <w:pPr>
        <w:pStyle w:val="a7"/>
        <w:spacing w:line="360" w:lineRule="auto"/>
        <w:ind w:left="-709" w:right="-285"/>
      </w:pPr>
      <w:r>
        <w:rPr>
          <w:caps/>
          <w:sz w:val="22"/>
        </w:rPr>
        <w:t xml:space="preserve">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8E2803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DA2492" w:rsidP="00A1742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052B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 w:rsidR="008E2803">
        <w:rPr>
          <w:sz w:val="28"/>
          <w:szCs w:val="28"/>
        </w:rPr>
        <w:t>8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</w:t>
      </w:r>
      <w:r w:rsidR="00A66198">
        <w:rPr>
          <w:sz w:val="28"/>
          <w:szCs w:val="28"/>
        </w:rPr>
        <w:t xml:space="preserve">  </w:t>
      </w:r>
      <w:r w:rsidR="00DF7D82" w:rsidRPr="00DF7D82">
        <w:rPr>
          <w:sz w:val="28"/>
          <w:szCs w:val="28"/>
        </w:rPr>
        <w:t xml:space="preserve">   </w:t>
      </w:r>
      <w:r w:rsidR="0000249D">
        <w:rPr>
          <w:sz w:val="28"/>
          <w:szCs w:val="28"/>
        </w:rPr>
        <w:t xml:space="preserve"> </w:t>
      </w:r>
      <w:r w:rsidR="00344212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 w:rsidR="00D55F87">
        <w:rPr>
          <w:sz w:val="28"/>
          <w:szCs w:val="28"/>
        </w:rPr>
        <w:t>352</w:t>
      </w:r>
      <w:r w:rsidR="00A17420" w:rsidRPr="00DF7D82">
        <w:rPr>
          <w:sz w:val="28"/>
          <w:szCs w:val="28"/>
        </w:rPr>
        <w:t xml:space="preserve"> </w:t>
      </w:r>
    </w:p>
    <w:p w:rsidR="00A17420" w:rsidRPr="00DF7D82" w:rsidRDefault="00A17420" w:rsidP="00A17420">
      <w:pPr>
        <w:rPr>
          <w:sz w:val="28"/>
          <w:szCs w:val="28"/>
        </w:rPr>
      </w:pPr>
    </w:p>
    <w:p w:rsidR="00082B81" w:rsidRDefault="006F347F" w:rsidP="006F347F">
      <w:pPr>
        <w:ind w:right="4720"/>
        <w:rPr>
          <w:sz w:val="28"/>
          <w:szCs w:val="28"/>
        </w:rPr>
      </w:pPr>
      <w:r w:rsidRPr="006F347F">
        <w:rPr>
          <w:sz w:val="28"/>
          <w:szCs w:val="28"/>
        </w:rPr>
        <w:t>Об утверждении Порядка</w:t>
      </w:r>
      <w:r w:rsidRPr="006F347F">
        <w:rPr>
          <w:rStyle w:val="ac"/>
          <w:b w:val="0"/>
          <w:bCs w:val="0"/>
          <w:sz w:val="28"/>
          <w:szCs w:val="28"/>
        </w:rPr>
        <w:t xml:space="preserve"> </w:t>
      </w:r>
      <w:r w:rsidRPr="006F347F">
        <w:rPr>
          <w:sz w:val="28"/>
          <w:szCs w:val="28"/>
        </w:rPr>
        <w:t>подготовки докладов об осуществлении</w:t>
      </w:r>
      <w:r w:rsidR="00082B81">
        <w:rPr>
          <w:sz w:val="28"/>
          <w:szCs w:val="28"/>
        </w:rPr>
        <w:t xml:space="preserve"> муниципального контроля</w:t>
      </w:r>
      <w:r w:rsidRPr="006F347F">
        <w:rPr>
          <w:sz w:val="28"/>
          <w:szCs w:val="28"/>
        </w:rPr>
        <w:t xml:space="preserve"> в соответствующих сферах деятельности</w:t>
      </w:r>
    </w:p>
    <w:p w:rsidR="00A17420" w:rsidRDefault="00082B81" w:rsidP="00434CC9">
      <w:pPr>
        <w:ind w:right="4720"/>
        <w:rPr>
          <w:sz w:val="28"/>
          <w:szCs w:val="28"/>
        </w:rPr>
      </w:pPr>
      <w:r>
        <w:rPr>
          <w:sz w:val="28"/>
          <w:szCs w:val="28"/>
        </w:rPr>
        <w:t xml:space="preserve">и об эффективности такого контроля </w:t>
      </w:r>
    </w:p>
    <w:p w:rsidR="00434CC9" w:rsidRDefault="00434CC9" w:rsidP="00434CC9">
      <w:pPr>
        <w:ind w:right="4720"/>
        <w:rPr>
          <w:sz w:val="28"/>
          <w:szCs w:val="28"/>
        </w:rPr>
      </w:pPr>
    </w:p>
    <w:p w:rsidR="00DF7D82" w:rsidRDefault="00845BF7" w:rsidP="00A17420">
      <w:pPr>
        <w:tabs>
          <w:tab w:val="left" w:pos="6600"/>
        </w:tabs>
        <w:ind w:firstLine="540"/>
        <w:jc w:val="both"/>
      </w:pPr>
      <w:proofErr w:type="gramStart"/>
      <w:r>
        <w:rPr>
          <w:sz w:val="28"/>
          <w:szCs w:val="28"/>
        </w:rPr>
        <w:t>В соответствии с</w:t>
      </w:r>
      <w:r w:rsidR="00D14015" w:rsidRPr="00D1401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D14015" w:rsidRPr="00D140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F1405">
        <w:rPr>
          <w:sz w:val="28"/>
          <w:szCs w:val="28"/>
        </w:rPr>
        <w:t xml:space="preserve"> от 06.10.2003</w:t>
      </w:r>
      <w:r w:rsidR="00D14015" w:rsidRPr="00D14015">
        <w:rPr>
          <w:sz w:val="28"/>
          <w:szCs w:val="28"/>
        </w:rPr>
        <w:t xml:space="preserve"> № 131</w:t>
      </w:r>
      <w:r w:rsidR="00852872"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>- ФЗ «Об общих принципах организации местного самоуправления в Российской Федерации»,</w:t>
      </w:r>
      <w:r w:rsidR="00A66198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Федеральным законом от 26.12.2008 № 294-ФЗ «О защите прав юридических лиц и индивидуальным предпринимателей при осуществлении государственного контроля (надзора) и муниципального контроля»,</w:t>
      </w:r>
      <w:r w:rsidR="006F347F">
        <w:rPr>
          <w:sz w:val="28"/>
          <w:szCs w:val="28"/>
        </w:rPr>
        <w:t xml:space="preserve"> с 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</w:t>
      </w:r>
      <w:proofErr w:type="gramEnd"/>
      <w:r w:rsidR="006F347F">
        <w:rPr>
          <w:sz w:val="28"/>
          <w:szCs w:val="28"/>
        </w:rPr>
        <w:t xml:space="preserve"> в соответствующих сферах деятельности и об эффективности такого контроля (надзора)»,</w:t>
      </w:r>
      <w:r>
        <w:rPr>
          <w:sz w:val="28"/>
          <w:szCs w:val="28"/>
        </w:rPr>
        <w:t xml:space="preserve"> </w:t>
      </w:r>
      <w:r w:rsidR="00D14015" w:rsidRPr="00D14015">
        <w:rPr>
          <w:sz w:val="28"/>
          <w:szCs w:val="28"/>
        </w:rPr>
        <w:t xml:space="preserve"> Уставом городского поселения Мышкин</w:t>
      </w:r>
      <w:r w:rsidR="00A66198">
        <w:rPr>
          <w:sz w:val="28"/>
          <w:szCs w:val="28"/>
        </w:rPr>
        <w:t xml:space="preserve"> </w:t>
      </w:r>
      <w:proofErr w:type="spellStart"/>
      <w:r w:rsidR="00A66198">
        <w:rPr>
          <w:sz w:val="28"/>
          <w:szCs w:val="28"/>
        </w:rPr>
        <w:t>Мышкинского</w:t>
      </w:r>
      <w:proofErr w:type="spellEnd"/>
      <w:r w:rsidR="00A66198">
        <w:rPr>
          <w:sz w:val="28"/>
          <w:szCs w:val="28"/>
        </w:rPr>
        <w:t xml:space="preserve"> муниципального района Ярославкой области,</w:t>
      </w:r>
      <w:r w:rsidR="00A66198" w:rsidRPr="00A66198">
        <w:t xml:space="preserve"> </w:t>
      </w:r>
    </w:p>
    <w:p w:rsidR="006F347F" w:rsidRPr="00DF7D82" w:rsidRDefault="006F347F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845BF7" w:rsidRDefault="00845BF7" w:rsidP="00D14015">
      <w:pPr>
        <w:tabs>
          <w:tab w:val="left" w:pos="2890"/>
        </w:tabs>
        <w:jc w:val="both"/>
        <w:rPr>
          <w:b/>
          <w:sz w:val="28"/>
          <w:szCs w:val="28"/>
        </w:rPr>
      </w:pPr>
    </w:p>
    <w:p w:rsidR="00845BF7" w:rsidRDefault="006F347F" w:rsidP="00845BF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347F">
        <w:rPr>
          <w:sz w:val="28"/>
          <w:szCs w:val="28"/>
        </w:rPr>
        <w:t xml:space="preserve">Утвердить Порядок </w:t>
      </w:r>
      <w:r w:rsidR="00434CC9">
        <w:rPr>
          <w:sz w:val="28"/>
          <w:szCs w:val="28"/>
        </w:rPr>
        <w:t>подготовки докладов об осуществлении муниципального контроля в соответствующих сферах деятельности</w:t>
      </w:r>
      <w:r w:rsidRPr="006F347F">
        <w:rPr>
          <w:sz w:val="28"/>
          <w:szCs w:val="28"/>
        </w:rPr>
        <w:t xml:space="preserve"> </w:t>
      </w:r>
      <w:r w:rsidR="00845BF7" w:rsidRPr="006F347F">
        <w:rPr>
          <w:sz w:val="28"/>
          <w:szCs w:val="28"/>
        </w:rPr>
        <w:t>(Приложение № 1).</w:t>
      </w:r>
    </w:p>
    <w:p w:rsidR="006F347F" w:rsidRDefault="006F347F" w:rsidP="00845BF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F347F">
        <w:rPr>
          <w:sz w:val="28"/>
          <w:szCs w:val="28"/>
        </w:rPr>
        <w:t xml:space="preserve">Утвердить прилагаемый Порядок проведения мониторинга эффективности муниципального контроля (приложение </w:t>
      </w:r>
      <w:r>
        <w:rPr>
          <w:sz w:val="28"/>
          <w:szCs w:val="28"/>
        </w:rPr>
        <w:t xml:space="preserve">№ </w:t>
      </w:r>
      <w:r w:rsidRPr="006F347F">
        <w:rPr>
          <w:sz w:val="28"/>
          <w:szCs w:val="28"/>
        </w:rPr>
        <w:t>2).</w:t>
      </w:r>
    </w:p>
    <w:p w:rsidR="00B3429D" w:rsidRDefault="00B3429D" w:rsidP="00845BF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B3429D">
        <w:rPr>
          <w:sz w:val="28"/>
          <w:szCs w:val="28"/>
        </w:rPr>
        <w:t xml:space="preserve">Назначить </w:t>
      </w:r>
      <w:r w:rsidR="00D7402C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организационно – правового отдела</w:t>
      </w:r>
      <w:r w:rsidRPr="00B3429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3429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</w:t>
      </w:r>
      <w:r w:rsidRPr="00B3429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B3429D">
        <w:rPr>
          <w:sz w:val="28"/>
          <w:szCs w:val="28"/>
        </w:rPr>
        <w:t>ответственн</w:t>
      </w:r>
      <w:r w:rsidR="00D7402C">
        <w:rPr>
          <w:sz w:val="28"/>
          <w:szCs w:val="28"/>
        </w:rPr>
        <w:t>ым</w:t>
      </w:r>
      <w:r w:rsidRPr="00B3429D">
        <w:rPr>
          <w:sz w:val="28"/>
          <w:szCs w:val="28"/>
        </w:rPr>
        <w:t xml:space="preserve"> за обобщение </w:t>
      </w:r>
      <w:hyperlink r:id="rId7" w:history="1">
        <w:r w:rsidRPr="00B3429D">
          <w:rPr>
            <w:sz w:val="28"/>
            <w:szCs w:val="28"/>
          </w:rPr>
          <w:t>сведений</w:t>
        </w:r>
      </w:hyperlink>
      <w:r w:rsidRPr="00B3429D">
        <w:rPr>
          <w:sz w:val="28"/>
          <w:szCs w:val="28"/>
        </w:rPr>
        <w:t xml:space="preserve"> об организации и проведении муниципального контроля, а также за сбор сведений об осуществлении муниципального контроля по форме федерального статистического наблюдения, утвержденной приказом Федеральной службы государственной статистики от 21.12.2011 </w:t>
      </w:r>
      <w:r>
        <w:rPr>
          <w:sz w:val="28"/>
          <w:szCs w:val="28"/>
        </w:rPr>
        <w:t>№</w:t>
      </w:r>
      <w:r w:rsidRPr="00B3429D">
        <w:rPr>
          <w:sz w:val="28"/>
          <w:szCs w:val="28"/>
        </w:rPr>
        <w:t xml:space="preserve"> 503 </w:t>
      </w:r>
      <w:r>
        <w:rPr>
          <w:sz w:val="28"/>
          <w:szCs w:val="28"/>
        </w:rPr>
        <w:t>«</w:t>
      </w:r>
      <w:r w:rsidRPr="00B3429D">
        <w:rPr>
          <w:sz w:val="28"/>
          <w:szCs w:val="28"/>
        </w:rPr>
        <w:t xml:space="preserve">Об утверждении статистического инструментария для организации Минэкономразвития России федерального статистического наблюдения за </w:t>
      </w:r>
      <w:r w:rsidRPr="00B3429D">
        <w:rPr>
          <w:sz w:val="28"/>
          <w:szCs w:val="28"/>
        </w:rPr>
        <w:lastRenderedPageBreak/>
        <w:t>осуществлением государственного контроля (надзора) и муниципального контроля</w:t>
      </w:r>
      <w:proofErr w:type="gramEnd"/>
      <w:r>
        <w:rPr>
          <w:sz w:val="28"/>
          <w:szCs w:val="28"/>
        </w:rPr>
        <w:t>»</w:t>
      </w:r>
      <w:r w:rsidRPr="00B3429D">
        <w:rPr>
          <w:sz w:val="28"/>
          <w:szCs w:val="28"/>
        </w:rPr>
        <w:t xml:space="preserve"> (далее – Форма федерального статистического наблюдения).</w:t>
      </w:r>
    </w:p>
    <w:p w:rsidR="00D7402C" w:rsidRPr="00D7402C" w:rsidRDefault="00D7402C" w:rsidP="00D7402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1" w:name="sub_2"/>
      <w:r w:rsidRPr="00D7402C">
        <w:rPr>
          <w:sz w:val="28"/>
          <w:szCs w:val="28"/>
        </w:rPr>
        <w:t xml:space="preserve">Специалистам </w:t>
      </w:r>
      <w:r>
        <w:rPr>
          <w:sz w:val="28"/>
          <w:szCs w:val="28"/>
        </w:rPr>
        <w:t>А</w:t>
      </w:r>
      <w:r w:rsidRPr="00D7402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</w:t>
      </w:r>
      <w:r w:rsidRPr="00D7402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Мышкин</w:t>
      </w:r>
      <w:r w:rsidRPr="00D7402C">
        <w:rPr>
          <w:sz w:val="28"/>
          <w:szCs w:val="28"/>
        </w:rPr>
        <w:t>, уполномоченным на осуществление муниципального контроля в соответствующих сферах деятельности:</w:t>
      </w:r>
    </w:p>
    <w:p w:rsidR="00D7402C" w:rsidRPr="00D7402C" w:rsidRDefault="00D7402C" w:rsidP="00D7402C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7402C">
        <w:rPr>
          <w:sz w:val="28"/>
          <w:szCs w:val="28"/>
        </w:rPr>
        <w:t>организовать подготовку докладов в соответствии с Порядком, утвержденным настоящим постановлением;</w:t>
      </w:r>
    </w:p>
    <w:bookmarkEnd w:id="1"/>
    <w:p w:rsidR="00D7402C" w:rsidRPr="00D7402C" w:rsidRDefault="00D7402C" w:rsidP="00D7402C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7402C">
        <w:rPr>
          <w:sz w:val="28"/>
          <w:szCs w:val="28"/>
        </w:rPr>
        <w:t xml:space="preserve">представлять на бумажном носителе и в электронном виде один раз в полугодие, до 10 числа месяца, следующего за отчетным периодом, сведения об осуществлении муниципального контроля по форме федерального статистического наблюдения </w:t>
      </w:r>
      <w:r w:rsidR="002129F9">
        <w:rPr>
          <w:sz w:val="28"/>
          <w:szCs w:val="28"/>
        </w:rPr>
        <w:t>начальнику организационно – правового отдела А</w:t>
      </w:r>
      <w:r w:rsidRPr="00D7402C">
        <w:rPr>
          <w:sz w:val="28"/>
          <w:szCs w:val="28"/>
        </w:rPr>
        <w:t xml:space="preserve">дминистрации </w:t>
      </w:r>
      <w:r w:rsidR="002129F9">
        <w:rPr>
          <w:sz w:val="28"/>
          <w:szCs w:val="28"/>
        </w:rPr>
        <w:t>городского</w:t>
      </w:r>
      <w:r w:rsidRPr="00D7402C">
        <w:rPr>
          <w:sz w:val="28"/>
          <w:szCs w:val="28"/>
        </w:rPr>
        <w:t xml:space="preserve"> поселения </w:t>
      </w:r>
      <w:r w:rsidR="002129F9">
        <w:rPr>
          <w:sz w:val="28"/>
          <w:szCs w:val="28"/>
        </w:rPr>
        <w:t>Мышкин</w:t>
      </w:r>
      <w:r w:rsidRPr="00D7402C">
        <w:rPr>
          <w:sz w:val="28"/>
          <w:szCs w:val="28"/>
        </w:rPr>
        <w:t xml:space="preserve"> ответственно</w:t>
      </w:r>
      <w:r w:rsidR="002129F9">
        <w:rPr>
          <w:sz w:val="28"/>
          <w:szCs w:val="28"/>
        </w:rPr>
        <w:t>го</w:t>
      </w:r>
      <w:r w:rsidRPr="00D7402C">
        <w:rPr>
          <w:sz w:val="28"/>
          <w:szCs w:val="28"/>
        </w:rPr>
        <w:t xml:space="preserve"> за обобщение </w:t>
      </w:r>
      <w:hyperlink r:id="rId8" w:history="1">
        <w:r w:rsidRPr="00D7402C">
          <w:rPr>
            <w:sz w:val="28"/>
            <w:szCs w:val="28"/>
          </w:rPr>
          <w:t>сведений</w:t>
        </w:r>
      </w:hyperlink>
      <w:r w:rsidRPr="00D7402C">
        <w:rPr>
          <w:sz w:val="28"/>
          <w:szCs w:val="28"/>
        </w:rPr>
        <w:t> об организации и проведении муниципального контроля.</w:t>
      </w:r>
    </w:p>
    <w:p w:rsidR="00467235" w:rsidRDefault="00467235" w:rsidP="00845BF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городского поселения Мышкин от 18.12.2012 № 149 «Об утверждении Порядка подготовки и обобщения сведений об организации и проведения Администрацией городского поселения Мышкин муниципального контроля, необходимых для подготовки доклада об осуществлении муниципального контроля в соответствующих сферах деятельности».</w:t>
      </w:r>
    </w:p>
    <w:p w:rsidR="00D7402C" w:rsidRDefault="002129F9" w:rsidP="00845BF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r w:rsidRPr="006F347F">
        <w:rPr>
          <w:sz w:val="28"/>
          <w:szCs w:val="28"/>
        </w:rPr>
        <w:t>нтроль за</w:t>
      </w:r>
      <w:proofErr w:type="gramEnd"/>
      <w:r w:rsidRPr="006F347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5C8B" w:rsidRDefault="002129F9" w:rsidP="00A1742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129F9">
        <w:rPr>
          <w:sz w:val="28"/>
          <w:szCs w:val="28"/>
        </w:rPr>
        <w:t xml:space="preserve">Настоящее постановление разместить на официальном сайте Администрации в </w:t>
      </w:r>
      <w:r w:rsidRPr="002129F9">
        <w:rPr>
          <w:sz w:val="26"/>
          <w:szCs w:val="26"/>
        </w:rPr>
        <w:t xml:space="preserve">информационно-телекоммуникационной  </w:t>
      </w:r>
      <w:r w:rsidRPr="002129F9">
        <w:rPr>
          <w:sz w:val="28"/>
          <w:szCs w:val="28"/>
        </w:rPr>
        <w:t>сети «Интернет».</w:t>
      </w:r>
    </w:p>
    <w:p w:rsidR="002129F9" w:rsidRPr="002129F9" w:rsidRDefault="002129F9" w:rsidP="002129F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129F9">
        <w:rPr>
          <w:sz w:val="28"/>
          <w:szCs w:val="28"/>
        </w:rPr>
        <w:t xml:space="preserve">Настоящее постановление вступает в силу с момента его </w:t>
      </w:r>
      <w:r w:rsidR="00DA2492">
        <w:rPr>
          <w:sz w:val="28"/>
          <w:szCs w:val="28"/>
        </w:rPr>
        <w:t>опубликования</w:t>
      </w:r>
      <w:r w:rsidRPr="002129F9">
        <w:rPr>
          <w:sz w:val="28"/>
          <w:szCs w:val="28"/>
        </w:rPr>
        <w:t>.</w:t>
      </w:r>
    </w:p>
    <w:p w:rsidR="002129F9" w:rsidRPr="002129F9" w:rsidRDefault="002129F9" w:rsidP="002129F9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695C8B" w:rsidRPr="00DF7D82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  <w:r w:rsidRPr="00DF7D82">
        <w:rPr>
          <w:sz w:val="28"/>
          <w:szCs w:val="28"/>
        </w:rPr>
        <w:t xml:space="preserve"> </w:t>
      </w:r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</w:t>
      </w:r>
      <w:r w:rsidR="00695C8B">
        <w:rPr>
          <w:sz w:val="28"/>
          <w:szCs w:val="28"/>
        </w:rPr>
        <w:t xml:space="preserve">      </w:t>
      </w:r>
      <w:r w:rsidR="00DF7D82">
        <w:rPr>
          <w:sz w:val="28"/>
          <w:szCs w:val="28"/>
        </w:rPr>
        <w:t xml:space="preserve">                   Е.В. Петров</w:t>
      </w:r>
    </w:p>
    <w:p w:rsidR="00845BF7" w:rsidRDefault="00845BF7" w:rsidP="009D4EB7">
      <w:pPr>
        <w:jc w:val="right"/>
        <w:rPr>
          <w:sz w:val="28"/>
          <w:szCs w:val="28"/>
        </w:rPr>
      </w:pPr>
    </w:p>
    <w:p w:rsidR="006F347F" w:rsidRDefault="006F347F" w:rsidP="009D4EB7">
      <w:pPr>
        <w:jc w:val="right"/>
        <w:rPr>
          <w:sz w:val="28"/>
          <w:szCs w:val="28"/>
        </w:rPr>
      </w:pPr>
    </w:p>
    <w:p w:rsidR="006F347F" w:rsidRDefault="006F347F" w:rsidP="009D4EB7">
      <w:pPr>
        <w:jc w:val="right"/>
        <w:rPr>
          <w:sz w:val="28"/>
          <w:szCs w:val="28"/>
        </w:rPr>
      </w:pPr>
    </w:p>
    <w:p w:rsidR="006F347F" w:rsidRDefault="006F347F" w:rsidP="009D4EB7">
      <w:pPr>
        <w:jc w:val="right"/>
        <w:rPr>
          <w:sz w:val="28"/>
          <w:szCs w:val="28"/>
        </w:rPr>
      </w:pPr>
    </w:p>
    <w:p w:rsidR="006F347F" w:rsidRDefault="006F347F" w:rsidP="009D4EB7">
      <w:pPr>
        <w:jc w:val="right"/>
        <w:rPr>
          <w:sz w:val="28"/>
          <w:szCs w:val="28"/>
        </w:rPr>
      </w:pPr>
    </w:p>
    <w:p w:rsidR="006F347F" w:rsidRDefault="006F347F" w:rsidP="009D4EB7">
      <w:pPr>
        <w:jc w:val="right"/>
        <w:rPr>
          <w:sz w:val="28"/>
          <w:szCs w:val="28"/>
        </w:rPr>
      </w:pPr>
    </w:p>
    <w:p w:rsidR="006F347F" w:rsidRDefault="006F347F" w:rsidP="009D4EB7">
      <w:pPr>
        <w:jc w:val="right"/>
        <w:rPr>
          <w:sz w:val="28"/>
          <w:szCs w:val="28"/>
        </w:rPr>
      </w:pPr>
    </w:p>
    <w:p w:rsidR="006F347F" w:rsidRDefault="006F347F" w:rsidP="009D4EB7">
      <w:pPr>
        <w:jc w:val="right"/>
        <w:rPr>
          <w:sz w:val="28"/>
          <w:szCs w:val="28"/>
        </w:rPr>
      </w:pPr>
    </w:p>
    <w:p w:rsidR="00434CC9" w:rsidRDefault="00434CC9" w:rsidP="009D4EB7">
      <w:pPr>
        <w:jc w:val="right"/>
        <w:rPr>
          <w:sz w:val="28"/>
          <w:szCs w:val="28"/>
        </w:rPr>
      </w:pPr>
    </w:p>
    <w:p w:rsidR="00434CC9" w:rsidRDefault="00434CC9" w:rsidP="009D4EB7">
      <w:pPr>
        <w:jc w:val="right"/>
        <w:rPr>
          <w:sz w:val="28"/>
          <w:szCs w:val="28"/>
        </w:rPr>
      </w:pPr>
    </w:p>
    <w:p w:rsidR="00434CC9" w:rsidRDefault="00434CC9" w:rsidP="009D4EB7">
      <w:pPr>
        <w:jc w:val="right"/>
        <w:rPr>
          <w:sz w:val="28"/>
          <w:szCs w:val="28"/>
        </w:rPr>
      </w:pPr>
    </w:p>
    <w:p w:rsidR="006F347F" w:rsidRDefault="006F347F" w:rsidP="009D4EB7">
      <w:pPr>
        <w:jc w:val="right"/>
        <w:rPr>
          <w:sz w:val="28"/>
          <w:szCs w:val="28"/>
        </w:rPr>
      </w:pPr>
    </w:p>
    <w:p w:rsidR="006F347F" w:rsidRDefault="006F347F" w:rsidP="009D4EB7">
      <w:pPr>
        <w:jc w:val="right"/>
        <w:rPr>
          <w:sz w:val="28"/>
          <w:szCs w:val="28"/>
        </w:rPr>
      </w:pPr>
    </w:p>
    <w:p w:rsidR="00DA2492" w:rsidRDefault="00DA2492" w:rsidP="009D4EB7">
      <w:pPr>
        <w:jc w:val="right"/>
        <w:rPr>
          <w:sz w:val="28"/>
          <w:szCs w:val="28"/>
        </w:rPr>
      </w:pPr>
    </w:p>
    <w:p w:rsidR="00DA2492" w:rsidRDefault="00DA2492" w:rsidP="009D4EB7">
      <w:pPr>
        <w:jc w:val="right"/>
        <w:rPr>
          <w:sz w:val="28"/>
          <w:szCs w:val="28"/>
        </w:rPr>
      </w:pPr>
    </w:p>
    <w:p w:rsidR="00DA2492" w:rsidRDefault="00DA2492" w:rsidP="009D4EB7">
      <w:pPr>
        <w:jc w:val="right"/>
        <w:rPr>
          <w:sz w:val="28"/>
          <w:szCs w:val="28"/>
        </w:rPr>
      </w:pPr>
    </w:p>
    <w:p w:rsidR="006F347F" w:rsidRDefault="006F347F" w:rsidP="009D4EB7">
      <w:pPr>
        <w:jc w:val="right"/>
        <w:rPr>
          <w:sz w:val="28"/>
          <w:szCs w:val="28"/>
        </w:rPr>
      </w:pPr>
    </w:p>
    <w:p w:rsidR="00467235" w:rsidRDefault="00467235" w:rsidP="009D4EB7">
      <w:pPr>
        <w:jc w:val="right"/>
        <w:rPr>
          <w:sz w:val="28"/>
          <w:szCs w:val="28"/>
        </w:rPr>
      </w:pP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lastRenderedPageBreak/>
        <w:t>Приложение № 1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к </w:t>
      </w:r>
      <w:r w:rsidR="00D72368">
        <w:rPr>
          <w:sz w:val="28"/>
          <w:szCs w:val="28"/>
        </w:rPr>
        <w:t>п</w:t>
      </w:r>
      <w:r w:rsidRPr="009D4EB7">
        <w:rPr>
          <w:sz w:val="28"/>
          <w:szCs w:val="28"/>
        </w:rPr>
        <w:t>остановлению Администрации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9D4EB7" w:rsidRPr="009D4EB7" w:rsidRDefault="009D4EB7" w:rsidP="009D4EB7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D4EB7">
        <w:rPr>
          <w:sz w:val="28"/>
          <w:szCs w:val="28"/>
        </w:rPr>
        <w:t xml:space="preserve">   от  </w:t>
      </w:r>
      <w:r w:rsidR="00DA2492">
        <w:rPr>
          <w:sz w:val="28"/>
          <w:szCs w:val="28"/>
        </w:rPr>
        <w:t>25</w:t>
      </w:r>
      <w:r w:rsidR="008E2803">
        <w:rPr>
          <w:sz w:val="28"/>
          <w:szCs w:val="28"/>
        </w:rPr>
        <w:t>.</w:t>
      </w:r>
      <w:r w:rsidR="00DA2492">
        <w:rPr>
          <w:sz w:val="28"/>
          <w:szCs w:val="28"/>
        </w:rPr>
        <w:t>12</w:t>
      </w:r>
      <w:r w:rsidR="00FF7381">
        <w:rPr>
          <w:sz w:val="28"/>
          <w:szCs w:val="28"/>
        </w:rPr>
        <w:t>.201</w:t>
      </w:r>
      <w:r w:rsidR="008E2803">
        <w:rPr>
          <w:sz w:val="28"/>
          <w:szCs w:val="28"/>
        </w:rPr>
        <w:t>8</w:t>
      </w:r>
      <w:r w:rsidR="00344212">
        <w:rPr>
          <w:sz w:val="28"/>
          <w:szCs w:val="28"/>
        </w:rPr>
        <w:t xml:space="preserve"> </w:t>
      </w:r>
      <w:r w:rsidRPr="009D4EB7">
        <w:rPr>
          <w:sz w:val="28"/>
          <w:szCs w:val="28"/>
        </w:rPr>
        <w:t xml:space="preserve"> №  </w:t>
      </w:r>
      <w:r w:rsidR="00D55F87">
        <w:rPr>
          <w:sz w:val="28"/>
          <w:szCs w:val="28"/>
        </w:rPr>
        <w:t>352</w:t>
      </w:r>
    </w:p>
    <w:p w:rsidR="009D4EB7" w:rsidRDefault="009D4EB7" w:rsidP="006F347F">
      <w:pPr>
        <w:jc w:val="center"/>
        <w:rPr>
          <w:sz w:val="28"/>
          <w:szCs w:val="28"/>
        </w:rPr>
      </w:pPr>
    </w:p>
    <w:p w:rsidR="00E8654C" w:rsidRPr="00E8654C" w:rsidRDefault="00E8654C" w:rsidP="00E8654C">
      <w:pPr>
        <w:pStyle w:val="aa"/>
        <w:jc w:val="center"/>
        <w:rPr>
          <w:b/>
          <w:sz w:val="28"/>
          <w:szCs w:val="28"/>
        </w:rPr>
      </w:pPr>
      <w:r w:rsidRPr="00E8654C">
        <w:rPr>
          <w:b/>
          <w:sz w:val="28"/>
          <w:szCs w:val="28"/>
        </w:rPr>
        <w:t>ПОРЯДОК</w:t>
      </w:r>
    </w:p>
    <w:p w:rsidR="00434CC9" w:rsidRDefault="00434CC9" w:rsidP="00E8654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докладов об осуществлении муниципального контроля в соответствующих сферах деятельности и об эффективности такого контроля </w:t>
      </w:r>
    </w:p>
    <w:p w:rsidR="00434CC9" w:rsidRDefault="00434CC9" w:rsidP="00E8654C">
      <w:pPr>
        <w:pStyle w:val="aa"/>
        <w:jc w:val="center"/>
        <w:rPr>
          <w:b/>
          <w:sz w:val="28"/>
          <w:szCs w:val="28"/>
        </w:rPr>
      </w:pPr>
    </w:p>
    <w:p w:rsidR="00E8654C" w:rsidRPr="00E8654C" w:rsidRDefault="00E8654C" w:rsidP="00E8654C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2" w:name="sub_1003"/>
      <w:r w:rsidRPr="00E8654C">
        <w:rPr>
          <w:sz w:val="28"/>
          <w:szCs w:val="28"/>
        </w:rPr>
        <w:t xml:space="preserve">Порядок </w:t>
      </w:r>
      <w:r w:rsidR="00434CC9">
        <w:rPr>
          <w:sz w:val="28"/>
          <w:szCs w:val="28"/>
        </w:rPr>
        <w:t xml:space="preserve">подготовки докладов об осуществлении муниципального контроля в соответствующих сферах деятельности и об эффективности такого контроля </w:t>
      </w:r>
      <w:r w:rsidRPr="00E8654C">
        <w:rPr>
          <w:sz w:val="28"/>
          <w:szCs w:val="28"/>
        </w:rPr>
        <w:t xml:space="preserve">(далее – Порядок), разработан в соответствии с Правилами подготовки докладов об осуществлении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05.04.2010 № 215 (далее – Правила).  </w:t>
      </w:r>
    </w:p>
    <w:p w:rsidR="00E8654C" w:rsidRPr="00E8654C" w:rsidRDefault="00E8654C" w:rsidP="00E8654C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E8654C">
        <w:rPr>
          <w:sz w:val="28"/>
          <w:szCs w:val="28"/>
        </w:rPr>
        <w:t xml:space="preserve">Доклады подготавливаются ежегодно по итогам деятельности </w:t>
      </w:r>
      <w:r>
        <w:rPr>
          <w:sz w:val="28"/>
          <w:szCs w:val="28"/>
        </w:rPr>
        <w:t>А</w:t>
      </w:r>
      <w:r w:rsidRPr="00E8654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</w:t>
      </w:r>
      <w:r w:rsidRPr="00E8654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Мышкин </w:t>
      </w:r>
      <w:r w:rsidRPr="00E8654C">
        <w:rPr>
          <w:sz w:val="28"/>
          <w:szCs w:val="28"/>
        </w:rPr>
        <w:t xml:space="preserve">(далее – Администрация), специалистами </w:t>
      </w:r>
      <w:r>
        <w:rPr>
          <w:sz w:val="28"/>
          <w:szCs w:val="28"/>
        </w:rPr>
        <w:t>Администрации</w:t>
      </w:r>
      <w:r w:rsidRPr="00E8654C">
        <w:rPr>
          <w:sz w:val="28"/>
          <w:szCs w:val="28"/>
        </w:rPr>
        <w:t xml:space="preserve">, уполномоченными на осуществление муниципального контроля, в части осуществления полномочий субъекта Российской Федерации, переданных органам местного самоуправления, а также в соответствии с ч. 2 ст. 34 Федерального закона от </w:t>
      </w:r>
      <w:r>
        <w:rPr>
          <w:sz w:val="28"/>
          <w:szCs w:val="28"/>
        </w:rPr>
        <w:t>0</w:t>
      </w:r>
      <w:r w:rsidRPr="00E8654C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E8654C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E8654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8654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8654C">
        <w:rPr>
          <w:sz w:val="28"/>
          <w:szCs w:val="28"/>
        </w:rPr>
        <w:t xml:space="preserve"> (далее - Доклады). </w:t>
      </w:r>
      <w:proofErr w:type="gramEnd"/>
    </w:p>
    <w:p w:rsidR="00E8654C" w:rsidRPr="00E8654C" w:rsidRDefault="00E8654C" w:rsidP="00E8654C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8654C">
        <w:rPr>
          <w:sz w:val="28"/>
          <w:szCs w:val="28"/>
        </w:rPr>
        <w:t xml:space="preserve">В доклады включаются сведения об организации и проведении муниципального контроля за отчетный год </w:t>
      </w:r>
      <w:r w:rsidR="00786984">
        <w:rPr>
          <w:sz w:val="28"/>
          <w:szCs w:val="28"/>
        </w:rPr>
        <w:t>отдельно по каждому виду  муниципального контроля</w:t>
      </w:r>
      <w:r w:rsidRPr="00E8654C">
        <w:rPr>
          <w:sz w:val="28"/>
          <w:szCs w:val="28"/>
        </w:rPr>
        <w:t xml:space="preserve"> и его эффективности согласно приложению </w:t>
      </w:r>
      <w:r w:rsidR="00786984">
        <w:rPr>
          <w:sz w:val="28"/>
          <w:szCs w:val="28"/>
        </w:rPr>
        <w:t>№</w:t>
      </w:r>
      <w:r w:rsidRPr="00E8654C">
        <w:rPr>
          <w:sz w:val="28"/>
          <w:szCs w:val="28"/>
        </w:rPr>
        <w:t> 1 к Правилам по следующим разделам:</w:t>
      </w:r>
    </w:p>
    <w:p w:rsidR="00E8654C" w:rsidRPr="00E8654C" w:rsidRDefault="00E8654C" w:rsidP="00E8654C">
      <w:pPr>
        <w:jc w:val="both"/>
        <w:rPr>
          <w:sz w:val="28"/>
          <w:szCs w:val="28"/>
        </w:rPr>
      </w:pPr>
      <w:bookmarkStart w:id="3" w:name="sub_1031"/>
      <w:bookmarkStart w:id="4" w:name="sub_1004"/>
      <w:bookmarkEnd w:id="2"/>
      <w:r w:rsidRPr="00E8654C">
        <w:rPr>
          <w:sz w:val="28"/>
          <w:szCs w:val="28"/>
        </w:rPr>
        <w:t>а) состояние нормативно-правового регулирования в соответствующей сфере деятельности;</w:t>
      </w:r>
    </w:p>
    <w:p w:rsidR="00E8654C" w:rsidRPr="00E8654C" w:rsidRDefault="00E8654C" w:rsidP="00E8654C">
      <w:pPr>
        <w:jc w:val="both"/>
        <w:rPr>
          <w:sz w:val="28"/>
          <w:szCs w:val="28"/>
        </w:rPr>
      </w:pPr>
      <w:bookmarkStart w:id="5" w:name="sub_1032"/>
      <w:bookmarkEnd w:id="3"/>
      <w:r w:rsidRPr="00E8654C">
        <w:rPr>
          <w:sz w:val="28"/>
          <w:szCs w:val="28"/>
        </w:rPr>
        <w:t>б) организация муниципального контроля;</w:t>
      </w:r>
    </w:p>
    <w:p w:rsidR="00E8654C" w:rsidRPr="00E8654C" w:rsidRDefault="00E8654C" w:rsidP="00E8654C">
      <w:pPr>
        <w:jc w:val="both"/>
        <w:rPr>
          <w:sz w:val="28"/>
          <w:szCs w:val="28"/>
        </w:rPr>
      </w:pPr>
      <w:bookmarkStart w:id="6" w:name="sub_1033"/>
      <w:bookmarkEnd w:id="5"/>
      <w:r w:rsidRPr="00E8654C">
        <w:rPr>
          <w:sz w:val="28"/>
          <w:szCs w:val="28"/>
        </w:rPr>
        <w:t>в) финансовое и кадровое обеспечение муниципального контроля;</w:t>
      </w:r>
    </w:p>
    <w:p w:rsidR="00E8654C" w:rsidRPr="00E8654C" w:rsidRDefault="00E8654C" w:rsidP="00E8654C">
      <w:pPr>
        <w:jc w:val="both"/>
        <w:rPr>
          <w:sz w:val="28"/>
          <w:szCs w:val="28"/>
        </w:rPr>
      </w:pPr>
      <w:bookmarkStart w:id="7" w:name="sub_1034"/>
      <w:bookmarkEnd w:id="6"/>
      <w:r w:rsidRPr="00E8654C">
        <w:rPr>
          <w:sz w:val="28"/>
          <w:szCs w:val="28"/>
        </w:rPr>
        <w:t>г) проведение муниципального контроля;</w:t>
      </w:r>
    </w:p>
    <w:p w:rsidR="00E8654C" w:rsidRPr="00E8654C" w:rsidRDefault="00E8654C" w:rsidP="00E8654C">
      <w:pPr>
        <w:jc w:val="both"/>
        <w:rPr>
          <w:sz w:val="28"/>
          <w:szCs w:val="28"/>
        </w:rPr>
      </w:pPr>
      <w:bookmarkStart w:id="8" w:name="sub_1035"/>
      <w:bookmarkEnd w:id="7"/>
      <w:proofErr w:type="spellStart"/>
      <w:r w:rsidRPr="00E8654C">
        <w:rPr>
          <w:sz w:val="28"/>
          <w:szCs w:val="28"/>
        </w:rPr>
        <w:t>д</w:t>
      </w:r>
      <w:proofErr w:type="spellEnd"/>
      <w:r w:rsidRPr="00E8654C">
        <w:rPr>
          <w:sz w:val="28"/>
          <w:szCs w:val="28"/>
        </w:rPr>
        <w:t>) действия органов муниципального контроля по пресечению нарушений обязательных требований и (или) устранению последствий таких нарушений;</w:t>
      </w:r>
    </w:p>
    <w:p w:rsidR="00E8654C" w:rsidRPr="00E8654C" w:rsidRDefault="00E8654C" w:rsidP="00E8654C">
      <w:pPr>
        <w:jc w:val="both"/>
        <w:rPr>
          <w:sz w:val="28"/>
          <w:szCs w:val="28"/>
        </w:rPr>
      </w:pPr>
      <w:bookmarkStart w:id="9" w:name="sub_1036"/>
      <w:bookmarkEnd w:id="8"/>
      <w:r w:rsidRPr="00E8654C">
        <w:rPr>
          <w:sz w:val="28"/>
          <w:szCs w:val="28"/>
        </w:rPr>
        <w:t>е) анализ и оценка эффективности муниципального контроля;</w:t>
      </w:r>
    </w:p>
    <w:p w:rsidR="00E8654C" w:rsidRPr="00E8654C" w:rsidRDefault="00E8654C" w:rsidP="00E8654C">
      <w:pPr>
        <w:jc w:val="both"/>
        <w:rPr>
          <w:sz w:val="28"/>
          <w:szCs w:val="28"/>
        </w:rPr>
      </w:pPr>
      <w:bookmarkStart w:id="10" w:name="sub_1037"/>
      <w:bookmarkEnd w:id="9"/>
      <w:r w:rsidRPr="00E8654C">
        <w:rPr>
          <w:sz w:val="28"/>
          <w:szCs w:val="28"/>
        </w:rPr>
        <w:t>ж) выводы и предложения по результатам муниципального контроля.</w:t>
      </w:r>
    </w:p>
    <w:bookmarkEnd w:id="10"/>
    <w:p w:rsidR="00E8654C" w:rsidRPr="00E8654C" w:rsidRDefault="00E8654C" w:rsidP="00E8654C">
      <w:pPr>
        <w:jc w:val="both"/>
        <w:rPr>
          <w:sz w:val="28"/>
          <w:szCs w:val="28"/>
        </w:rPr>
      </w:pPr>
      <w:r w:rsidRPr="00E8654C">
        <w:rPr>
          <w:sz w:val="28"/>
          <w:szCs w:val="28"/>
        </w:rPr>
        <w:t>4. Сведения, включенные в доклад, должны соответствовать данным, содержащимся в форме федерального статистического наблюдения об осуществлении муниципального контроля.</w:t>
      </w:r>
    </w:p>
    <w:bookmarkEnd w:id="4"/>
    <w:p w:rsidR="00E8654C" w:rsidRPr="00E8654C" w:rsidRDefault="00E8654C" w:rsidP="00E8654C">
      <w:pPr>
        <w:jc w:val="both"/>
        <w:rPr>
          <w:sz w:val="28"/>
          <w:szCs w:val="28"/>
        </w:rPr>
      </w:pPr>
      <w:r w:rsidRPr="00E8654C">
        <w:rPr>
          <w:sz w:val="28"/>
          <w:szCs w:val="28"/>
        </w:rPr>
        <w:t>При подготовке доклада могут использоваться данные социологических опросов юридических лиц и индивидуальных предпринимателей, в отношении которых органами муниципального контроля проводятся проверки.</w:t>
      </w:r>
    </w:p>
    <w:p w:rsidR="00E8654C" w:rsidRDefault="00E8654C" w:rsidP="00E8654C">
      <w:pPr>
        <w:jc w:val="both"/>
        <w:rPr>
          <w:sz w:val="28"/>
          <w:szCs w:val="28"/>
        </w:rPr>
      </w:pPr>
      <w:bookmarkStart w:id="11" w:name="sub_1006"/>
      <w:r w:rsidRPr="00E8654C">
        <w:rPr>
          <w:sz w:val="28"/>
          <w:szCs w:val="28"/>
        </w:rPr>
        <w:t xml:space="preserve">5.  </w:t>
      </w:r>
      <w:proofErr w:type="gramStart"/>
      <w:r w:rsidR="002129F9">
        <w:rPr>
          <w:sz w:val="28"/>
          <w:szCs w:val="28"/>
        </w:rPr>
        <w:t>Специалист</w:t>
      </w:r>
      <w:r w:rsidRPr="00E8654C">
        <w:rPr>
          <w:sz w:val="28"/>
          <w:szCs w:val="28"/>
        </w:rPr>
        <w:t xml:space="preserve"> </w:t>
      </w:r>
      <w:r w:rsidR="00786984">
        <w:rPr>
          <w:sz w:val="28"/>
          <w:szCs w:val="28"/>
        </w:rPr>
        <w:t>А</w:t>
      </w:r>
      <w:r w:rsidRPr="00E8654C">
        <w:rPr>
          <w:sz w:val="28"/>
          <w:szCs w:val="28"/>
        </w:rPr>
        <w:t>дминистрации</w:t>
      </w:r>
      <w:r w:rsidR="00786984">
        <w:rPr>
          <w:sz w:val="28"/>
          <w:szCs w:val="28"/>
        </w:rPr>
        <w:t xml:space="preserve">, </w:t>
      </w:r>
      <w:r w:rsidRPr="00E8654C">
        <w:rPr>
          <w:sz w:val="28"/>
          <w:szCs w:val="28"/>
        </w:rPr>
        <w:t>уполномоченн</w:t>
      </w:r>
      <w:r w:rsidR="002129F9">
        <w:rPr>
          <w:sz w:val="28"/>
          <w:szCs w:val="28"/>
        </w:rPr>
        <w:t>ые</w:t>
      </w:r>
      <w:r w:rsidRPr="00E8654C">
        <w:rPr>
          <w:sz w:val="28"/>
          <w:szCs w:val="28"/>
        </w:rPr>
        <w:t xml:space="preserve"> на осуществление </w:t>
      </w:r>
      <w:r w:rsidR="00786984">
        <w:rPr>
          <w:sz w:val="28"/>
          <w:szCs w:val="28"/>
        </w:rPr>
        <w:t>муниципального контроля, в срок, но не позднее 20</w:t>
      </w:r>
      <w:r w:rsidRPr="00E8654C">
        <w:rPr>
          <w:sz w:val="28"/>
          <w:szCs w:val="28"/>
        </w:rPr>
        <w:t xml:space="preserve"> февраля года, следующего </w:t>
      </w:r>
      <w:r w:rsidRPr="00E8654C">
        <w:rPr>
          <w:sz w:val="28"/>
          <w:szCs w:val="28"/>
        </w:rPr>
        <w:lastRenderedPageBreak/>
        <w:t>за отчетным, представля</w:t>
      </w:r>
      <w:r w:rsidR="002129F9">
        <w:rPr>
          <w:sz w:val="28"/>
          <w:szCs w:val="28"/>
        </w:rPr>
        <w:t>е</w:t>
      </w:r>
      <w:r w:rsidRPr="00E8654C">
        <w:rPr>
          <w:sz w:val="28"/>
          <w:szCs w:val="28"/>
        </w:rPr>
        <w:t xml:space="preserve">т доклады, подписанные </w:t>
      </w:r>
      <w:r w:rsidR="002129F9">
        <w:rPr>
          <w:sz w:val="28"/>
          <w:szCs w:val="28"/>
        </w:rPr>
        <w:t>Г</w:t>
      </w:r>
      <w:r w:rsidRPr="00E8654C">
        <w:rPr>
          <w:sz w:val="28"/>
          <w:szCs w:val="28"/>
        </w:rPr>
        <w:t xml:space="preserve">лавой </w:t>
      </w:r>
      <w:r w:rsidR="002129F9">
        <w:rPr>
          <w:sz w:val="28"/>
          <w:szCs w:val="28"/>
        </w:rPr>
        <w:t>городского поселения Мышкин</w:t>
      </w:r>
      <w:r w:rsidRPr="00E8654C">
        <w:rPr>
          <w:sz w:val="28"/>
          <w:szCs w:val="28"/>
        </w:rPr>
        <w:t xml:space="preserve">, </w:t>
      </w:r>
      <w:r w:rsidR="002129F9">
        <w:rPr>
          <w:sz w:val="28"/>
          <w:szCs w:val="28"/>
        </w:rPr>
        <w:t>в орган исполнительной власти субъекта Ярославской области, ответственный за подготовку в установленном порядке сводных докладов об осуществлении муниципального контроля</w:t>
      </w:r>
      <w:r w:rsidRPr="00E8654C">
        <w:rPr>
          <w:sz w:val="28"/>
          <w:szCs w:val="28"/>
        </w:rPr>
        <w:t>.</w:t>
      </w:r>
      <w:proofErr w:type="gramEnd"/>
    </w:p>
    <w:p w:rsidR="00E8654C" w:rsidRPr="00E8654C" w:rsidRDefault="00387718" w:rsidP="00387718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bookmarkStart w:id="12" w:name="sub_1008"/>
      <w:bookmarkEnd w:id="11"/>
      <w:r w:rsidR="00E8654C" w:rsidRPr="00E8654C">
        <w:rPr>
          <w:sz w:val="28"/>
          <w:szCs w:val="28"/>
        </w:rPr>
        <w:t xml:space="preserve">Сведения, содержащиеся в докладах, являются открытыми, общедоступными и размещаются на официальном сайте </w:t>
      </w:r>
      <w:r>
        <w:rPr>
          <w:sz w:val="28"/>
          <w:szCs w:val="28"/>
        </w:rPr>
        <w:t>А</w:t>
      </w:r>
      <w:r w:rsidR="00E8654C" w:rsidRPr="00E8654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городского поселения Мышкин </w:t>
      </w:r>
      <w:r w:rsidR="00E8654C" w:rsidRPr="00E865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29F9">
        <w:rPr>
          <w:sz w:val="26"/>
          <w:szCs w:val="26"/>
        </w:rPr>
        <w:t>информационно-телекоммуникационной</w:t>
      </w:r>
      <w:r w:rsidR="00E8654C" w:rsidRPr="00E8654C">
        <w:rPr>
          <w:sz w:val="28"/>
          <w:szCs w:val="28"/>
        </w:rPr>
        <w:t xml:space="preserve"> сети Интернет,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bookmarkEnd w:id="12"/>
    <w:p w:rsidR="00E8654C" w:rsidRPr="00E8654C" w:rsidRDefault="00E8654C" w:rsidP="00E8654C">
      <w:pPr>
        <w:pStyle w:val="aa"/>
        <w:jc w:val="both"/>
        <w:rPr>
          <w:sz w:val="28"/>
          <w:szCs w:val="28"/>
        </w:rPr>
      </w:pPr>
    </w:p>
    <w:p w:rsidR="00E8654C" w:rsidRDefault="00E8654C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434CC9" w:rsidRDefault="00434CC9" w:rsidP="006F347F">
      <w:pPr>
        <w:jc w:val="center"/>
        <w:rPr>
          <w:sz w:val="28"/>
          <w:szCs w:val="28"/>
        </w:rPr>
      </w:pPr>
    </w:p>
    <w:p w:rsidR="00434CC9" w:rsidRDefault="00434CC9" w:rsidP="006F347F">
      <w:pPr>
        <w:jc w:val="center"/>
        <w:rPr>
          <w:sz w:val="28"/>
          <w:szCs w:val="28"/>
        </w:rPr>
      </w:pPr>
    </w:p>
    <w:p w:rsidR="00434CC9" w:rsidRDefault="00434CC9" w:rsidP="006F347F">
      <w:pPr>
        <w:jc w:val="center"/>
        <w:rPr>
          <w:sz w:val="28"/>
          <w:szCs w:val="28"/>
        </w:rPr>
      </w:pPr>
    </w:p>
    <w:p w:rsidR="00434CC9" w:rsidRDefault="00434CC9" w:rsidP="006F347F">
      <w:pPr>
        <w:jc w:val="center"/>
        <w:rPr>
          <w:sz w:val="28"/>
          <w:szCs w:val="28"/>
        </w:rPr>
      </w:pPr>
    </w:p>
    <w:p w:rsidR="00434CC9" w:rsidRDefault="00434CC9" w:rsidP="006F347F">
      <w:pPr>
        <w:jc w:val="center"/>
        <w:rPr>
          <w:sz w:val="28"/>
          <w:szCs w:val="28"/>
        </w:rPr>
      </w:pPr>
    </w:p>
    <w:p w:rsidR="00434CC9" w:rsidRDefault="00434CC9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D86B0C" w:rsidRDefault="00D86B0C" w:rsidP="006F347F">
      <w:pPr>
        <w:jc w:val="center"/>
        <w:rPr>
          <w:sz w:val="28"/>
          <w:szCs w:val="28"/>
        </w:rPr>
      </w:pPr>
    </w:p>
    <w:p w:rsidR="00D86B0C" w:rsidRDefault="00D86B0C" w:rsidP="006F347F">
      <w:pPr>
        <w:jc w:val="center"/>
        <w:rPr>
          <w:sz w:val="28"/>
          <w:szCs w:val="28"/>
        </w:rPr>
      </w:pPr>
    </w:p>
    <w:p w:rsidR="00D86B0C" w:rsidRDefault="00D86B0C" w:rsidP="006F347F">
      <w:pPr>
        <w:jc w:val="center"/>
        <w:rPr>
          <w:sz w:val="28"/>
          <w:szCs w:val="28"/>
        </w:rPr>
      </w:pPr>
    </w:p>
    <w:p w:rsidR="00D86B0C" w:rsidRDefault="00D86B0C" w:rsidP="006F347F">
      <w:pPr>
        <w:jc w:val="center"/>
        <w:rPr>
          <w:sz w:val="28"/>
          <w:szCs w:val="28"/>
        </w:rPr>
      </w:pPr>
    </w:p>
    <w:p w:rsidR="00D86B0C" w:rsidRDefault="00D86B0C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DA2492" w:rsidRDefault="00DA2492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Default="00387718" w:rsidP="006F347F">
      <w:pPr>
        <w:jc w:val="center"/>
        <w:rPr>
          <w:sz w:val="28"/>
          <w:szCs w:val="28"/>
        </w:rPr>
      </w:pPr>
    </w:p>
    <w:p w:rsidR="00387718" w:rsidRPr="009D4EB7" w:rsidRDefault="00387718" w:rsidP="0038771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87718" w:rsidRPr="009D4EB7" w:rsidRDefault="00387718" w:rsidP="00387718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9D4EB7">
        <w:rPr>
          <w:sz w:val="28"/>
          <w:szCs w:val="28"/>
        </w:rPr>
        <w:t>остановлению Администрации</w:t>
      </w:r>
    </w:p>
    <w:p w:rsidR="00387718" w:rsidRPr="009D4EB7" w:rsidRDefault="00387718" w:rsidP="00387718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городского поселения Мышкин </w:t>
      </w:r>
    </w:p>
    <w:p w:rsidR="00387718" w:rsidRDefault="00387718" w:rsidP="00387718">
      <w:pPr>
        <w:jc w:val="right"/>
        <w:rPr>
          <w:sz w:val="28"/>
          <w:szCs w:val="28"/>
        </w:rPr>
      </w:pPr>
      <w:r w:rsidRPr="009D4EB7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D4EB7">
        <w:rPr>
          <w:sz w:val="28"/>
          <w:szCs w:val="28"/>
        </w:rPr>
        <w:t xml:space="preserve">   от  </w:t>
      </w:r>
      <w:r w:rsidR="00DA2492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DA2492">
        <w:rPr>
          <w:sz w:val="28"/>
          <w:szCs w:val="28"/>
        </w:rPr>
        <w:t>12</w:t>
      </w:r>
      <w:r>
        <w:rPr>
          <w:sz w:val="28"/>
          <w:szCs w:val="28"/>
        </w:rPr>
        <w:t xml:space="preserve">.2018 </w:t>
      </w:r>
      <w:r w:rsidRPr="009D4EB7">
        <w:rPr>
          <w:sz w:val="28"/>
          <w:szCs w:val="28"/>
        </w:rPr>
        <w:t xml:space="preserve"> №  </w:t>
      </w:r>
      <w:r w:rsidR="00D55F87">
        <w:rPr>
          <w:sz w:val="28"/>
          <w:szCs w:val="28"/>
        </w:rPr>
        <w:t>352</w:t>
      </w:r>
    </w:p>
    <w:p w:rsidR="00387718" w:rsidRDefault="00387718" w:rsidP="00387718">
      <w:pPr>
        <w:jc w:val="right"/>
        <w:rPr>
          <w:sz w:val="28"/>
          <w:szCs w:val="28"/>
        </w:rPr>
      </w:pPr>
    </w:p>
    <w:p w:rsidR="00387718" w:rsidRPr="00387718" w:rsidRDefault="00387718" w:rsidP="00387718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387718">
        <w:rPr>
          <w:b/>
          <w:sz w:val="28"/>
          <w:szCs w:val="28"/>
        </w:rPr>
        <w:br/>
        <w:t>проведения мониторинга эффективности муниципального контроля</w:t>
      </w:r>
    </w:p>
    <w:p w:rsidR="00387718" w:rsidRPr="00B85A1C" w:rsidRDefault="00387718" w:rsidP="00387718"/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  <w:bookmarkStart w:id="13" w:name="sub_20001"/>
      <w:r w:rsidRPr="00387718">
        <w:rPr>
          <w:sz w:val="28"/>
          <w:szCs w:val="28"/>
        </w:rPr>
        <w:t>1. Порядок проведения мониторинга эффективности муниципального контроля (Далее - Порядок проведения мониторинга, мониторинг) разработан в соответствии с Методикой проведения мониторинга эффективности государственного контроля (надзора) и муниципального контроля, утвержденной постановлением Правительства Российской Федерации от 05.04.2010 № 215.</w:t>
      </w: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  <w:bookmarkStart w:id="14" w:name="sub_20002"/>
      <w:bookmarkEnd w:id="13"/>
      <w:r w:rsidRPr="00387718">
        <w:rPr>
          <w:sz w:val="28"/>
          <w:szCs w:val="28"/>
        </w:rPr>
        <w:t>2. Мониторинг представляет собой систему наблюдения, анализа, оценки и прогноза эффективности муниципального контроля в соответствующих сферах деятельности.</w:t>
      </w: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  <w:bookmarkStart w:id="15" w:name="sub_20003"/>
      <w:bookmarkEnd w:id="14"/>
      <w:r w:rsidRPr="00387718">
        <w:rPr>
          <w:sz w:val="28"/>
          <w:szCs w:val="28"/>
        </w:rPr>
        <w:t>3. Эффективность муниципального контроля заключается в достижении органами муниципального контроля значений показателей,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(далее - показатели эффективности).</w:t>
      </w: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  <w:bookmarkStart w:id="16" w:name="sub_20004"/>
      <w:bookmarkEnd w:id="15"/>
      <w:r w:rsidRPr="00387718">
        <w:rPr>
          <w:sz w:val="28"/>
          <w:szCs w:val="28"/>
        </w:rPr>
        <w:t xml:space="preserve">4. Мониторинг организуется и проводится специалистами </w:t>
      </w:r>
      <w:r>
        <w:rPr>
          <w:sz w:val="28"/>
          <w:szCs w:val="28"/>
        </w:rPr>
        <w:t>А</w:t>
      </w:r>
      <w:r w:rsidRPr="0038771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</w:t>
      </w:r>
      <w:r w:rsidRPr="0038771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Мышкин</w:t>
      </w:r>
      <w:r w:rsidRPr="00387718">
        <w:rPr>
          <w:sz w:val="28"/>
          <w:szCs w:val="28"/>
        </w:rPr>
        <w:t>, уполномоченными на осуществление муниципального контроля. К проведению мониторинга могут привлекаться подведомственные органам муниципального контроля организации, на которые возложены функции, связанные с обеспечением муниципального контроля.</w:t>
      </w: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  <w:bookmarkStart w:id="17" w:name="sub_20005"/>
      <w:bookmarkEnd w:id="16"/>
      <w:r w:rsidRPr="00387718">
        <w:rPr>
          <w:sz w:val="28"/>
          <w:szCs w:val="28"/>
        </w:rPr>
        <w:t>5. Мониторинг осуществляется на основании сбора, обработки и анализа следующих документов и сведений:</w:t>
      </w: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  <w:bookmarkStart w:id="18" w:name="sub_20051"/>
      <w:bookmarkEnd w:id="17"/>
      <w:r w:rsidRPr="00387718">
        <w:rPr>
          <w:sz w:val="28"/>
          <w:szCs w:val="28"/>
        </w:rPr>
        <w:t>а) число зарегистрированных и фактически осуществляющих деятельность на</w:t>
      </w:r>
      <w:r w:rsidR="00DA2492">
        <w:rPr>
          <w:sz w:val="28"/>
          <w:szCs w:val="28"/>
        </w:rPr>
        <w:t xml:space="preserve"> соответствующей</w:t>
      </w:r>
      <w:r w:rsidRPr="00387718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городского поселения Мышкин</w:t>
      </w:r>
      <w:r w:rsidRPr="00387718">
        <w:rPr>
          <w:sz w:val="28"/>
          <w:szCs w:val="28"/>
        </w:rPr>
        <w:t xml:space="preserve"> юридических лиц (их филиалов и представительств) и индивидуальных предпринимателей</w:t>
      </w:r>
      <w:r>
        <w:rPr>
          <w:sz w:val="28"/>
          <w:szCs w:val="28"/>
        </w:rPr>
        <w:t>, деятельность которых и (или) используемые ими производственные объекты</w:t>
      </w:r>
      <w:r w:rsidR="00DA2492">
        <w:rPr>
          <w:sz w:val="28"/>
          <w:szCs w:val="28"/>
        </w:rPr>
        <w:t xml:space="preserve"> являются объектами </w:t>
      </w:r>
      <w:r>
        <w:rPr>
          <w:sz w:val="28"/>
          <w:szCs w:val="28"/>
        </w:rPr>
        <w:t>соответствующих видов муниципального контроля</w:t>
      </w:r>
      <w:r w:rsidRPr="00387718">
        <w:rPr>
          <w:sz w:val="28"/>
          <w:szCs w:val="28"/>
        </w:rPr>
        <w:t>;</w:t>
      </w: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  <w:bookmarkStart w:id="19" w:name="sub_20052"/>
      <w:bookmarkEnd w:id="18"/>
      <w:r w:rsidRPr="00387718">
        <w:rPr>
          <w:sz w:val="28"/>
          <w:szCs w:val="28"/>
        </w:rPr>
        <w:t>б) ежегодный план проведения плановых проверок;</w:t>
      </w: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  <w:bookmarkStart w:id="20" w:name="sub_20053"/>
      <w:bookmarkEnd w:id="19"/>
      <w:r w:rsidRPr="00387718">
        <w:rPr>
          <w:sz w:val="28"/>
          <w:szCs w:val="28"/>
        </w:rPr>
        <w:t>в) приказы (распоряжения) о проведении проверок, заявления о согласовании с органами прокуратуры проведения внеплановых выездных проверок юридических лиц и индивидуальных предпринимателей;</w:t>
      </w: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  <w:bookmarkStart w:id="21" w:name="sub_20054"/>
      <w:bookmarkEnd w:id="20"/>
      <w:proofErr w:type="gramStart"/>
      <w:r w:rsidRPr="00387718">
        <w:rPr>
          <w:sz w:val="28"/>
          <w:szCs w:val="28"/>
        </w:rPr>
        <w:t xml:space="preserve">г) документы, полученные в результате проведенных за отчетный период проверок юридических лиц и индивидуальных предпринимателей, в том числе мероприятий по контролю, выполненных в процессе проверок (акты проверок, заключения экспертиз, материалы расследований, протоколы исследований (испытаний, измерений), материалы рассмотрения дел об административных правонарушениях, документы о направлении материалов о нарушениях, </w:t>
      </w:r>
      <w:r w:rsidRPr="00387718">
        <w:rPr>
          <w:sz w:val="28"/>
          <w:szCs w:val="28"/>
        </w:rPr>
        <w:lastRenderedPageBreak/>
        <w:t>выявленных в процессе проведенных проверок, в правоохранительные органы для привлечения нарушителей к уголовной</w:t>
      </w:r>
      <w:proofErr w:type="gramEnd"/>
      <w:r w:rsidRPr="00387718">
        <w:rPr>
          <w:sz w:val="28"/>
          <w:szCs w:val="28"/>
        </w:rPr>
        <w:t xml:space="preserve"> ответственности и др.);</w:t>
      </w: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  <w:bookmarkStart w:id="22" w:name="sub_20055"/>
      <w:bookmarkEnd w:id="21"/>
      <w:proofErr w:type="spellStart"/>
      <w:r w:rsidRPr="00387718">
        <w:rPr>
          <w:sz w:val="28"/>
          <w:szCs w:val="28"/>
        </w:rPr>
        <w:t>д</w:t>
      </w:r>
      <w:proofErr w:type="spellEnd"/>
      <w:r w:rsidRPr="00387718">
        <w:rPr>
          <w:sz w:val="28"/>
          <w:szCs w:val="28"/>
        </w:rPr>
        <w:t>) заявления и обращения юридических лиц, индивидуальных предпринимателей и граждан, органов государственной власти и органов местного самоуправления, средств массовой информации, поступающие в органы муниципального контроля по вопросам, отнесенным к их компетенции;</w:t>
      </w: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  <w:bookmarkStart w:id="23" w:name="sub_20056"/>
      <w:bookmarkEnd w:id="22"/>
      <w:r w:rsidRPr="00387718">
        <w:rPr>
          <w:sz w:val="28"/>
          <w:szCs w:val="28"/>
        </w:rPr>
        <w:t>е) документы, подтверждающие наличие случаев смерти, заболеваний (отравлений, несчастных случаев) людей, животных и растений, загрязнения окружающей среды, аварий, причинения вреда имуществу, возникновения чрезвычайных ситуаций природного и техногенного характера, связанных с деятельностью юридических лиц и индивидуальных предпринимателей;</w:t>
      </w: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  <w:bookmarkStart w:id="24" w:name="sub_20057"/>
      <w:bookmarkEnd w:id="23"/>
      <w:r w:rsidRPr="00387718">
        <w:rPr>
          <w:sz w:val="28"/>
          <w:szCs w:val="28"/>
        </w:rPr>
        <w:t>ж) сведения об экспертах и экспертных организациях, привлекаемых органами муниципального контроля к проведению мероприятий по контролю;</w:t>
      </w:r>
    </w:p>
    <w:p w:rsidR="00387718" w:rsidRDefault="00387718" w:rsidP="00387718">
      <w:pPr>
        <w:pStyle w:val="aa"/>
        <w:jc w:val="both"/>
        <w:rPr>
          <w:sz w:val="28"/>
          <w:szCs w:val="28"/>
        </w:rPr>
      </w:pPr>
      <w:bookmarkStart w:id="25" w:name="sub_20058"/>
      <w:bookmarkEnd w:id="24"/>
      <w:proofErr w:type="spellStart"/>
      <w:r w:rsidRPr="00387718">
        <w:rPr>
          <w:sz w:val="28"/>
          <w:szCs w:val="28"/>
        </w:rPr>
        <w:t>з</w:t>
      </w:r>
      <w:proofErr w:type="spellEnd"/>
      <w:r w:rsidRPr="00387718">
        <w:rPr>
          <w:sz w:val="28"/>
          <w:szCs w:val="28"/>
        </w:rPr>
        <w:t>) документы, подтверждающие выполнение юридическими лицами, индивидуальными предпринимателями и гражданами предписаний, постановлений, предложений органов муниципального контроля по результатам проведенных проверок</w:t>
      </w:r>
      <w:r w:rsidR="00DC52E4">
        <w:rPr>
          <w:sz w:val="28"/>
          <w:szCs w:val="28"/>
        </w:rPr>
        <w:t>;</w:t>
      </w:r>
    </w:p>
    <w:p w:rsidR="00DC52E4" w:rsidRDefault="00DC52E4" w:rsidP="0038771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еречни юридических лиц и индивидуальных предпринимателей, деятельности которых и (или) используемым ими производственным объектам присвоены категории риска или классы (категории) опасности (для видов государственного контроля (надзора), осуществляемых с применением риск – ориентированного подхода);</w:t>
      </w:r>
    </w:p>
    <w:p w:rsidR="00DC52E4" w:rsidRDefault="00DC52E4" w:rsidP="0038771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редостережение о недопустимости нарушения обязательных требований, возражения на них, уведомления об их исполнении;</w:t>
      </w:r>
    </w:p>
    <w:p w:rsidR="00DC52E4" w:rsidRDefault="00DC52E4" w:rsidP="0038771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рограммы профилактики нарушений обязательных требований и данные об их исполнении;</w:t>
      </w:r>
    </w:p>
    <w:p w:rsidR="00DC52E4" w:rsidRPr="00387718" w:rsidRDefault="00DC52E4" w:rsidP="0038771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адания на проведение мероприятий по контролю, при проведении которых не требуется взаимодействие органа муниципального контроля с юридическими лицами, индивидуальными предпринимателями, о оформленные результаты проведения таких мероприятий.</w:t>
      </w: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  <w:bookmarkStart w:id="26" w:name="sub_20006"/>
      <w:bookmarkEnd w:id="25"/>
      <w:r w:rsidRPr="00387718">
        <w:rPr>
          <w:sz w:val="28"/>
          <w:szCs w:val="28"/>
        </w:rPr>
        <w:t xml:space="preserve">6. На основании указанных в пункте 5 документов и сведений специалистами </w:t>
      </w:r>
      <w:r w:rsidR="00DC52E4">
        <w:rPr>
          <w:sz w:val="28"/>
          <w:szCs w:val="28"/>
        </w:rPr>
        <w:t>А</w:t>
      </w:r>
      <w:r w:rsidRPr="00387718">
        <w:rPr>
          <w:sz w:val="28"/>
          <w:szCs w:val="28"/>
        </w:rPr>
        <w:t xml:space="preserve">дминистрации </w:t>
      </w:r>
      <w:r w:rsidR="00DC52E4">
        <w:rPr>
          <w:sz w:val="28"/>
          <w:szCs w:val="28"/>
        </w:rPr>
        <w:t>городского</w:t>
      </w:r>
      <w:r w:rsidRPr="00387718">
        <w:rPr>
          <w:sz w:val="28"/>
          <w:szCs w:val="28"/>
        </w:rPr>
        <w:t xml:space="preserve"> поселения</w:t>
      </w:r>
      <w:r w:rsidR="00DC52E4">
        <w:rPr>
          <w:sz w:val="28"/>
          <w:szCs w:val="28"/>
        </w:rPr>
        <w:t xml:space="preserve"> Мышкин</w:t>
      </w:r>
      <w:r w:rsidRPr="00387718">
        <w:rPr>
          <w:sz w:val="28"/>
          <w:szCs w:val="28"/>
        </w:rPr>
        <w:t>, уполномоченными на осуществление муниципального контроля, готовятся материалы по расчету, анализу и оценке показателей эффективности (далее - данные мониторинга).</w:t>
      </w:r>
    </w:p>
    <w:p w:rsidR="00387718" w:rsidRDefault="00387718" w:rsidP="00387718">
      <w:pPr>
        <w:pStyle w:val="aa"/>
        <w:jc w:val="both"/>
        <w:rPr>
          <w:sz w:val="28"/>
          <w:szCs w:val="28"/>
        </w:rPr>
      </w:pPr>
      <w:bookmarkStart w:id="27" w:name="sub_20007"/>
      <w:bookmarkEnd w:id="26"/>
      <w:r w:rsidRPr="00387718">
        <w:rPr>
          <w:sz w:val="28"/>
          <w:szCs w:val="28"/>
        </w:rPr>
        <w:t xml:space="preserve">7. Данные мониторинга включаются специалистами </w:t>
      </w:r>
      <w:r w:rsidR="00DC52E4">
        <w:rPr>
          <w:sz w:val="28"/>
          <w:szCs w:val="28"/>
        </w:rPr>
        <w:t>А</w:t>
      </w:r>
      <w:r w:rsidRPr="00387718">
        <w:rPr>
          <w:sz w:val="28"/>
          <w:szCs w:val="28"/>
        </w:rPr>
        <w:t xml:space="preserve">дминистрации </w:t>
      </w:r>
      <w:r w:rsidR="00DC52E4">
        <w:rPr>
          <w:sz w:val="28"/>
          <w:szCs w:val="28"/>
        </w:rPr>
        <w:t>городского</w:t>
      </w:r>
      <w:r w:rsidRPr="00387718">
        <w:rPr>
          <w:sz w:val="28"/>
          <w:szCs w:val="28"/>
        </w:rPr>
        <w:t xml:space="preserve"> поселения</w:t>
      </w:r>
      <w:r w:rsidR="00DC52E4">
        <w:rPr>
          <w:sz w:val="28"/>
          <w:szCs w:val="28"/>
        </w:rPr>
        <w:t xml:space="preserve"> Мышкин</w:t>
      </w:r>
      <w:r w:rsidRPr="00387718">
        <w:rPr>
          <w:sz w:val="28"/>
          <w:szCs w:val="28"/>
        </w:rPr>
        <w:t>, уполномоченными на осуществление муниципального контроля, в доклады о муниципальном контроле в соответствующих сферах деятельности и об эффективности указанного контроля (надзора).</w:t>
      </w:r>
    </w:p>
    <w:bookmarkEnd w:id="27"/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</w:p>
    <w:p w:rsidR="00387718" w:rsidRPr="00387718" w:rsidRDefault="00387718" w:rsidP="00387718">
      <w:pPr>
        <w:pStyle w:val="aa"/>
        <w:jc w:val="both"/>
        <w:rPr>
          <w:sz w:val="28"/>
          <w:szCs w:val="28"/>
        </w:rPr>
      </w:pPr>
    </w:p>
    <w:p w:rsidR="00387718" w:rsidRPr="009D4EB7" w:rsidRDefault="00387718" w:rsidP="00387718">
      <w:pPr>
        <w:jc w:val="right"/>
        <w:rPr>
          <w:sz w:val="28"/>
          <w:szCs w:val="28"/>
        </w:rPr>
      </w:pPr>
    </w:p>
    <w:sectPr w:rsidR="00387718" w:rsidRPr="009D4EB7" w:rsidSect="00344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54B62"/>
    <w:multiLevelType w:val="multilevel"/>
    <w:tmpl w:val="0ED8CF70"/>
    <w:lvl w:ilvl="0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eastAsia="Times New Roman" w:hAnsi="Arial" w:cs="Arial" w:hint="default"/>
        <w:color w:val="555555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eastAsia="Times New Roman" w:hAnsi="Arial" w:cs="Arial" w:hint="default"/>
        <w:color w:val="555555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" w:eastAsia="Times New Roman" w:hAnsi="Arial" w:cs="Arial" w:hint="default"/>
        <w:color w:val="555555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Arial" w:eastAsia="Times New Roman" w:hAnsi="Arial" w:cs="Arial" w:hint="default"/>
        <w:color w:val="555555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Arial" w:eastAsia="Times New Roman" w:hAnsi="Arial" w:cs="Arial" w:hint="default"/>
        <w:color w:val="555555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Arial" w:eastAsia="Times New Roman" w:hAnsi="Arial" w:cs="Arial" w:hint="default"/>
        <w:color w:val="555555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Arial" w:eastAsia="Times New Roman" w:hAnsi="Arial" w:cs="Arial" w:hint="default"/>
        <w:color w:val="555555"/>
        <w:sz w:val="20"/>
      </w:rPr>
    </w:lvl>
  </w:abstractNum>
  <w:abstractNum w:abstractNumId="1">
    <w:nsid w:val="78C26F7B"/>
    <w:multiLevelType w:val="multilevel"/>
    <w:tmpl w:val="1B68ADCA"/>
    <w:lvl w:ilvl="0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555555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eastAsia="Times New Roman" w:hAnsi="Arial" w:cs="Arial" w:hint="default"/>
        <w:color w:val="555555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eastAsia="Times New Roman" w:hAnsi="Arial" w:cs="Arial" w:hint="default"/>
        <w:color w:val="555555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" w:eastAsia="Times New Roman" w:hAnsi="Arial" w:cs="Arial" w:hint="default"/>
        <w:color w:val="555555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Arial" w:eastAsia="Times New Roman" w:hAnsi="Arial" w:cs="Arial" w:hint="default"/>
        <w:color w:val="555555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Arial" w:eastAsia="Times New Roman" w:hAnsi="Arial" w:cs="Arial" w:hint="default"/>
        <w:color w:val="555555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Arial" w:eastAsia="Times New Roman" w:hAnsi="Arial" w:cs="Arial" w:hint="default"/>
        <w:color w:val="555555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Arial" w:eastAsia="Times New Roman" w:hAnsi="Arial" w:cs="Arial" w:hint="default"/>
        <w:color w:val="555555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1214A"/>
    <w:rsid w:val="00020C2F"/>
    <w:rsid w:val="00082B81"/>
    <w:rsid w:val="00095F74"/>
    <w:rsid w:val="000A1394"/>
    <w:rsid w:val="000E03F4"/>
    <w:rsid w:val="000E46E3"/>
    <w:rsid w:val="000F4E2D"/>
    <w:rsid w:val="001052B4"/>
    <w:rsid w:val="00105ED7"/>
    <w:rsid w:val="00116624"/>
    <w:rsid w:val="00116A08"/>
    <w:rsid w:val="00134EB5"/>
    <w:rsid w:val="001437BA"/>
    <w:rsid w:val="00166188"/>
    <w:rsid w:val="001842BC"/>
    <w:rsid w:val="00190357"/>
    <w:rsid w:val="00196676"/>
    <w:rsid w:val="001C323E"/>
    <w:rsid w:val="001C7C1E"/>
    <w:rsid w:val="001E3340"/>
    <w:rsid w:val="001E6F45"/>
    <w:rsid w:val="001F1405"/>
    <w:rsid w:val="001F1B53"/>
    <w:rsid w:val="001F7F55"/>
    <w:rsid w:val="002129F9"/>
    <w:rsid w:val="002403CE"/>
    <w:rsid w:val="00276C81"/>
    <w:rsid w:val="0027776A"/>
    <w:rsid w:val="002951CA"/>
    <w:rsid w:val="002975F3"/>
    <w:rsid w:val="002979AC"/>
    <w:rsid w:val="002A08EC"/>
    <w:rsid w:val="002E2686"/>
    <w:rsid w:val="002E29B4"/>
    <w:rsid w:val="002F5FA7"/>
    <w:rsid w:val="00306348"/>
    <w:rsid w:val="00313FB0"/>
    <w:rsid w:val="00321720"/>
    <w:rsid w:val="00344212"/>
    <w:rsid w:val="00350366"/>
    <w:rsid w:val="00357726"/>
    <w:rsid w:val="00387718"/>
    <w:rsid w:val="003D7897"/>
    <w:rsid w:val="00411298"/>
    <w:rsid w:val="004251E7"/>
    <w:rsid w:val="00434CC9"/>
    <w:rsid w:val="0043742C"/>
    <w:rsid w:val="00467235"/>
    <w:rsid w:val="00474E78"/>
    <w:rsid w:val="00515181"/>
    <w:rsid w:val="00550923"/>
    <w:rsid w:val="005516FE"/>
    <w:rsid w:val="00580B0F"/>
    <w:rsid w:val="00584011"/>
    <w:rsid w:val="006101BA"/>
    <w:rsid w:val="0062373F"/>
    <w:rsid w:val="00653C09"/>
    <w:rsid w:val="00662F0B"/>
    <w:rsid w:val="006726D8"/>
    <w:rsid w:val="00694FCF"/>
    <w:rsid w:val="00695C8B"/>
    <w:rsid w:val="006A5ACC"/>
    <w:rsid w:val="006C4135"/>
    <w:rsid w:val="006F347F"/>
    <w:rsid w:val="00740593"/>
    <w:rsid w:val="00747430"/>
    <w:rsid w:val="00750AFF"/>
    <w:rsid w:val="00786984"/>
    <w:rsid w:val="007948B8"/>
    <w:rsid w:val="007A0C98"/>
    <w:rsid w:val="007B60C0"/>
    <w:rsid w:val="00802A75"/>
    <w:rsid w:val="00805353"/>
    <w:rsid w:val="00813D62"/>
    <w:rsid w:val="00845BF7"/>
    <w:rsid w:val="008466B0"/>
    <w:rsid w:val="00852872"/>
    <w:rsid w:val="0085444F"/>
    <w:rsid w:val="00862AB9"/>
    <w:rsid w:val="0086332C"/>
    <w:rsid w:val="008815EB"/>
    <w:rsid w:val="00891B78"/>
    <w:rsid w:val="008D52FB"/>
    <w:rsid w:val="008E2803"/>
    <w:rsid w:val="008E36B2"/>
    <w:rsid w:val="008F0130"/>
    <w:rsid w:val="008F20D0"/>
    <w:rsid w:val="00914567"/>
    <w:rsid w:val="00934459"/>
    <w:rsid w:val="00943030"/>
    <w:rsid w:val="00944C99"/>
    <w:rsid w:val="009717DB"/>
    <w:rsid w:val="00981815"/>
    <w:rsid w:val="00981EBE"/>
    <w:rsid w:val="009B6E8D"/>
    <w:rsid w:val="009B7E49"/>
    <w:rsid w:val="009D4EB7"/>
    <w:rsid w:val="00A100A0"/>
    <w:rsid w:val="00A15051"/>
    <w:rsid w:val="00A17420"/>
    <w:rsid w:val="00A34E29"/>
    <w:rsid w:val="00A51246"/>
    <w:rsid w:val="00A66198"/>
    <w:rsid w:val="00A70621"/>
    <w:rsid w:val="00A81717"/>
    <w:rsid w:val="00A822D1"/>
    <w:rsid w:val="00B22180"/>
    <w:rsid w:val="00B3429D"/>
    <w:rsid w:val="00B64455"/>
    <w:rsid w:val="00B822B2"/>
    <w:rsid w:val="00BC0003"/>
    <w:rsid w:val="00BD228F"/>
    <w:rsid w:val="00BE5EB8"/>
    <w:rsid w:val="00BE7720"/>
    <w:rsid w:val="00C04824"/>
    <w:rsid w:val="00C44466"/>
    <w:rsid w:val="00C61219"/>
    <w:rsid w:val="00CB0608"/>
    <w:rsid w:val="00CF5B26"/>
    <w:rsid w:val="00D02EC9"/>
    <w:rsid w:val="00D14015"/>
    <w:rsid w:val="00D42618"/>
    <w:rsid w:val="00D4371C"/>
    <w:rsid w:val="00D46A7A"/>
    <w:rsid w:val="00D55F87"/>
    <w:rsid w:val="00D706BE"/>
    <w:rsid w:val="00D72368"/>
    <w:rsid w:val="00D7402C"/>
    <w:rsid w:val="00D86B0C"/>
    <w:rsid w:val="00DA2492"/>
    <w:rsid w:val="00DA642A"/>
    <w:rsid w:val="00DC52E4"/>
    <w:rsid w:val="00DC7723"/>
    <w:rsid w:val="00DD5FFD"/>
    <w:rsid w:val="00DF7D82"/>
    <w:rsid w:val="00E12258"/>
    <w:rsid w:val="00E26C3E"/>
    <w:rsid w:val="00E71782"/>
    <w:rsid w:val="00E8654C"/>
    <w:rsid w:val="00EB27CB"/>
    <w:rsid w:val="00EF7214"/>
    <w:rsid w:val="00EF7B74"/>
    <w:rsid w:val="00F0536E"/>
    <w:rsid w:val="00F662AD"/>
    <w:rsid w:val="00F70FCB"/>
    <w:rsid w:val="00F84EB2"/>
    <w:rsid w:val="00FA17D2"/>
    <w:rsid w:val="00FB6509"/>
    <w:rsid w:val="00FE7954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customStyle="1" w:styleId="ConsPlusNormal">
    <w:name w:val="ConsPlusNormal"/>
    <w:rsid w:val="008544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 Spacing"/>
    <w:qFormat/>
    <w:rsid w:val="001F7F55"/>
    <w:rPr>
      <w:sz w:val="24"/>
      <w:szCs w:val="24"/>
    </w:rPr>
  </w:style>
  <w:style w:type="table" w:styleId="ab">
    <w:name w:val="Table Grid"/>
    <w:basedOn w:val="a1"/>
    <w:uiPriority w:val="59"/>
    <w:rsid w:val="00845B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rsid w:val="006F347F"/>
    <w:rPr>
      <w:rFonts w:cs="Times New Roman"/>
      <w:b/>
      <w:bCs/>
      <w:color w:val="106BBE"/>
    </w:rPr>
  </w:style>
  <w:style w:type="paragraph" w:customStyle="1" w:styleId="ad">
    <w:name w:val="Прижатый влево"/>
    <w:basedOn w:val="a"/>
    <w:next w:val="a"/>
    <w:rsid w:val="003877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11/12/21/n26309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lawru.info/dok/2011/12/21/n2630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57BE-49FF-4A2D-B19C-E81E7ED6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6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19</cp:revision>
  <cp:lastPrinted>2018-03-21T09:51:00Z</cp:lastPrinted>
  <dcterms:created xsi:type="dcterms:W3CDTF">2018-03-21T06:53:00Z</dcterms:created>
  <dcterms:modified xsi:type="dcterms:W3CDTF">2018-12-26T07:34:00Z</dcterms:modified>
</cp:coreProperties>
</file>