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CF" w:rsidRPr="006E466D" w:rsidRDefault="00723DCF" w:rsidP="00723DCF">
      <w:pPr>
        <w:pStyle w:val="ConsTitle"/>
        <w:widowControl/>
        <w:ind w:right="0"/>
        <w:rPr>
          <w:rFonts w:ascii="Times New Roman" w:hAnsi="Times New Roman" w:cs="Times New Roman"/>
          <w:sz w:val="26"/>
          <w:szCs w:val="26"/>
        </w:rPr>
      </w:pPr>
      <w:r w:rsidRPr="006E466D">
        <w:rPr>
          <w:rFonts w:ascii="Times New Roman" w:hAnsi="Times New Roman" w:cs="Times New Roman"/>
          <w:noProof/>
          <w:sz w:val="26"/>
          <w:szCs w:val="26"/>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-342900</wp:posOffset>
            </wp:positionV>
            <wp:extent cx="800100" cy="1057275"/>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800100" cy="1057275"/>
                    </a:xfrm>
                    <a:prstGeom prst="rect">
                      <a:avLst/>
                    </a:prstGeom>
                    <a:noFill/>
                    <a:ln w="9525">
                      <a:noFill/>
                      <a:miter lim="800000"/>
                      <a:headEnd/>
                      <a:tailEnd/>
                    </a:ln>
                  </pic:spPr>
                </pic:pic>
              </a:graphicData>
            </a:graphic>
          </wp:anchor>
        </w:drawing>
      </w:r>
    </w:p>
    <w:p w:rsidR="00723DCF" w:rsidRPr="006E466D" w:rsidRDefault="00723DCF" w:rsidP="00723DCF">
      <w:pPr>
        <w:pStyle w:val="ConsTitle"/>
        <w:widowControl/>
        <w:ind w:right="0"/>
        <w:rPr>
          <w:rFonts w:ascii="Times New Roman" w:hAnsi="Times New Roman" w:cs="Times New Roman"/>
          <w:sz w:val="26"/>
          <w:szCs w:val="26"/>
        </w:rPr>
      </w:pPr>
    </w:p>
    <w:p w:rsidR="00723DCF" w:rsidRPr="006E466D" w:rsidRDefault="00723DCF" w:rsidP="00723DCF">
      <w:pPr>
        <w:rPr>
          <w:b/>
          <w:sz w:val="26"/>
          <w:szCs w:val="26"/>
        </w:rPr>
      </w:pPr>
    </w:p>
    <w:p w:rsidR="00723DCF" w:rsidRPr="006E466D" w:rsidRDefault="00723DCF" w:rsidP="00723DCF">
      <w:pPr>
        <w:rPr>
          <w:b/>
          <w:sz w:val="26"/>
          <w:szCs w:val="26"/>
        </w:rPr>
      </w:pPr>
    </w:p>
    <w:p w:rsidR="00723DCF" w:rsidRPr="006E466D" w:rsidRDefault="00723DCF" w:rsidP="00723DCF">
      <w:pPr>
        <w:jc w:val="center"/>
        <w:rPr>
          <w:b/>
          <w:sz w:val="26"/>
          <w:szCs w:val="26"/>
        </w:rPr>
      </w:pPr>
    </w:p>
    <w:p w:rsidR="00723DCF" w:rsidRPr="006E466D" w:rsidRDefault="00723DCF" w:rsidP="00723DCF">
      <w:pPr>
        <w:jc w:val="center"/>
        <w:rPr>
          <w:b/>
          <w:sz w:val="26"/>
          <w:szCs w:val="26"/>
        </w:rPr>
      </w:pPr>
      <w:r w:rsidRPr="006E466D">
        <w:rPr>
          <w:b/>
          <w:sz w:val="26"/>
          <w:szCs w:val="26"/>
        </w:rPr>
        <w:t>МУНИЦИПАЛЬНЫЙ СОВЕТ  ГОРОДСКОГО  ПОСЕЛЕНИЯ МЫШКИН</w:t>
      </w:r>
    </w:p>
    <w:p w:rsidR="00723DCF" w:rsidRPr="006E466D" w:rsidRDefault="00723DCF" w:rsidP="00723DCF">
      <w:pPr>
        <w:jc w:val="both"/>
        <w:rPr>
          <w:b/>
          <w:sz w:val="26"/>
          <w:szCs w:val="26"/>
        </w:rPr>
      </w:pPr>
    </w:p>
    <w:p w:rsidR="003124A4" w:rsidRDefault="003124A4" w:rsidP="00723DCF">
      <w:pPr>
        <w:jc w:val="center"/>
        <w:rPr>
          <w:b/>
          <w:sz w:val="26"/>
          <w:szCs w:val="26"/>
        </w:rPr>
      </w:pPr>
      <w:r>
        <w:rPr>
          <w:b/>
          <w:sz w:val="26"/>
          <w:szCs w:val="26"/>
        </w:rPr>
        <w:t>Проект</w:t>
      </w:r>
    </w:p>
    <w:p w:rsidR="00723DCF" w:rsidRPr="006E466D" w:rsidRDefault="00723DCF" w:rsidP="00723DCF">
      <w:pPr>
        <w:jc w:val="center"/>
        <w:rPr>
          <w:b/>
          <w:sz w:val="26"/>
          <w:szCs w:val="26"/>
        </w:rPr>
      </w:pPr>
      <w:r w:rsidRPr="006E466D">
        <w:rPr>
          <w:b/>
          <w:sz w:val="26"/>
          <w:szCs w:val="26"/>
        </w:rPr>
        <w:t>РЕШЕНИЕ</w:t>
      </w:r>
    </w:p>
    <w:p w:rsidR="00723DCF" w:rsidRPr="006E466D" w:rsidRDefault="00723DCF" w:rsidP="00723DCF">
      <w:pPr>
        <w:jc w:val="right"/>
        <w:rPr>
          <w:b/>
          <w:sz w:val="26"/>
          <w:szCs w:val="26"/>
        </w:rPr>
      </w:pPr>
      <w:r w:rsidRPr="006E466D">
        <w:rPr>
          <w:b/>
          <w:sz w:val="26"/>
          <w:szCs w:val="26"/>
        </w:rPr>
        <w:t xml:space="preserve"> </w:t>
      </w:r>
    </w:p>
    <w:p w:rsidR="006113FF" w:rsidRPr="006E466D" w:rsidRDefault="00723DCF" w:rsidP="006113FF">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О</w:t>
      </w:r>
      <w:r w:rsidR="006113FF" w:rsidRPr="006E466D">
        <w:rPr>
          <w:rFonts w:ascii="Times New Roman" w:hAnsi="Times New Roman" w:cs="Times New Roman"/>
          <w:b/>
          <w:sz w:val="26"/>
          <w:szCs w:val="26"/>
        </w:rPr>
        <w:t>б</w:t>
      </w:r>
      <w:r w:rsidRPr="006E466D">
        <w:rPr>
          <w:rFonts w:ascii="Times New Roman" w:hAnsi="Times New Roman" w:cs="Times New Roman"/>
          <w:sz w:val="26"/>
          <w:szCs w:val="26"/>
        </w:rPr>
        <w:t xml:space="preserve"> </w:t>
      </w:r>
      <w:r w:rsidR="006113FF" w:rsidRPr="006E466D">
        <w:rPr>
          <w:rFonts w:ascii="Times New Roman" w:hAnsi="Times New Roman" w:cs="Times New Roman"/>
          <w:b/>
          <w:sz w:val="26"/>
          <w:szCs w:val="26"/>
        </w:rPr>
        <w:t>утверждении методики исчисления пороговых значений дохода,</w:t>
      </w:r>
    </w:p>
    <w:p w:rsidR="00E152D7" w:rsidRPr="00664B77" w:rsidRDefault="006113FF" w:rsidP="00E152D7">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 xml:space="preserve"> приходящегося на каждого члена семьи гражданина-заявителя, и стоимости имущества, находящегося в собственности членов семьи и подлежащего налогообложению, для целей признания граждан малоимущими, нуждающимися в </w:t>
      </w:r>
      <w:r w:rsidRPr="00664B77">
        <w:rPr>
          <w:rFonts w:ascii="Times New Roman" w:hAnsi="Times New Roman" w:cs="Times New Roman"/>
          <w:b/>
          <w:sz w:val="26"/>
          <w:szCs w:val="26"/>
        </w:rPr>
        <w:t xml:space="preserve">улучшении жилищных условий и предоставлении жилья в муниципальном жилищном фонде </w:t>
      </w:r>
      <w:r w:rsidR="00E152D7" w:rsidRPr="00664B77">
        <w:rPr>
          <w:rFonts w:ascii="Times New Roman" w:hAnsi="Times New Roman" w:cs="Times New Roman"/>
          <w:b/>
          <w:sz w:val="26"/>
          <w:szCs w:val="26"/>
        </w:rPr>
        <w:t>городского поселения</w:t>
      </w:r>
      <w:r w:rsidRPr="00664B77">
        <w:rPr>
          <w:rFonts w:ascii="Times New Roman" w:hAnsi="Times New Roman" w:cs="Times New Roman"/>
          <w:b/>
          <w:sz w:val="26"/>
          <w:szCs w:val="26"/>
        </w:rPr>
        <w:t xml:space="preserve"> Мышкин</w:t>
      </w:r>
    </w:p>
    <w:p w:rsidR="00723DCF" w:rsidRPr="00664B77" w:rsidRDefault="006113FF" w:rsidP="00E152D7">
      <w:pPr>
        <w:pStyle w:val="ConsPlusNormal"/>
        <w:ind w:firstLine="540"/>
        <w:jc w:val="center"/>
        <w:outlineLvl w:val="1"/>
        <w:rPr>
          <w:rFonts w:ascii="Times New Roman" w:hAnsi="Times New Roman" w:cs="Times New Roman"/>
          <w:b/>
          <w:sz w:val="26"/>
          <w:szCs w:val="26"/>
        </w:rPr>
      </w:pPr>
      <w:r w:rsidRPr="00664B77">
        <w:rPr>
          <w:rFonts w:ascii="Times New Roman" w:hAnsi="Times New Roman" w:cs="Times New Roman"/>
          <w:b/>
          <w:sz w:val="26"/>
          <w:szCs w:val="26"/>
        </w:rPr>
        <w:t>по договору социального найма</w:t>
      </w:r>
    </w:p>
    <w:p w:rsidR="006113FF" w:rsidRPr="006E466D" w:rsidRDefault="006113FF" w:rsidP="006113FF">
      <w:pPr>
        <w:rPr>
          <w:sz w:val="26"/>
          <w:szCs w:val="26"/>
        </w:rPr>
      </w:pPr>
    </w:p>
    <w:p w:rsidR="00723DCF" w:rsidRPr="006E466D" w:rsidRDefault="00723DCF" w:rsidP="00723DCF">
      <w:pPr>
        <w:jc w:val="both"/>
        <w:rPr>
          <w:sz w:val="26"/>
          <w:szCs w:val="26"/>
        </w:rPr>
      </w:pPr>
      <w:r w:rsidRPr="006E466D">
        <w:rPr>
          <w:sz w:val="26"/>
          <w:szCs w:val="26"/>
        </w:rPr>
        <w:t xml:space="preserve">Принято Муниципальным Советом </w:t>
      </w:r>
    </w:p>
    <w:p w:rsidR="00723DCF" w:rsidRPr="006E466D" w:rsidRDefault="00723DCF" w:rsidP="00723DCF">
      <w:pPr>
        <w:jc w:val="both"/>
        <w:rPr>
          <w:sz w:val="26"/>
          <w:szCs w:val="26"/>
        </w:rPr>
      </w:pPr>
      <w:r w:rsidRPr="006E466D">
        <w:rPr>
          <w:sz w:val="26"/>
          <w:szCs w:val="26"/>
        </w:rPr>
        <w:t>городского поселения Мышкин</w:t>
      </w:r>
    </w:p>
    <w:p w:rsidR="00723DCF" w:rsidRPr="006E466D" w:rsidRDefault="00723DCF" w:rsidP="00723DCF">
      <w:pPr>
        <w:jc w:val="both"/>
        <w:rPr>
          <w:b/>
          <w:sz w:val="26"/>
          <w:szCs w:val="26"/>
        </w:rPr>
      </w:pPr>
      <w:r w:rsidRPr="006E466D">
        <w:rPr>
          <w:sz w:val="26"/>
          <w:szCs w:val="26"/>
        </w:rPr>
        <w:t xml:space="preserve">« </w:t>
      </w:r>
      <w:r w:rsidR="006113FF" w:rsidRPr="006E466D">
        <w:rPr>
          <w:sz w:val="26"/>
          <w:szCs w:val="26"/>
        </w:rPr>
        <w:t>…</w:t>
      </w:r>
      <w:r w:rsidRPr="006E466D">
        <w:rPr>
          <w:sz w:val="26"/>
          <w:szCs w:val="26"/>
        </w:rPr>
        <w:t xml:space="preserve"> » </w:t>
      </w:r>
      <w:r w:rsidR="00E152D7">
        <w:rPr>
          <w:sz w:val="26"/>
          <w:szCs w:val="26"/>
        </w:rPr>
        <w:t xml:space="preserve">             </w:t>
      </w:r>
      <w:r w:rsidRPr="006E466D">
        <w:rPr>
          <w:sz w:val="26"/>
          <w:szCs w:val="26"/>
        </w:rPr>
        <w:t xml:space="preserve"> 2018 года</w:t>
      </w:r>
    </w:p>
    <w:p w:rsidR="00723DCF" w:rsidRPr="006E466D" w:rsidRDefault="00723DCF" w:rsidP="00723DCF">
      <w:pPr>
        <w:jc w:val="both"/>
        <w:rPr>
          <w:b/>
          <w:sz w:val="26"/>
          <w:szCs w:val="26"/>
        </w:rPr>
      </w:pPr>
      <w:r w:rsidRPr="006E466D">
        <w:rPr>
          <w:b/>
          <w:sz w:val="26"/>
          <w:szCs w:val="26"/>
        </w:rPr>
        <w:t xml:space="preserve">                  </w:t>
      </w:r>
    </w:p>
    <w:p w:rsidR="00723DCF" w:rsidRPr="006E466D" w:rsidRDefault="00723DCF" w:rsidP="008864AC">
      <w:pPr>
        <w:pStyle w:val="a3"/>
        <w:ind w:right="-1" w:firstLine="708"/>
        <w:rPr>
          <w:rFonts w:ascii="Times New Roman" w:hAnsi="Times New Roman" w:cs="Times New Roman"/>
          <w:sz w:val="26"/>
          <w:szCs w:val="26"/>
        </w:rPr>
      </w:pPr>
      <w:proofErr w:type="gramStart"/>
      <w:r w:rsidRPr="006E466D">
        <w:rPr>
          <w:rFonts w:ascii="Times New Roman" w:hAnsi="Times New Roman" w:cs="Times New Roman"/>
          <w:sz w:val="26"/>
          <w:szCs w:val="26"/>
        </w:rPr>
        <w:t xml:space="preserve">В соответствии с </w:t>
      </w:r>
      <w:r w:rsidR="00A4073F" w:rsidRPr="006E466D">
        <w:rPr>
          <w:rFonts w:ascii="Times New Roman" w:hAnsi="Times New Roman" w:cs="Times New Roman"/>
          <w:sz w:val="26"/>
          <w:szCs w:val="26"/>
        </w:rPr>
        <w:t xml:space="preserve">п. 2 ч. 1 ст. 14 Жилищного кодекса Российской Федерации </w:t>
      </w:r>
      <w:r w:rsidRPr="006E466D">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0033525D" w:rsidRPr="006E466D">
        <w:rPr>
          <w:rFonts w:ascii="Times New Roman" w:hAnsi="Times New Roman" w:cs="Times New Roman"/>
          <w:sz w:val="26"/>
          <w:szCs w:val="26"/>
        </w:rPr>
        <w:t xml:space="preserve"> </w:t>
      </w:r>
      <w:r w:rsidR="007E64E0" w:rsidRPr="006E466D">
        <w:rPr>
          <w:rFonts w:ascii="Times New Roman" w:hAnsi="Times New Roman" w:cs="Times New Roman"/>
          <w:sz w:val="26"/>
          <w:szCs w:val="26"/>
        </w:rPr>
        <w:t xml:space="preserve">приказом министерства регионального развития Российской Федерации от 25.02.2005 № 17 «Об утверждении </w:t>
      </w:r>
      <w:hyperlink w:anchor="P37" w:history="1">
        <w:r w:rsidR="007E64E0" w:rsidRPr="006E466D">
          <w:rPr>
            <w:rFonts w:ascii="Times New Roman" w:hAnsi="Times New Roman" w:cs="Times New Roman"/>
            <w:color w:val="0000FF"/>
            <w:sz w:val="26"/>
            <w:szCs w:val="26"/>
          </w:rPr>
          <w:t>методических рекомендаци</w:t>
        </w:r>
        <w:r w:rsidR="007D33E7" w:rsidRPr="006E466D">
          <w:rPr>
            <w:rFonts w:ascii="Times New Roman" w:hAnsi="Times New Roman" w:cs="Times New Roman"/>
            <w:color w:val="0000FF"/>
            <w:sz w:val="26"/>
            <w:szCs w:val="26"/>
          </w:rPr>
          <w:t>й</w:t>
        </w:r>
      </w:hyperlink>
      <w:r w:rsidR="007E64E0" w:rsidRPr="006E466D">
        <w:rPr>
          <w:rFonts w:ascii="Times New Roman" w:hAnsi="Times New Roman" w:cs="Times New Roman"/>
          <w:sz w:val="26"/>
          <w:szCs w:val="26"/>
        </w:rPr>
        <w:t xml:space="preserve">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w:t>
      </w:r>
      <w:proofErr w:type="gramEnd"/>
      <w:r w:rsidR="007E64E0" w:rsidRPr="006E466D">
        <w:rPr>
          <w:rFonts w:ascii="Times New Roman" w:hAnsi="Times New Roman" w:cs="Times New Roman"/>
          <w:sz w:val="26"/>
          <w:szCs w:val="26"/>
        </w:rPr>
        <w:t xml:space="preserve">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w:t>
      </w:r>
      <w:r w:rsidR="0066301A">
        <w:rPr>
          <w:rFonts w:ascii="Times New Roman" w:hAnsi="Times New Roman" w:cs="Times New Roman"/>
          <w:sz w:val="26"/>
          <w:szCs w:val="26"/>
        </w:rPr>
        <w:t xml:space="preserve"> </w:t>
      </w:r>
      <w:r w:rsidR="007E64E0" w:rsidRPr="006E466D">
        <w:rPr>
          <w:rFonts w:ascii="Times New Roman" w:hAnsi="Times New Roman" w:cs="Times New Roman"/>
          <w:sz w:val="26"/>
          <w:szCs w:val="26"/>
        </w:rPr>
        <w:t xml:space="preserve"> социального</w:t>
      </w:r>
      <w:r w:rsidR="0066301A">
        <w:rPr>
          <w:rFonts w:ascii="Times New Roman" w:hAnsi="Times New Roman" w:cs="Times New Roman"/>
          <w:sz w:val="26"/>
          <w:szCs w:val="26"/>
        </w:rPr>
        <w:t xml:space="preserve"> </w:t>
      </w:r>
      <w:r w:rsidR="007E64E0" w:rsidRPr="006E466D">
        <w:rPr>
          <w:rFonts w:ascii="Times New Roman" w:hAnsi="Times New Roman" w:cs="Times New Roman"/>
          <w:sz w:val="26"/>
          <w:szCs w:val="26"/>
        </w:rPr>
        <w:t xml:space="preserve"> найма</w:t>
      </w:r>
      <w:r w:rsidR="007D33E7" w:rsidRPr="006E466D">
        <w:rPr>
          <w:rFonts w:ascii="Times New Roman" w:hAnsi="Times New Roman" w:cs="Times New Roman"/>
          <w:sz w:val="26"/>
          <w:szCs w:val="26"/>
        </w:rPr>
        <w:t>»</w:t>
      </w:r>
      <w:r w:rsidR="0033525D" w:rsidRPr="006E466D">
        <w:rPr>
          <w:rFonts w:ascii="Times New Roman" w:hAnsi="Times New Roman" w:cs="Times New Roman"/>
          <w:sz w:val="26"/>
          <w:szCs w:val="26"/>
        </w:rPr>
        <w:t>,</w:t>
      </w:r>
      <w:r w:rsidRPr="006E466D">
        <w:rPr>
          <w:rFonts w:ascii="Times New Roman" w:hAnsi="Times New Roman" w:cs="Times New Roman"/>
          <w:sz w:val="26"/>
          <w:szCs w:val="26"/>
        </w:rPr>
        <w:t xml:space="preserve"> </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 xml:space="preserve">Законом </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 xml:space="preserve">Ярославской </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 xml:space="preserve">области </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от</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 xml:space="preserve"> 27.06.2007 </w:t>
      </w:r>
      <w:r w:rsidR="0066301A">
        <w:rPr>
          <w:rFonts w:ascii="Times New Roman" w:hAnsi="Times New Roman" w:cs="Times New Roman"/>
          <w:sz w:val="26"/>
          <w:szCs w:val="26"/>
        </w:rPr>
        <w:t xml:space="preserve"> </w:t>
      </w:r>
      <w:r w:rsidR="0033525D" w:rsidRPr="006E466D">
        <w:rPr>
          <w:rFonts w:ascii="Times New Roman" w:hAnsi="Times New Roman" w:cs="Times New Roman"/>
          <w:sz w:val="26"/>
          <w:szCs w:val="26"/>
        </w:rPr>
        <w:t>№</w:t>
      </w:r>
      <w:r w:rsidR="0066301A">
        <w:rPr>
          <w:rFonts w:ascii="Times New Roman" w:hAnsi="Times New Roman" w:cs="Times New Roman"/>
          <w:sz w:val="26"/>
          <w:szCs w:val="26"/>
        </w:rPr>
        <w:t> </w:t>
      </w:r>
      <w:r w:rsidR="0033525D" w:rsidRPr="006E466D">
        <w:rPr>
          <w:rFonts w:ascii="Times New Roman" w:hAnsi="Times New Roman" w:cs="Times New Roman"/>
          <w:sz w:val="26"/>
          <w:szCs w:val="26"/>
        </w:rPr>
        <w:t>50-з « О порядке учета граждан в качестве нуждающихся в жилых помещениях, предоставляемых по договорам социального найма»</w:t>
      </w:r>
      <w:r w:rsidR="00A11801" w:rsidRPr="006E466D">
        <w:rPr>
          <w:rFonts w:ascii="Times New Roman" w:hAnsi="Times New Roman" w:cs="Times New Roman"/>
          <w:sz w:val="26"/>
          <w:szCs w:val="26"/>
        </w:rPr>
        <w:t xml:space="preserve">, Закон Ярославской области от 11 июля 2005 г. N 40-з "Об условиях реализации права отдельных категорий граждан на предоставление жилых помещений </w:t>
      </w:r>
      <w:r w:rsidR="00BD77F3" w:rsidRPr="006E466D">
        <w:rPr>
          <w:rFonts w:ascii="Times New Roman" w:hAnsi="Times New Roman" w:cs="Times New Roman"/>
          <w:sz w:val="26"/>
          <w:szCs w:val="26"/>
        </w:rPr>
        <w:t>по договорам социального найма"</w:t>
      </w:r>
      <w:r w:rsidR="00A11801" w:rsidRPr="006E466D">
        <w:rPr>
          <w:rFonts w:ascii="Times New Roman" w:hAnsi="Times New Roman" w:cs="Times New Roman"/>
          <w:sz w:val="26"/>
          <w:szCs w:val="26"/>
        </w:rPr>
        <w:t>,</w:t>
      </w:r>
      <w:r w:rsidR="006113FF" w:rsidRPr="006E466D">
        <w:rPr>
          <w:rFonts w:ascii="Times New Roman" w:hAnsi="Times New Roman" w:cs="Times New Roman"/>
          <w:sz w:val="26"/>
          <w:szCs w:val="26"/>
        </w:rPr>
        <w:t xml:space="preserve"> </w:t>
      </w:r>
      <w:r w:rsidRPr="006E466D">
        <w:rPr>
          <w:rFonts w:ascii="Times New Roman" w:hAnsi="Times New Roman" w:cs="Times New Roman"/>
          <w:sz w:val="26"/>
          <w:szCs w:val="26"/>
        </w:rPr>
        <w:t xml:space="preserve">Уставом городского поселения Мышкин, </w:t>
      </w:r>
    </w:p>
    <w:p w:rsidR="00723DCF" w:rsidRPr="006E466D" w:rsidRDefault="00723DCF" w:rsidP="00723DCF">
      <w:pPr>
        <w:jc w:val="both"/>
        <w:rPr>
          <w:sz w:val="26"/>
          <w:szCs w:val="26"/>
        </w:rPr>
      </w:pPr>
    </w:p>
    <w:p w:rsidR="00723DCF" w:rsidRPr="006E466D" w:rsidRDefault="00723DCF" w:rsidP="00312075">
      <w:pPr>
        <w:jc w:val="center"/>
        <w:rPr>
          <w:sz w:val="26"/>
          <w:szCs w:val="26"/>
        </w:rPr>
      </w:pPr>
      <w:r w:rsidRPr="006E466D">
        <w:rPr>
          <w:sz w:val="26"/>
          <w:szCs w:val="26"/>
        </w:rPr>
        <w:t>Муниципальный Совет городского поселения Мышкин РЕШИЛ:</w:t>
      </w:r>
    </w:p>
    <w:p w:rsidR="00723DCF" w:rsidRPr="006E466D" w:rsidRDefault="00723DCF" w:rsidP="00723DCF">
      <w:pPr>
        <w:jc w:val="both"/>
        <w:rPr>
          <w:b/>
          <w:sz w:val="26"/>
          <w:szCs w:val="26"/>
        </w:rPr>
      </w:pPr>
    </w:p>
    <w:p w:rsidR="00BD77F3" w:rsidRPr="006E466D" w:rsidRDefault="00723DCF" w:rsidP="00BD77F3">
      <w:pPr>
        <w:pStyle w:val="ConsPlusNormal"/>
        <w:ind w:firstLine="540"/>
        <w:jc w:val="both"/>
        <w:outlineLvl w:val="1"/>
        <w:rPr>
          <w:rFonts w:ascii="Times New Roman" w:hAnsi="Times New Roman" w:cs="Times New Roman"/>
          <w:sz w:val="26"/>
          <w:szCs w:val="26"/>
        </w:rPr>
      </w:pPr>
      <w:r w:rsidRPr="006E466D">
        <w:rPr>
          <w:rFonts w:ascii="Times New Roman" w:hAnsi="Times New Roman" w:cs="Times New Roman"/>
          <w:sz w:val="26"/>
          <w:szCs w:val="26"/>
        </w:rPr>
        <w:t xml:space="preserve">1. </w:t>
      </w:r>
      <w:proofErr w:type="gramStart"/>
      <w:r w:rsidR="00BD77F3" w:rsidRPr="006E466D">
        <w:rPr>
          <w:rFonts w:ascii="Times New Roman" w:hAnsi="Times New Roman" w:cs="Times New Roman"/>
          <w:sz w:val="26"/>
          <w:szCs w:val="26"/>
        </w:rPr>
        <w:t xml:space="preserve">Утвердить методику исчисления пороговых значений дохода, приходящегося на каждого члена семьи гражданина-заявителя, и стоимости имущества, находящегося в собственности членов семьи и подлежащего налогообложению, для целей признания граждан малоимущими, нуждающимися в улучшении жилищных условий и предоставлении жилья в муниципальном жилищном фонде </w:t>
      </w:r>
      <w:r w:rsidR="0066301A" w:rsidRPr="006E466D">
        <w:rPr>
          <w:sz w:val="26"/>
          <w:szCs w:val="26"/>
        </w:rPr>
        <w:t>городского поселения</w:t>
      </w:r>
      <w:r w:rsidR="00BD77F3" w:rsidRPr="006E466D">
        <w:rPr>
          <w:rFonts w:ascii="Times New Roman" w:hAnsi="Times New Roman" w:cs="Times New Roman"/>
          <w:sz w:val="26"/>
          <w:szCs w:val="26"/>
        </w:rPr>
        <w:t xml:space="preserve"> Мышкин</w:t>
      </w:r>
      <w:r w:rsidR="0066301A">
        <w:rPr>
          <w:rFonts w:ascii="Times New Roman" w:hAnsi="Times New Roman" w:cs="Times New Roman"/>
          <w:sz w:val="26"/>
          <w:szCs w:val="26"/>
        </w:rPr>
        <w:t xml:space="preserve"> (далее ГП Мышкин)</w:t>
      </w:r>
      <w:r w:rsidR="00BD77F3" w:rsidRPr="006E466D">
        <w:rPr>
          <w:rFonts w:ascii="Times New Roman" w:hAnsi="Times New Roman" w:cs="Times New Roman"/>
          <w:sz w:val="26"/>
          <w:szCs w:val="26"/>
        </w:rPr>
        <w:t xml:space="preserve"> по договору социального найма согласно приложению 1.</w:t>
      </w:r>
      <w:proofErr w:type="gramEnd"/>
    </w:p>
    <w:p w:rsidR="00723DCF" w:rsidRPr="006E466D" w:rsidRDefault="00BD77F3" w:rsidP="00BD77F3">
      <w:pPr>
        <w:tabs>
          <w:tab w:val="left" w:pos="567"/>
        </w:tabs>
        <w:jc w:val="both"/>
        <w:rPr>
          <w:sz w:val="26"/>
          <w:szCs w:val="26"/>
        </w:rPr>
      </w:pPr>
      <w:r w:rsidRPr="006E466D">
        <w:rPr>
          <w:sz w:val="26"/>
          <w:szCs w:val="26"/>
        </w:rPr>
        <w:lastRenderedPageBreak/>
        <w:tab/>
      </w:r>
      <w:r w:rsidR="00723DCF" w:rsidRPr="006E466D">
        <w:rPr>
          <w:sz w:val="26"/>
          <w:szCs w:val="26"/>
        </w:rPr>
        <w:t xml:space="preserve">2. </w:t>
      </w:r>
      <w:r w:rsidR="00312075" w:rsidRPr="006E466D">
        <w:rPr>
          <w:sz w:val="26"/>
          <w:szCs w:val="26"/>
        </w:rPr>
        <w:t>Установить пороговые значения дохода, приходящегося на каждого члена семьи гражданина-заявителя, и стоимости имущества, находящегося в собственности членов семьи и подлежащего налогообложению, для целей признания граждан малоимущими, нуждающимися в улучшении жилищных условий и предоставлении жилья в муниципальном жилищном фонде ГП Мышкин по договору социального найма согласно приложению 2</w:t>
      </w:r>
      <w:r w:rsidR="009418B2" w:rsidRPr="006E466D">
        <w:rPr>
          <w:sz w:val="26"/>
          <w:szCs w:val="26"/>
        </w:rPr>
        <w:t xml:space="preserve"> (далее пороговые значения)</w:t>
      </w:r>
      <w:r w:rsidR="00723DCF" w:rsidRPr="006E466D">
        <w:rPr>
          <w:sz w:val="26"/>
          <w:szCs w:val="26"/>
        </w:rPr>
        <w:t>.</w:t>
      </w:r>
    </w:p>
    <w:p w:rsidR="00312075" w:rsidRPr="006E466D" w:rsidRDefault="009418B2" w:rsidP="00BD77F3">
      <w:pPr>
        <w:tabs>
          <w:tab w:val="left" w:pos="567"/>
        </w:tabs>
        <w:jc w:val="both"/>
        <w:rPr>
          <w:sz w:val="26"/>
          <w:szCs w:val="26"/>
        </w:rPr>
      </w:pPr>
      <w:r w:rsidRPr="006E466D">
        <w:rPr>
          <w:sz w:val="26"/>
          <w:szCs w:val="26"/>
        </w:rPr>
        <w:tab/>
        <w:t>3. Установить периодичность пересмотра пороговых значений - 1 год.</w:t>
      </w:r>
    </w:p>
    <w:p w:rsidR="009418B2" w:rsidRDefault="009418B2" w:rsidP="00BD77F3">
      <w:pPr>
        <w:tabs>
          <w:tab w:val="left" w:pos="567"/>
        </w:tabs>
        <w:jc w:val="both"/>
        <w:rPr>
          <w:sz w:val="26"/>
          <w:szCs w:val="26"/>
        </w:rPr>
      </w:pPr>
      <w:r w:rsidRPr="006E466D">
        <w:rPr>
          <w:sz w:val="26"/>
          <w:szCs w:val="26"/>
        </w:rPr>
        <w:tab/>
        <w:t>4. Установить период накопления – 10 лет.</w:t>
      </w:r>
    </w:p>
    <w:p w:rsidR="00087DCF" w:rsidRPr="00087DCF" w:rsidRDefault="00087DCF" w:rsidP="00087DCF">
      <w:pPr>
        <w:tabs>
          <w:tab w:val="left" w:pos="567"/>
        </w:tabs>
        <w:jc w:val="both"/>
        <w:rPr>
          <w:sz w:val="26"/>
          <w:szCs w:val="26"/>
        </w:rPr>
      </w:pPr>
      <w:r>
        <w:rPr>
          <w:sz w:val="26"/>
          <w:szCs w:val="26"/>
        </w:rPr>
        <w:tab/>
        <w:t xml:space="preserve">5. </w:t>
      </w:r>
      <w:r w:rsidRPr="00087DCF">
        <w:rPr>
          <w:sz w:val="26"/>
          <w:szCs w:val="26"/>
        </w:rPr>
        <w:t xml:space="preserve">Настоящее </w:t>
      </w:r>
      <w:r>
        <w:rPr>
          <w:sz w:val="26"/>
          <w:szCs w:val="26"/>
        </w:rPr>
        <w:t>р</w:t>
      </w:r>
      <w:r w:rsidRPr="00087DCF">
        <w:rPr>
          <w:sz w:val="26"/>
          <w:szCs w:val="26"/>
        </w:rPr>
        <w:t>ешение разместить на официальном сайте Администрации городского поселения Мышкин в информационно-телекоммуникационной сети «Интернет».</w:t>
      </w:r>
    </w:p>
    <w:p w:rsidR="00723DCF" w:rsidRPr="006E466D" w:rsidRDefault="009418B2" w:rsidP="009418B2">
      <w:pPr>
        <w:tabs>
          <w:tab w:val="left" w:pos="567"/>
        </w:tabs>
        <w:jc w:val="both"/>
        <w:rPr>
          <w:sz w:val="26"/>
          <w:szCs w:val="26"/>
        </w:rPr>
      </w:pPr>
      <w:r w:rsidRPr="006E466D">
        <w:rPr>
          <w:sz w:val="26"/>
          <w:szCs w:val="26"/>
        </w:rPr>
        <w:tab/>
      </w:r>
      <w:r w:rsidR="00087DCF">
        <w:rPr>
          <w:sz w:val="26"/>
          <w:szCs w:val="26"/>
        </w:rPr>
        <w:t>6</w:t>
      </w:r>
      <w:r w:rsidR="00723DCF" w:rsidRPr="006E466D">
        <w:rPr>
          <w:sz w:val="26"/>
          <w:szCs w:val="26"/>
        </w:rPr>
        <w:t>. Настоящее  решение вступает в законную  силу с  момента подписания.</w:t>
      </w:r>
    </w:p>
    <w:p w:rsidR="00723DCF" w:rsidRPr="006E466D" w:rsidRDefault="00723DCF" w:rsidP="00723DCF">
      <w:pPr>
        <w:rPr>
          <w:sz w:val="26"/>
          <w:szCs w:val="26"/>
        </w:rPr>
      </w:pPr>
    </w:p>
    <w:p w:rsidR="00723DCF" w:rsidRPr="006E466D" w:rsidRDefault="00723DCF" w:rsidP="00723DCF">
      <w:pPr>
        <w:tabs>
          <w:tab w:val="left" w:pos="5640"/>
        </w:tabs>
        <w:rPr>
          <w:sz w:val="26"/>
          <w:szCs w:val="26"/>
        </w:rPr>
      </w:pPr>
      <w:r w:rsidRPr="006E466D">
        <w:rPr>
          <w:sz w:val="26"/>
          <w:szCs w:val="26"/>
        </w:rPr>
        <w:t xml:space="preserve">Глава </w:t>
      </w:r>
      <w:proofErr w:type="gramStart"/>
      <w:r w:rsidRPr="006E466D">
        <w:rPr>
          <w:sz w:val="26"/>
          <w:szCs w:val="26"/>
        </w:rPr>
        <w:t>городского</w:t>
      </w:r>
      <w:proofErr w:type="gramEnd"/>
      <w:r w:rsidRPr="006E466D">
        <w:rPr>
          <w:sz w:val="26"/>
          <w:szCs w:val="26"/>
        </w:rPr>
        <w:t xml:space="preserve">                                                           Председатель Муниципального </w:t>
      </w:r>
    </w:p>
    <w:p w:rsidR="00723DCF" w:rsidRPr="006E466D" w:rsidRDefault="00723DCF" w:rsidP="00723DCF">
      <w:pPr>
        <w:tabs>
          <w:tab w:val="left" w:pos="4884"/>
        </w:tabs>
        <w:rPr>
          <w:sz w:val="26"/>
          <w:szCs w:val="26"/>
        </w:rPr>
      </w:pPr>
      <w:r w:rsidRPr="006E466D">
        <w:rPr>
          <w:sz w:val="26"/>
          <w:szCs w:val="26"/>
        </w:rPr>
        <w:t xml:space="preserve">поселения Мышкин                  </w:t>
      </w:r>
      <w:r w:rsidRPr="006E466D">
        <w:rPr>
          <w:sz w:val="26"/>
          <w:szCs w:val="26"/>
        </w:rPr>
        <w:tab/>
        <w:t xml:space="preserve">       Совета городского поселения Мышкин</w:t>
      </w:r>
    </w:p>
    <w:p w:rsidR="00723DCF" w:rsidRPr="006E466D" w:rsidRDefault="00723DCF" w:rsidP="00723DCF">
      <w:pPr>
        <w:rPr>
          <w:sz w:val="26"/>
          <w:szCs w:val="26"/>
        </w:rPr>
      </w:pPr>
    </w:p>
    <w:p w:rsidR="00723DCF" w:rsidRPr="006E466D" w:rsidRDefault="00723DCF" w:rsidP="00723DCF">
      <w:pPr>
        <w:tabs>
          <w:tab w:val="left" w:pos="2724"/>
          <w:tab w:val="left" w:pos="5220"/>
        </w:tabs>
        <w:rPr>
          <w:sz w:val="26"/>
          <w:szCs w:val="26"/>
        </w:rPr>
      </w:pPr>
      <w:r w:rsidRPr="006E466D">
        <w:rPr>
          <w:sz w:val="26"/>
          <w:szCs w:val="26"/>
        </w:rPr>
        <w:t>_____________________</w:t>
      </w:r>
      <w:r w:rsidRPr="006E466D">
        <w:rPr>
          <w:sz w:val="26"/>
          <w:szCs w:val="26"/>
        </w:rPr>
        <w:tab/>
        <w:t>Е.В. Петров</w:t>
      </w:r>
      <w:r w:rsidRPr="006E466D">
        <w:rPr>
          <w:sz w:val="26"/>
          <w:szCs w:val="26"/>
        </w:rPr>
        <w:tab/>
        <w:t>___________________ Р.С. Шувалов</w:t>
      </w:r>
    </w:p>
    <w:p w:rsidR="00723DCF" w:rsidRPr="006E466D" w:rsidRDefault="00723DCF" w:rsidP="00723DCF">
      <w:pPr>
        <w:rPr>
          <w:sz w:val="26"/>
          <w:szCs w:val="26"/>
        </w:rPr>
      </w:pPr>
    </w:p>
    <w:p w:rsidR="00723DCF" w:rsidRPr="006E466D" w:rsidRDefault="00723DCF" w:rsidP="00723DCF">
      <w:pPr>
        <w:rPr>
          <w:sz w:val="26"/>
          <w:szCs w:val="26"/>
        </w:rPr>
      </w:pPr>
      <w:r w:rsidRPr="006E466D">
        <w:rPr>
          <w:sz w:val="26"/>
          <w:szCs w:val="26"/>
        </w:rPr>
        <w:t xml:space="preserve">« </w:t>
      </w:r>
      <w:r w:rsidR="0042304C" w:rsidRPr="006E466D">
        <w:rPr>
          <w:sz w:val="26"/>
          <w:szCs w:val="26"/>
        </w:rPr>
        <w:t xml:space="preserve">  </w:t>
      </w:r>
      <w:r w:rsidRPr="006E466D">
        <w:rPr>
          <w:sz w:val="26"/>
          <w:szCs w:val="26"/>
        </w:rPr>
        <w:t xml:space="preserve"> » </w:t>
      </w:r>
      <w:r w:rsidR="00E152D7">
        <w:rPr>
          <w:sz w:val="26"/>
          <w:szCs w:val="26"/>
        </w:rPr>
        <w:t xml:space="preserve">                </w:t>
      </w:r>
      <w:r w:rsidRPr="006E466D">
        <w:rPr>
          <w:sz w:val="26"/>
          <w:szCs w:val="26"/>
        </w:rPr>
        <w:t xml:space="preserve"> 2018 года  №                </w:t>
      </w:r>
    </w:p>
    <w:p w:rsidR="00723DCF" w:rsidRPr="006E466D" w:rsidRDefault="00723DCF" w:rsidP="00723DCF">
      <w:pPr>
        <w:jc w:val="center"/>
        <w:rPr>
          <w:sz w:val="26"/>
          <w:szCs w:val="26"/>
        </w:rPr>
      </w:pPr>
    </w:p>
    <w:p w:rsidR="00723DCF" w:rsidRPr="006E466D" w:rsidRDefault="00723DCF" w:rsidP="00723DCF">
      <w:pPr>
        <w:rPr>
          <w:sz w:val="26"/>
          <w:szCs w:val="26"/>
        </w:rPr>
      </w:pPr>
    </w:p>
    <w:p w:rsidR="00723DCF" w:rsidRPr="006E466D" w:rsidRDefault="00723DCF" w:rsidP="00723DCF">
      <w:pPr>
        <w:rPr>
          <w:sz w:val="26"/>
          <w:szCs w:val="26"/>
        </w:rPr>
      </w:pPr>
    </w:p>
    <w:p w:rsidR="00723DCF" w:rsidRPr="006E466D" w:rsidRDefault="00723DCF">
      <w:pPr>
        <w:spacing w:after="200" w:line="276" w:lineRule="auto"/>
        <w:rPr>
          <w:rFonts w:eastAsia="Times New Roman"/>
          <w:sz w:val="26"/>
          <w:szCs w:val="26"/>
        </w:rPr>
      </w:pPr>
      <w:r w:rsidRPr="006E466D">
        <w:rPr>
          <w:rFonts w:eastAsia="Times New Roman"/>
          <w:sz w:val="26"/>
          <w:szCs w:val="26"/>
        </w:rPr>
        <w:br w:type="page"/>
      </w:r>
    </w:p>
    <w:p w:rsidR="00F66460" w:rsidRPr="006E466D" w:rsidRDefault="00F66460" w:rsidP="00F66460">
      <w:pPr>
        <w:pStyle w:val="ConsPlusNormal"/>
        <w:ind w:firstLine="540"/>
        <w:jc w:val="right"/>
        <w:outlineLvl w:val="1"/>
        <w:rPr>
          <w:rFonts w:ascii="Times New Roman" w:hAnsi="Times New Roman" w:cs="Times New Roman"/>
          <w:sz w:val="26"/>
          <w:szCs w:val="26"/>
        </w:rPr>
      </w:pPr>
      <w:r w:rsidRPr="006E466D">
        <w:rPr>
          <w:rFonts w:ascii="Times New Roman" w:hAnsi="Times New Roman" w:cs="Times New Roman"/>
          <w:sz w:val="26"/>
          <w:szCs w:val="26"/>
        </w:rPr>
        <w:lastRenderedPageBreak/>
        <w:t>Приложение 1</w:t>
      </w:r>
    </w:p>
    <w:p w:rsidR="00723DCF" w:rsidRDefault="00DD64E2" w:rsidP="00F66460">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К решению муниципального совета</w:t>
      </w:r>
    </w:p>
    <w:p w:rsidR="00DD64E2" w:rsidRDefault="00DD64E2" w:rsidP="00F66460">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 xml:space="preserve">Городского поселения Мышкин </w:t>
      </w:r>
    </w:p>
    <w:p w:rsidR="00DD64E2" w:rsidRDefault="00DD64E2" w:rsidP="00F66460">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 xml:space="preserve">От «    » </w:t>
      </w:r>
      <w:r w:rsidR="00E152D7">
        <w:rPr>
          <w:rFonts w:ascii="Times New Roman" w:hAnsi="Times New Roman" w:cs="Times New Roman"/>
          <w:sz w:val="26"/>
          <w:szCs w:val="26"/>
        </w:rPr>
        <w:t xml:space="preserve">                </w:t>
      </w:r>
      <w:r>
        <w:rPr>
          <w:rFonts w:ascii="Times New Roman" w:hAnsi="Times New Roman" w:cs="Times New Roman"/>
          <w:sz w:val="26"/>
          <w:szCs w:val="26"/>
        </w:rPr>
        <w:t xml:space="preserve"> 2018 №     </w:t>
      </w:r>
    </w:p>
    <w:p w:rsidR="00DD64E2" w:rsidRPr="006E466D" w:rsidRDefault="00DD64E2" w:rsidP="00F66460">
      <w:pPr>
        <w:pStyle w:val="ConsPlusNormal"/>
        <w:ind w:firstLine="540"/>
        <w:jc w:val="right"/>
        <w:outlineLvl w:val="1"/>
        <w:rPr>
          <w:rFonts w:ascii="Times New Roman" w:hAnsi="Times New Roman" w:cs="Times New Roman"/>
          <w:sz w:val="26"/>
          <w:szCs w:val="26"/>
        </w:rPr>
      </w:pPr>
    </w:p>
    <w:p w:rsidR="000C0723" w:rsidRPr="006E466D" w:rsidRDefault="000C0723" w:rsidP="000C0723">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Методика исчисления пороговых значений дохода,</w:t>
      </w:r>
    </w:p>
    <w:p w:rsidR="000C0723" w:rsidRPr="006E466D" w:rsidRDefault="000C0723" w:rsidP="000C0723">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 xml:space="preserve"> приходящегося на каждого члена семьи гражданина-заявителя, </w:t>
      </w:r>
    </w:p>
    <w:p w:rsidR="00C84B5E" w:rsidRPr="006E466D" w:rsidRDefault="000C0723" w:rsidP="000C0723">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 xml:space="preserve">и стоимости имущества, находящегося в собственности членов семьи и подлежащего налогообложению, для целей признания </w:t>
      </w:r>
    </w:p>
    <w:p w:rsidR="00C84B5E" w:rsidRPr="006E466D" w:rsidRDefault="000C0723" w:rsidP="000C0723">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 xml:space="preserve">граждан </w:t>
      </w:r>
      <w:proofErr w:type="gramStart"/>
      <w:r w:rsidRPr="006E466D">
        <w:rPr>
          <w:rFonts w:ascii="Times New Roman" w:hAnsi="Times New Roman" w:cs="Times New Roman"/>
          <w:b/>
          <w:sz w:val="26"/>
          <w:szCs w:val="26"/>
        </w:rPr>
        <w:t>малоимущими</w:t>
      </w:r>
      <w:proofErr w:type="gramEnd"/>
      <w:r w:rsidR="00FC2DFE" w:rsidRPr="006E466D">
        <w:rPr>
          <w:rFonts w:ascii="Times New Roman" w:hAnsi="Times New Roman" w:cs="Times New Roman"/>
          <w:b/>
          <w:sz w:val="26"/>
          <w:szCs w:val="26"/>
        </w:rPr>
        <w:t>, нуждающимися в улучшении жилищных условий и предоставлении жилья в муниципальном</w:t>
      </w:r>
    </w:p>
    <w:p w:rsidR="00FC2DFE" w:rsidRPr="006E466D" w:rsidRDefault="00FC2DFE" w:rsidP="000C0723">
      <w:pPr>
        <w:pStyle w:val="ConsPlusNormal"/>
        <w:ind w:firstLine="540"/>
        <w:jc w:val="center"/>
        <w:outlineLvl w:val="1"/>
        <w:rPr>
          <w:rFonts w:ascii="Times New Roman" w:hAnsi="Times New Roman" w:cs="Times New Roman"/>
          <w:b/>
          <w:sz w:val="26"/>
          <w:szCs w:val="26"/>
        </w:rPr>
      </w:pPr>
      <w:r w:rsidRPr="006E466D">
        <w:rPr>
          <w:rFonts w:ascii="Times New Roman" w:hAnsi="Times New Roman" w:cs="Times New Roman"/>
          <w:b/>
          <w:sz w:val="26"/>
          <w:szCs w:val="26"/>
        </w:rPr>
        <w:t xml:space="preserve"> жилищном </w:t>
      </w:r>
      <w:proofErr w:type="gramStart"/>
      <w:r w:rsidRPr="006E466D">
        <w:rPr>
          <w:rFonts w:ascii="Times New Roman" w:hAnsi="Times New Roman" w:cs="Times New Roman"/>
          <w:b/>
          <w:sz w:val="26"/>
          <w:szCs w:val="26"/>
        </w:rPr>
        <w:t>фонде</w:t>
      </w:r>
      <w:proofErr w:type="gramEnd"/>
      <w:r w:rsidRPr="006E466D">
        <w:rPr>
          <w:rFonts w:ascii="Times New Roman" w:hAnsi="Times New Roman" w:cs="Times New Roman"/>
          <w:b/>
          <w:sz w:val="26"/>
          <w:szCs w:val="26"/>
        </w:rPr>
        <w:t xml:space="preserve"> </w:t>
      </w:r>
      <w:r w:rsidR="000C0723" w:rsidRPr="006E466D">
        <w:rPr>
          <w:rFonts w:ascii="Times New Roman" w:hAnsi="Times New Roman" w:cs="Times New Roman"/>
          <w:b/>
          <w:sz w:val="26"/>
          <w:szCs w:val="26"/>
        </w:rPr>
        <w:t xml:space="preserve">ГП Мышкин </w:t>
      </w:r>
      <w:r w:rsidRPr="006E466D">
        <w:rPr>
          <w:rFonts w:ascii="Times New Roman" w:hAnsi="Times New Roman" w:cs="Times New Roman"/>
          <w:b/>
          <w:sz w:val="26"/>
          <w:szCs w:val="26"/>
        </w:rPr>
        <w:t>по договору социального найма</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7E11D8">
      <w:pPr>
        <w:pStyle w:val="ConsPlusNormal"/>
        <w:ind w:firstLine="540"/>
        <w:jc w:val="both"/>
        <w:rPr>
          <w:rFonts w:ascii="Times New Roman" w:hAnsi="Times New Roman" w:cs="Times New Roman"/>
          <w:sz w:val="26"/>
          <w:szCs w:val="26"/>
        </w:rPr>
      </w:pPr>
      <w:bookmarkStart w:id="0" w:name="P257"/>
      <w:bookmarkEnd w:id="0"/>
      <w:r w:rsidRPr="006E466D">
        <w:rPr>
          <w:rFonts w:ascii="Times New Roman" w:hAnsi="Times New Roman" w:cs="Times New Roman"/>
          <w:b/>
          <w:sz w:val="26"/>
          <w:szCs w:val="26"/>
        </w:rPr>
        <w:t>1.</w:t>
      </w:r>
      <w:r w:rsidR="00FC2DFE" w:rsidRPr="006E466D">
        <w:rPr>
          <w:rFonts w:ascii="Times New Roman" w:hAnsi="Times New Roman" w:cs="Times New Roman"/>
          <w:sz w:val="26"/>
          <w:szCs w:val="26"/>
        </w:rPr>
        <w:t xml:space="preserve"> </w:t>
      </w:r>
      <w:proofErr w:type="gramStart"/>
      <w:r w:rsidR="00FC2DFE" w:rsidRPr="006E466D">
        <w:rPr>
          <w:rFonts w:ascii="Times New Roman" w:hAnsi="Times New Roman" w:cs="Times New Roman"/>
          <w:sz w:val="26"/>
          <w:szCs w:val="26"/>
        </w:rPr>
        <w:t xml:space="preserve">При определении прав граждан, нуждающихся в жилых помещениях муниципального жилищного фонда, предоставляемых по договору социального найма, на постановку на учет как малоимущих </w:t>
      </w:r>
      <w:r w:rsidR="00D67D9E" w:rsidRPr="006E466D">
        <w:rPr>
          <w:rFonts w:ascii="Times New Roman" w:hAnsi="Times New Roman" w:cs="Times New Roman"/>
          <w:sz w:val="26"/>
          <w:szCs w:val="26"/>
        </w:rPr>
        <w:t xml:space="preserve">необходимо установить, что </w:t>
      </w:r>
      <w:r w:rsidR="00FC2DFE" w:rsidRPr="006E466D">
        <w:rPr>
          <w:rFonts w:ascii="Times New Roman" w:hAnsi="Times New Roman" w:cs="Times New Roman"/>
          <w:sz w:val="26"/>
          <w:szCs w:val="26"/>
        </w:rPr>
        <w:t>семья</w:t>
      </w:r>
      <w:r w:rsidR="00D67D9E" w:rsidRPr="006E466D">
        <w:rPr>
          <w:rFonts w:ascii="Times New Roman" w:hAnsi="Times New Roman" w:cs="Times New Roman"/>
          <w:sz w:val="26"/>
          <w:szCs w:val="26"/>
        </w:rPr>
        <w:t xml:space="preserve"> (либо одиноко проживающий гражданин)</w:t>
      </w:r>
      <w:r w:rsidR="00FC2DFE" w:rsidRPr="006E466D">
        <w:rPr>
          <w:rFonts w:ascii="Times New Roman" w:hAnsi="Times New Roman" w:cs="Times New Roman"/>
          <w:sz w:val="26"/>
          <w:szCs w:val="26"/>
        </w:rPr>
        <w:t xml:space="preserve"> </w:t>
      </w:r>
      <w:r w:rsidR="00D67D9E" w:rsidRPr="006E466D">
        <w:rPr>
          <w:rFonts w:ascii="Times New Roman" w:hAnsi="Times New Roman" w:cs="Times New Roman"/>
          <w:sz w:val="26"/>
          <w:szCs w:val="26"/>
        </w:rPr>
        <w:t xml:space="preserve">не </w:t>
      </w:r>
      <w:r w:rsidR="00FC2DFE" w:rsidRPr="006E466D">
        <w:rPr>
          <w:rFonts w:ascii="Times New Roman" w:hAnsi="Times New Roman" w:cs="Times New Roman"/>
          <w:sz w:val="26"/>
          <w:szCs w:val="26"/>
        </w:rPr>
        <w:t>в состоянии приобрести жилое помещение по норме не ниже нормы предоставления жилых помещений муниципального жилищного фонда по договорам социального найма</w:t>
      </w:r>
      <w:r w:rsidR="00412D33" w:rsidRPr="006E466D">
        <w:rPr>
          <w:rFonts w:ascii="Times New Roman" w:hAnsi="Times New Roman" w:cs="Times New Roman"/>
          <w:sz w:val="26"/>
          <w:szCs w:val="26"/>
        </w:rPr>
        <w:t xml:space="preserve"> (далее – норм</w:t>
      </w:r>
      <w:r w:rsidR="00F66460" w:rsidRPr="006E466D">
        <w:rPr>
          <w:rFonts w:ascii="Times New Roman" w:hAnsi="Times New Roman" w:cs="Times New Roman"/>
          <w:sz w:val="26"/>
          <w:szCs w:val="26"/>
        </w:rPr>
        <w:t>а</w:t>
      </w:r>
      <w:r w:rsidR="00412D33" w:rsidRPr="006E466D">
        <w:rPr>
          <w:rFonts w:ascii="Times New Roman" w:hAnsi="Times New Roman" w:cs="Times New Roman"/>
          <w:sz w:val="26"/>
          <w:szCs w:val="26"/>
        </w:rPr>
        <w:t xml:space="preserve"> предоставления)</w:t>
      </w:r>
      <w:r w:rsidR="00FC2DFE" w:rsidRPr="006E466D">
        <w:rPr>
          <w:rFonts w:ascii="Times New Roman" w:hAnsi="Times New Roman" w:cs="Times New Roman"/>
          <w:sz w:val="26"/>
          <w:szCs w:val="26"/>
        </w:rPr>
        <w:t xml:space="preserve"> за счет собственных или заемных средств</w:t>
      </w:r>
      <w:proofErr w:type="gramEnd"/>
      <w:r w:rsidR="00FC2DFE" w:rsidRPr="006E466D">
        <w:rPr>
          <w:rFonts w:ascii="Times New Roman" w:hAnsi="Times New Roman" w:cs="Times New Roman"/>
          <w:sz w:val="26"/>
          <w:szCs w:val="26"/>
        </w:rPr>
        <w:t>, в том числе за счет продажи имеющегося имущества, собственных накоплений или кредитных средств.</w:t>
      </w:r>
    </w:p>
    <w:p w:rsidR="00FC2DFE" w:rsidRPr="006E466D" w:rsidRDefault="007E11D8">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b/>
          <w:sz w:val="26"/>
          <w:szCs w:val="26"/>
        </w:rPr>
        <w:t>2</w:t>
      </w:r>
      <w:r w:rsidRPr="006E466D">
        <w:rPr>
          <w:rFonts w:ascii="Times New Roman" w:hAnsi="Times New Roman" w:cs="Times New Roman"/>
          <w:sz w:val="26"/>
          <w:szCs w:val="26"/>
        </w:rPr>
        <w:t>.</w:t>
      </w:r>
      <w:r w:rsidR="00FC2DFE" w:rsidRPr="006E466D">
        <w:rPr>
          <w:rFonts w:ascii="Times New Roman" w:hAnsi="Times New Roman" w:cs="Times New Roman"/>
          <w:sz w:val="26"/>
          <w:szCs w:val="26"/>
        </w:rPr>
        <w:t xml:space="preserve"> </w:t>
      </w:r>
      <w:proofErr w:type="gramStart"/>
      <w:r w:rsidR="00FC2DFE" w:rsidRPr="006E466D">
        <w:rPr>
          <w:rFonts w:ascii="Times New Roman" w:hAnsi="Times New Roman" w:cs="Times New Roman"/>
          <w:sz w:val="26"/>
          <w:szCs w:val="26"/>
        </w:rPr>
        <w:t xml:space="preserve">Пересмотр пороговых значений дохода, приходящегося на каждого члена семьи гражданина-заявителя, и стоимости имущества, находящегося в собственности членов семьи и подлежащего налогообложению, в последующие периоды в сторону снижения их значений </w:t>
      </w:r>
      <w:r w:rsidR="005714BC">
        <w:rPr>
          <w:rFonts w:ascii="Times New Roman" w:hAnsi="Times New Roman" w:cs="Times New Roman"/>
          <w:sz w:val="26"/>
          <w:szCs w:val="26"/>
        </w:rPr>
        <w:t xml:space="preserve">не </w:t>
      </w:r>
      <w:r w:rsidR="00FC2DFE" w:rsidRPr="006E466D">
        <w:rPr>
          <w:rFonts w:ascii="Times New Roman" w:hAnsi="Times New Roman" w:cs="Times New Roman"/>
          <w:sz w:val="26"/>
          <w:szCs w:val="26"/>
        </w:rPr>
        <w:t>распространя</w:t>
      </w:r>
      <w:r w:rsidR="00DA4D5E" w:rsidRPr="006E466D">
        <w:rPr>
          <w:rFonts w:ascii="Times New Roman" w:hAnsi="Times New Roman" w:cs="Times New Roman"/>
          <w:sz w:val="26"/>
          <w:szCs w:val="26"/>
        </w:rPr>
        <w:t>ется</w:t>
      </w:r>
      <w:r w:rsidR="00FC2DFE" w:rsidRPr="006E466D">
        <w:rPr>
          <w:rFonts w:ascii="Times New Roman" w:hAnsi="Times New Roman" w:cs="Times New Roman"/>
          <w:sz w:val="26"/>
          <w:szCs w:val="26"/>
        </w:rPr>
        <w:t xml:space="preserve"> на семьи и одиноко проживающих граждан, ранее признанных малоимущими в целях постановки на учет и предоставления им жилых помещений муниципального жилищного фонда по договорам социального найма, в том числе</w:t>
      </w:r>
      <w:proofErr w:type="gramEnd"/>
      <w:r w:rsidR="00FC2DFE" w:rsidRPr="006E466D">
        <w:rPr>
          <w:rFonts w:ascii="Times New Roman" w:hAnsi="Times New Roman" w:cs="Times New Roman"/>
          <w:sz w:val="26"/>
          <w:szCs w:val="26"/>
        </w:rPr>
        <w:t xml:space="preserve"> при повторном подтверждении этими гражданами размера доходов и стоимости имущества семьи гражданина-заявителя. При этом изменение пороговых значений дохода в сторону их повышения рекомендуется распространять на указанные категории граждан при проведении процедуры переоценки размера их доходов и стоимости имущества.</w:t>
      </w:r>
    </w:p>
    <w:p w:rsidR="00FC2DFE" w:rsidRPr="006E466D" w:rsidRDefault="00304206">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b/>
          <w:sz w:val="26"/>
          <w:szCs w:val="26"/>
        </w:rPr>
        <w:t>3.</w:t>
      </w:r>
      <w:r w:rsidR="00FC2DFE" w:rsidRPr="006E466D">
        <w:rPr>
          <w:rFonts w:ascii="Times New Roman" w:hAnsi="Times New Roman" w:cs="Times New Roman"/>
          <w:sz w:val="26"/>
          <w:szCs w:val="26"/>
        </w:rPr>
        <w:t xml:space="preserve"> </w:t>
      </w:r>
      <w:r w:rsidR="00412D33" w:rsidRPr="006E466D">
        <w:rPr>
          <w:rFonts w:ascii="Times New Roman" w:hAnsi="Times New Roman" w:cs="Times New Roman"/>
          <w:sz w:val="26"/>
          <w:szCs w:val="26"/>
        </w:rPr>
        <w:t>Р</w:t>
      </w:r>
      <w:r w:rsidR="00FC2DFE" w:rsidRPr="006E466D">
        <w:rPr>
          <w:rFonts w:ascii="Times New Roman" w:hAnsi="Times New Roman" w:cs="Times New Roman"/>
          <w:sz w:val="26"/>
          <w:szCs w:val="26"/>
        </w:rPr>
        <w:t xml:space="preserve">асчетный показатель рыночной стоимости приобретения жилых помещений по </w:t>
      </w:r>
      <w:r w:rsidR="0042537E" w:rsidRPr="006E466D">
        <w:rPr>
          <w:rFonts w:ascii="Times New Roman" w:hAnsi="Times New Roman" w:cs="Times New Roman"/>
          <w:sz w:val="26"/>
          <w:szCs w:val="26"/>
        </w:rPr>
        <w:t>норме предоставления</w:t>
      </w:r>
      <w:r w:rsidR="00FC2DFE" w:rsidRPr="006E466D">
        <w:rPr>
          <w:rFonts w:ascii="Times New Roman" w:hAnsi="Times New Roman" w:cs="Times New Roman"/>
          <w:sz w:val="26"/>
          <w:szCs w:val="26"/>
        </w:rPr>
        <w:t xml:space="preserve"> определяется как результат </w:t>
      </w:r>
      <w:proofErr w:type="gramStart"/>
      <w:r w:rsidR="00FC2DFE" w:rsidRPr="006E466D">
        <w:rPr>
          <w:rFonts w:ascii="Times New Roman" w:hAnsi="Times New Roman" w:cs="Times New Roman"/>
          <w:sz w:val="26"/>
          <w:szCs w:val="26"/>
        </w:rPr>
        <w:t>произведения нормы предоставления площади жилого помещения</w:t>
      </w:r>
      <w:proofErr w:type="gramEnd"/>
      <w:r w:rsidR="00FC2DFE" w:rsidRPr="006E466D">
        <w:rPr>
          <w:rFonts w:ascii="Times New Roman" w:hAnsi="Times New Roman" w:cs="Times New Roman"/>
          <w:sz w:val="26"/>
          <w:szCs w:val="26"/>
        </w:rPr>
        <w:t xml:space="preserve"> по договору социального найма, количества членов семьи и </w:t>
      </w:r>
      <w:r w:rsidR="004F70F8" w:rsidRPr="006E466D">
        <w:rPr>
          <w:rFonts w:ascii="Times New Roman" w:hAnsi="Times New Roman" w:cs="Times New Roman"/>
          <w:sz w:val="26"/>
          <w:szCs w:val="26"/>
        </w:rPr>
        <w:t>среднего расчетного пок</w:t>
      </w:r>
      <w:r w:rsidR="00EF60DD">
        <w:rPr>
          <w:rFonts w:ascii="Times New Roman" w:hAnsi="Times New Roman" w:cs="Times New Roman"/>
          <w:sz w:val="26"/>
          <w:szCs w:val="26"/>
        </w:rPr>
        <w:t>азателя цены одного кв. м жилья</w:t>
      </w:r>
      <w:r w:rsidR="00FC2DFE" w:rsidRPr="006E466D">
        <w:rPr>
          <w:rFonts w:ascii="Times New Roman" w:hAnsi="Times New Roman" w:cs="Times New Roman"/>
          <w:sz w:val="26"/>
          <w:szCs w:val="26"/>
        </w:rPr>
        <w:t>:</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r w:rsidRPr="006E466D">
        <w:rPr>
          <w:rFonts w:ascii="Times New Roman" w:hAnsi="Times New Roman" w:cs="Times New Roman"/>
          <w:sz w:val="26"/>
          <w:szCs w:val="26"/>
        </w:rPr>
        <w:t>СЖ</w:t>
      </w:r>
      <w:r w:rsidR="0066301A">
        <w:rPr>
          <w:rFonts w:ascii="Times New Roman" w:hAnsi="Times New Roman" w:cs="Times New Roman"/>
          <w:sz w:val="26"/>
          <w:szCs w:val="26"/>
        </w:rPr>
        <w:t xml:space="preserve"> </w:t>
      </w:r>
      <w:r w:rsidR="0066301A" w:rsidRPr="003B4722">
        <w:rPr>
          <w:rFonts w:ascii="Times New Roman" w:hAnsi="Times New Roman" w:cs="Times New Roman"/>
          <w:sz w:val="18"/>
          <w:szCs w:val="18"/>
        </w:rPr>
        <w:t>руб</w:t>
      </w:r>
      <w:r w:rsidR="0066301A">
        <w:rPr>
          <w:rFonts w:ascii="Times New Roman" w:hAnsi="Times New Roman" w:cs="Times New Roman"/>
          <w:sz w:val="26"/>
          <w:szCs w:val="26"/>
        </w:rPr>
        <w:t>.</w:t>
      </w:r>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НП</w:t>
      </w:r>
      <w:r w:rsidR="0066301A" w:rsidRPr="003B4722">
        <w:rPr>
          <w:rFonts w:ascii="Times New Roman" w:hAnsi="Times New Roman" w:cs="Times New Roman"/>
          <w:sz w:val="18"/>
          <w:szCs w:val="18"/>
        </w:rPr>
        <w:t>кв.м</w:t>
      </w:r>
      <w:proofErr w:type="spellEnd"/>
      <w:r w:rsidR="0066301A">
        <w:rPr>
          <w:rFonts w:ascii="Times New Roman" w:hAnsi="Times New Roman" w:cs="Times New Roman"/>
          <w:sz w:val="26"/>
          <w:szCs w:val="26"/>
        </w:rPr>
        <w:t>.</w:t>
      </w:r>
      <w:r w:rsidRPr="006E466D">
        <w:rPr>
          <w:rFonts w:ascii="Times New Roman" w:hAnsi="Times New Roman" w:cs="Times New Roman"/>
          <w:sz w:val="26"/>
          <w:szCs w:val="26"/>
        </w:rPr>
        <w:t xml:space="preserve"> </w:t>
      </w:r>
      <w:proofErr w:type="spellStart"/>
      <w:r w:rsidRPr="006E466D">
        <w:rPr>
          <w:rFonts w:ascii="Times New Roman" w:hAnsi="Times New Roman" w:cs="Times New Roman"/>
          <w:sz w:val="26"/>
          <w:szCs w:val="26"/>
        </w:rPr>
        <w:t>х</w:t>
      </w:r>
      <w:proofErr w:type="spellEnd"/>
      <w:r w:rsidRPr="006E466D">
        <w:rPr>
          <w:rFonts w:ascii="Times New Roman" w:hAnsi="Times New Roman" w:cs="Times New Roman"/>
          <w:sz w:val="26"/>
          <w:szCs w:val="26"/>
        </w:rPr>
        <w:t xml:space="preserve"> </w:t>
      </w:r>
      <w:proofErr w:type="spellStart"/>
      <w:r w:rsidRPr="006E466D">
        <w:rPr>
          <w:rFonts w:ascii="Times New Roman" w:hAnsi="Times New Roman" w:cs="Times New Roman"/>
          <w:sz w:val="26"/>
          <w:szCs w:val="26"/>
        </w:rPr>
        <w:t>РС</w:t>
      </w:r>
      <w:r w:rsidR="0066301A" w:rsidRPr="003B4722">
        <w:rPr>
          <w:rFonts w:ascii="Times New Roman" w:hAnsi="Times New Roman" w:cs="Times New Roman"/>
          <w:sz w:val="18"/>
          <w:szCs w:val="18"/>
        </w:rPr>
        <w:t>чел</w:t>
      </w:r>
      <w:proofErr w:type="spellEnd"/>
      <w:r w:rsidRPr="006E466D">
        <w:rPr>
          <w:rFonts w:ascii="Times New Roman" w:hAnsi="Times New Roman" w:cs="Times New Roman"/>
          <w:sz w:val="26"/>
          <w:szCs w:val="26"/>
        </w:rPr>
        <w:t xml:space="preserve"> </w:t>
      </w:r>
      <w:proofErr w:type="spellStart"/>
      <w:r w:rsidRPr="006E466D">
        <w:rPr>
          <w:rFonts w:ascii="Times New Roman" w:hAnsi="Times New Roman" w:cs="Times New Roman"/>
          <w:sz w:val="26"/>
          <w:szCs w:val="26"/>
        </w:rPr>
        <w:t>х</w:t>
      </w:r>
      <w:proofErr w:type="spellEnd"/>
      <w:r w:rsidRPr="006E466D">
        <w:rPr>
          <w:rFonts w:ascii="Times New Roman" w:hAnsi="Times New Roman" w:cs="Times New Roman"/>
          <w:sz w:val="26"/>
          <w:szCs w:val="26"/>
        </w:rPr>
        <w:t xml:space="preserve"> </w:t>
      </w:r>
      <w:proofErr w:type="spellStart"/>
      <w:r w:rsidRPr="006E466D">
        <w:rPr>
          <w:rFonts w:ascii="Times New Roman" w:hAnsi="Times New Roman" w:cs="Times New Roman"/>
          <w:sz w:val="26"/>
          <w:szCs w:val="26"/>
        </w:rPr>
        <w:t>РЦ</w:t>
      </w:r>
      <w:r w:rsidR="0066301A" w:rsidRPr="003B4722">
        <w:rPr>
          <w:rFonts w:ascii="Times New Roman" w:hAnsi="Times New Roman" w:cs="Times New Roman"/>
          <w:sz w:val="18"/>
          <w:szCs w:val="18"/>
        </w:rPr>
        <w:t>руб</w:t>
      </w:r>
      <w:proofErr w:type="spellEnd"/>
      <w:r w:rsidR="0066301A">
        <w:rPr>
          <w:rFonts w:ascii="Times New Roman" w:hAnsi="Times New Roman" w:cs="Times New Roman"/>
          <w:sz w:val="26"/>
          <w:szCs w:val="26"/>
        </w:rPr>
        <w:t>.</w:t>
      </w:r>
      <w:r w:rsidRPr="006E466D">
        <w:rPr>
          <w:rFonts w:ascii="Times New Roman" w:hAnsi="Times New Roman" w:cs="Times New Roman"/>
          <w:sz w:val="26"/>
          <w:szCs w:val="26"/>
        </w:rPr>
        <w:t>,</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r w:rsidRPr="006E466D">
        <w:rPr>
          <w:rFonts w:ascii="Times New Roman" w:hAnsi="Times New Roman" w:cs="Times New Roman"/>
          <w:sz w:val="26"/>
          <w:szCs w:val="26"/>
        </w:rPr>
        <w:t>где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НП - норма предоставления на одного члена семьи;</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lastRenderedPageBreak/>
        <w:t>РС - размер семьи;</w:t>
      </w:r>
    </w:p>
    <w:p w:rsidR="00EF60DD" w:rsidRPr="00A07B05" w:rsidRDefault="00FC2DFE" w:rsidP="00EF60DD">
      <w:pPr>
        <w:pStyle w:val="ConsPlusNormal"/>
        <w:spacing w:before="220"/>
        <w:ind w:firstLine="540"/>
        <w:jc w:val="both"/>
        <w:rPr>
          <w:rFonts w:ascii="Times New Roman" w:eastAsiaTheme="minorHAnsi" w:hAnsi="Times New Roman" w:cs="Times New Roman"/>
          <w:sz w:val="26"/>
          <w:szCs w:val="26"/>
          <w:lang w:eastAsia="en-US"/>
        </w:rPr>
      </w:pPr>
      <w:r w:rsidRPr="006E466D">
        <w:rPr>
          <w:rFonts w:ascii="Times New Roman" w:hAnsi="Times New Roman" w:cs="Times New Roman"/>
          <w:sz w:val="26"/>
          <w:szCs w:val="26"/>
        </w:rPr>
        <w:t xml:space="preserve">РЦ - </w:t>
      </w:r>
      <w:r w:rsidRPr="00A07B05">
        <w:rPr>
          <w:rFonts w:ascii="Times New Roman" w:hAnsi="Times New Roman" w:cs="Times New Roman"/>
          <w:sz w:val="26"/>
          <w:szCs w:val="26"/>
        </w:rPr>
        <w:t>средняя расчетная цена одного кв. м жилья.</w:t>
      </w:r>
      <w:r w:rsidR="00412D33" w:rsidRPr="00A07B05">
        <w:rPr>
          <w:rFonts w:ascii="Times New Roman" w:hAnsi="Times New Roman" w:cs="Times New Roman"/>
          <w:sz w:val="26"/>
          <w:szCs w:val="26"/>
        </w:rPr>
        <w:t xml:space="preserve"> Рассчитывается как среднегодовое значение за год, предшествующий году обращения.</w:t>
      </w:r>
      <w:r w:rsidR="00EF60DD" w:rsidRPr="00A07B05">
        <w:rPr>
          <w:rFonts w:ascii="Times New Roman" w:hAnsi="Times New Roman" w:cs="Times New Roman"/>
          <w:sz w:val="26"/>
          <w:szCs w:val="26"/>
        </w:rPr>
        <w:t xml:space="preserve"> </w:t>
      </w:r>
      <w:r w:rsidR="00EF60DD" w:rsidRPr="00A07B05">
        <w:rPr>
          <w:rFonts w:ascii="Times New Roman" w:eastAsiaTheme="minorHAnsi" w:hAnsi="Times New Roman" w:cs="Times New Roman"/>
          <w:sz w:val="26"/>
          <w:szCs w:val="26"/>
          <w:lang w:eastAsia="en-US"/>
        </w:rPr>
        <w:t>Определяется исходя из средней рыночной стоимости 1 кв. м общей площади жилья в Ярославской области, определяемой в установленном порядке Министерством строительства и жилищно-коммунального хозяйства Российской Федерации, умноженной на понижающий коэффициент и коэффициент жилищной обеспеченности.</w:t>
      </w:r>
    </w:p>
    <w:p w:rsidR="00EF60DD" w:rsidRPr="00A07B05" w:rsidRDefault="00EF60DD" w:rsidP="00EF60DD">
      <w:pPr>
        <w:autoSpaceDE w:val="0"/>
        <w:autoSpaceDN w:val="0"/>
        <w:adjustRightInd w:val="0"/>
        <w:spacing w:before="200"/>
        <w:ind w:firstLine="540"/>
        <w:jc w:val="both"/>
        <w:rPr>
          <w:rFonts w:eastAsiaTheme="minorHAnsi"/>
          <w:sz w:val="26"/>
          <w:szCs w:val="26"/>
          <w:lang w:eastAsia="en-US"/>
        </w:rPr>
      </w:pPr>
      <w:r w:rsidRPr="00A07B05">
        <w:rPr>
          <w:rFonts w:eastAsiaTheme="minorHAnsi"/>
          <w:sz w:val="26"/>
          <w:szCs w:val="26"/>
          <w:lang w:eastAsia="en-US"/>
        </w:rPr>
        <w:t xml:space="preserve">Расчёт понижающего коэффициента производится как отношение среднемесячной заработной платы по </w:t>
      </w:r>
      <w:proofErr w:type="spellStart"/>
      <w:r w:rsidRPr="00A07B05">
        <w:rPr>
          <w:rFonts w:eastAsiaTheme="minorHAnsi"/>
          <w:sz w:val="26"/>
          <w:szCs w:val="26"/>
          <w:lang w:eastAsia="en-US"/>
        </w:rPr>
        <w:t>Мышкинскому</w:t>
      </w:r>
      <w:proofErr w:type="spellEnd"/>
      <w:r w:rsidRPr="00A07B05">
        <w:rPr>
          <w:rFonts w:eastAsiaTheme="minorHAnsi"/>
          <w:sz w:val="26"/>
          <w:szCs w:val="26"/>
          <w:lang w:eastAsia="en-US"/>
        </w:rPr>
        <w:t xml:space="preserve"> муниципальному району к максимальному значению среднемесячной заработной платы среди муниципальных районов области. </w:t>
      </w:r>
    </w:p>
    <w:p w:rsidR="00EF60DD" w:rsidRPr="00A07B05" w:rsidRDefault="00EF60DD" w:rsidP="00EF60DD">
      <w:pPr>
        <w:autoSpaceDE w:val="0"/>
        <w:autoSpaceDN w:val="0"/>
        <w:adjustRightInd w:val="0"/>
        <w:spacing w:before="200"/>
        <w:ind w:firstLine="540"/>
        <w:jc w:val="both"/>
        <w:rPr>
          <w:rFonts w:eastAsiaTheme="minorHAnsi"/>
          <w:sz w:val="26"/>
          <w:szCs w:val="26"/>
          <w:lang w:eastAsia="en-US"/>
        </w:rPr>
      </w:pPr>
      <w:r w:rsidRPr="00A07B05">
        <w:rPr>
          <w:rFonts w:eastAsiaTheme="minorHAnsi"/>
          <w:sz w:val="26"/>
          <w:szCs w:val="26"/>
          <w:lang w:eastAsia="en-US"/>
        </w:rPr>
        <w:t>Коэффициент жилищной обеспеченности рассчитывается как отношение показателя обеспеченности населения жильем по Ярославской области к показателю обеспеченности населения жильем по городскому поселению Мышкин. Показатель обеспеченности населения жильем определяется как отношение общей площади жилого фонда к общей численности населения.</w:t>
      </w:r>
    </w:p>
    <w:p w:rsidR="00EF60DD" w:rsidRPr="00A07B05" w:rsidRDefault="00EF60DD" w:rsidP="00EF60DD">
      <w:pPr>
        <w:autoSpaceDE w:val="0"/>
        <w:autoSpaceDN w:val="0"/>
        <w:adjustRightInd w:val="0"/>
        <w:spacing w:before="200"/>
        <w:ind w:firstLine="540"/>
        <w:jc w:val="both"/>
        <w:rPr>
          <w:rFonts w:eastAsiaTheme="minorHAnsi"/>
          <w:sz w:val="26"/>
          <w:szCs w:val="26"/>
          <w:lang w:eastAsia="en-US"/>
        </w:rPr>
      </w:pPr>
      <w:r w:rsidRPr="00A07B05">
        <w:rPr>
          <w:rFonts w:eastAsiaTheme="minorHAnsi"/>
          <w:sz w:val="26"/>
          <w:szCs w:val="26"/>
          <w:lang w:eastAsia="en-US"/>
        </w:rPr>
        <w:t>Среднемесячная заработная плата, общая площадь жилого фонда и общая численность населения определяются по данным Территориального органа Федеральной службы государственной статистики по Ярославской области.</w:t>
      </w:r>
    </w:p>
    <w:p w:rsidR="00EF60DD" w:rsidRPr="006E466D" w:rsidRDefault="00EF60DD">
      <w:pPr>
        <w:pStyle w:val="ConsPlusNormal"/>
        <w:spacing w:before="220"/>
        <w:ind w:firstLine="540"/>
        <w:jc w:val="both"/>
        <w:rPr>
          <w:rFonts w:ascii="Times New Roman" w:hAnsi="Times New Roman" w:cs="Times New Roman"/>
          <w:sz w:val="26"/>
          <w:szCs w:val="26"/>
        </w:rPr>
      </w:pP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Полученный показатель СЖ составляет размер денежных средств, необходимых семье для приобретения на территории </w:t>
      </w:r>
      <w:r w:rsidR="00412D33" w:rsidRPr="006E466D">
        <w:rPr>
          <w:rFonts w:ascii="Times New Roman" w:hAnsi="Times New Roman" w:cs="Times New Roman"/>
          <w:sz w:val="26"/>
          <w:szCs w:val="26"/>
        </w:rPr>
        <w:t>ГП Мышкин</w:t>
      </w:r>
      <w:r w:rsidRPr="006E466D">
        <w:rPr>
          <w:rFonts w:ascii="Times New Roman" w:hAnsi="Times New Roman" w:cs="Times New Roman"/>
          <w:sz w:val="26"/>
          <w:szCs w:val="26"/>
        </w:rPr>
        <w:t xml:space="preserve"> жилого помещения по норме не ниже нормы предоставления.</w:t>
      </w:r>
    </w:p>
    <w:p w:rsidR="00FC2DFE" w:rsidRPr="006E466D" w:rsidRDefault="00C854F7">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b/>
          <w:sz w:val="26"/>
          <w:szCs w:val="26"/>
        </w:rPr>
        <w:t>4.</w:t>
      </w:r>
      <w:r w:rsidR="00FC2DFE" w:rsidRPr="006E466D">
        <w:rPr>
          <w:rFonts w:ascii="Times New Roman" w:hAnsi="Times New Roman" w:cs="Times New Roman"/>
          <w:sz w:val="26"/>
          <w:szCs w:val="26"/>
        </w:rPr>
        <w:t xml:space="preserve"> </w:t>
      </w:r>
      <w:r w:rsidR="00832174" w:rsidRPr="006E466D">
        <w:rPr>
          <w:rFonts w:ascii="Times New Roman" w:hAnsi="Times New Roman" w:cs="Times New Roman"/>
          <w:sz w:val="26"/>
          <w:szCs w:val="26"/>
        </w:rPr>
        <w:t xml:space="preserve">Для предварительного отбора </w:t>
      </w:r>
      <w:r w:rsidR="00D857E9" w:rsidRPr="006E466D">
        <w:rPr>
          <w:rFonts w:ascii="Times New Roman" w:hAnsi="Times New Roman" w:cs="Times New Roman"/>
          <w:sz w:val="26"/>
          <w:szCs w:val="26"/>
        </w:rPr>
        <w:t>у</w:t>
      </w:r>
      <w:r w:rsidR="00FC2DFE" w:rsidRPr="006E466D">
        <w:rPr>
          <w:rFonts w:ascii="Times New Roman" w:hAnsi="Times New Roman" w:cs="Times New Roman"/>
          <w:sz w:val="26"/>
          <w:szCs w:val="26"/>
        </w:rPr>
        <w:t>стан</w:t>
      </w:r>
      <w:r w:rsidR="00552FBF" w:rsidRPr="006E466D">
        <w:rPr>
          <w:rFonts w:ascii="Times New Roman" w:hAnsi="Times New Roman" w:cs="Times New Roman"/>
          <w:sz w:val="26"/>
          <w:szCs w:val="26"/>
        </w:rPr>
        <w:t>о</w:t>
      </w:r>
      <w:r w:rsidR="00FC2DFE" w:rsidRPr="006E466D">
        <w:rPr>
          <w:rFonts w:ascii="Times New Roman" w:hAnsi="Times New Roman" w:cs="Times New Roman"/>
          <w:sz w:val="26"/>
          <w:szCs w:val="26"/>
        </w:rPr>
        <w:t>в</w:t>
      </w:r>
      <w:r w:rsidR="00304206" w:rsidRPr="006E466D">
        <w:rPr>
          <w:rFonts w:ascii="Times New Roman" w:hAnsi="Times New Roman" w:cs="Times New Roman"/>
          <w:sz w:val="26"/>
          <w:szCs w:val="26"/>
        </w:rPr>
        <w:t>и</w:t>
      </w:r>
      <w:r w:rsidR="00FC2DFE" w:rsidRPr="006E466D">
        <w:rPr>
          <w:rFonts w:ascii="Times New Roman" w:hAnsi="Times New Roman" w:cs="Times New Roman"/>
          <w:sz w:val="26"/>
          <w:szCs w:val="26"/>
        </w:rPr>
        <w:t>ть пороговые значения дохода, приходящегося на каждого члена семьи гражданина-заявителя, и стоимости имущества, находящегося в собственности членов семьи, исходя из потенциальной возможности приобретения гражданами жилого помещения по норме предоставления за счет собственных средств на основе следующих критериев:</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Порог стоимости имущества - принять равным расчетному показателю рыночной стоимости жилого помещения СЖ.</w:t>
      </w:r>
    </w:p>
    <w:p w:rsidR="00FC2DFE" w:rsidRPr="006E466D" w:rsidRDefault="00FC2DFE" w:rsidP="003B6C31">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Порог размера среднемесячного совокупного дохода, приходящегося на каждого чл</w:t>
      </w:r>
      <w:r w:rsidR="003B6C31" w:rsidRPr="006E466D">
        <w:rPr>
          <w:rFonts w:ascii="Times New Roman" w:hAnsi="Times New Roman" w:cs="Times New Roman"/>
          <w:sz w:val="26"/>
          <w:szCs w:val="26"/>
        </w:rPr>
        <w:t>ена семьи, определяется исходя из</w:t>
      </w:r>
      <w:r w:rsidRPr="006E466D">
        <w:rPr>
          <w:rFonts w:ascii="Times New Roman" w:hAnsi="Times New Roman" w:cs="Times New Roman"/>
          <w:sz w:val="26"/>
          <w:szCs w:val="26"/>
        </w:rPr>
        <w:t xml:space="preserve"> размера среднемесячного совокупного дохода, приходящегося на каждого члена семьи, и необходимого для накопления средств на приобретение жилого помещения по расчетной стоимости СЖ с </w:t>
      </w:r>
      <w:r w:rsidR="003B6C31" w:rsidRPr="006E466D">
        <w:rPr>
          <w:rFonts w:ascii="Times New Roman" w:hAnsi="Times New Roman" w:cs="Times New Roman"/>
          <w:sz w:val="26"/>
          <w:szCs w:val="26"/>
        </w:rPr>
        <w:t>учетом,</w:t>
      </w:r>
      <w:r w:rsidRPr="006E466D">
        <w:rPr>
          <w:rFonts w:ascii="Times New Roman" w:hAnsi="Times New Roman" w:cs="Times New Roman"/>
          <w:sz w:val="26"/>
          <w:szCs w:val="26"/>
        </w:rPr>
        <w:t xml:space="preserve"> установленного в </w:t>
      </w:r>
      <w:r w:rsidR="003B6C31" w:rsidRPr="006E466D">
        <w:rPr>
          <w:rFonts w:ascii="Times New Roman" w:hAnsi="Times New Roman" w:cs="Times New Roman"/>
          <w:sz w:val="26"/>
          <w:szCs w:val="26"/>
        </w:rPr>
        <w:t>ГП Мышкин среднего периода накоплений</w:t>
      </w:r>
      <w:r w:rsidRPr="006E466D">
        <w:rPr>
          <w:rFonts w:ascii="Times New Roman" w:hAnsi="Times New Roman" w:cs="Times New Roman"/>
          <w:sz w:val="26"/>
          <w:szCs w:val="26"/>
        </w:rPr>
        <w:t xml:space="preserve">. </w:t>
      </w:r>
      <w:r w:rsidR="003B6C31" w:rsidRPr="006E466D">
        <w:rPr>
          <w:rFonts w:ascii="Times New Roman" w:hAnsi="Times New Roman" w:cs="Times New Roman"/>
          <w:sz w:val="26"/>
          <w:szCs w:val="26"/>
        </w:rPr>
        <w:t>Н</w:t>
      </w:r>
      <w:r w:rsidRPr="006E466D">
        <w:rPr>
          <w:rFonts w:ascii="Times New Roman" w:hAnsi="Times New Roman" w:cs="Times New Roman"/>
          <w:sz w:val="26"/>
          <w:szCs w:val="26"/>
        </w:rPr>
        <w:t xml:space="preserve">акопления не могут производиться при доходе, равном или меньше установленного в </w:t>
      </w:r>
      <w:r w:rsidR="003B6C31" w:rsidRPr="006E466D">
        <w:rPr>
          <w:rFonts w:ascii="Times New Roman" w:hAnsi="Times New Roman" w:cs="Times New Roman"/>
          <w:sz w:val="26"/>
          <w:szCs w:val="26"/>
        </w:rPr>
        <w:t>Ярославской области</w:t>
      </w:r>
      <w:r w:rsidRPr="006E466D">
        <w:rPr>
          <w:rFonts w:ascii="Times New Roman" w:hAnsi="Times New Roman" w:cs="Times New Roman"/>
          <w:sz w:val="26"/>
          <w:szCs w:val="26"/>
        </w:rPr>
        <w:t xml:space="preserve"> среднего прожиточного минимума</w:t>
      </w:r>
      <w:r w:rsidR="009B4519" w:rsidRPr="006E466D">
        <w:rPr>
          <w:rFonts w:ascii="Times New Roman" w:hAnsi="Times New Roman" w:cs="Times New Roman"/>
          <w:sz w:val="26"/>
          <w:szCs w:val="26"/>
        </w:rPr>
        <w:t xml:space="preserve"> (далее – прожиточный минимум)</w:t>
      </w:r>
      <w:r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формула для определения порога размера среднемесячного совокупного дохода, приходящегося на каждого члена семьи:</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proofErr w:type="spellStart"/>
      <w:r w:rsidRPr="006E466D">
        <w:rPr>
          <w:rFonts w:ascii="Times New Roman" w:hAnsi="Times New Roman" w:cs="Times New Roman"/>
          <w:sz w:val="26"/>
          <w:szCs w:val="26"/>
        </w:rPr>
        <w:t>ПД</w:t>
      </w:r>
      <w:r w:rsidR="003B4722" w:rsidRPr="00516C98">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СЖ</w:t>
      </w:r>
      <w:r w:rsidR="003B4722" w:rsidRPr="00516C98">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ПН</w:t>
      </w:r>
      <w:r w:rsidR="003B4722" w:rsidRPr="00516C98">
        <w:rPr>
          <w:rFonts w:ascii="Times New Roman" w:hAnsi="Times New Roman" w:cs="Times New Roman"/>
          <w:sz w:val="18"/>
          <w:szCs w:val="18"/>
        </w:rPr>
        <w:t>мес</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РС</w:t>
      </w:r>
      <w:r w:rsidR="003B4722" w:rsidRPr="00516C98">
        <w:rPr>
          <w:rFonts w:ascii="Times New Roman" w:hAnsi="Times New Roman" w:cs="Times New Roman"/>
          <w:sz w:val="18"/>
          <w:szCs w:val="18"/>
        </w:rPr>
        <w:t>чел</w:t>
      </w:r>
      <w:proofErr w:type="spellEnd"/>
      <w:r w:rsidRPr="006E466D">
        <w:rPr>
          <w:rFonts w:ascii="Times New Roman" w:hAnsi="Times New Roman" w:cs="Times New Roman"/>
          <w:sz w:val="26"/>
          <w:szCs w:val="26"/>
        </w:rPr>
        <w:t xml:space="preserve"> </w:t>
      </w:r>
      <w:r w:rsidR="00A01A50" w:rsidRPr="006E466D">
        <w:rPr>
          <w:rFonts w:ascii="Times New Roman" w:hAnsi="Times New Roman" w:cs="Times New Roman"/>
          <w:sz w:val="26"/>
          <w:szCs w:val="26"/>
        </w:rPr>
        <w:t>+</w:t>
      </w:r>
      <w:r w:rsidRPr="006E466D">
        <w:rPr>
          <w:rFonts w:ascii="Times New Roman" w:hAnsi="Times New Roman" w:cs="Times New Roman"/>
          <w:sz w:val="26"/>
          <w:szCs w:val="26"/>
        </w:rPr>
        <w:t xml:space="preserve"> </w:t>
      </w:r>
      <w:proofErr w:type="spellStart"/>
      <w:r w:rsidRPr="006E466D">
        <w:rPr>
          <w:rFonts w:ascii="Times New Roman" w:hAnsi="Times New Roman" w:cs="Times New Roman"/>
          <w:sz w:val="26"/>
          <w:szCs w:val="26"/>
        </w:rPr>
        <w:t>ПМ</w:t>
      </w:r>
      <w:r w:rsidR="003B4722" w:rsidRPr="00516C98">
        <w:rPr>
          <w:rFonts w:ascii="Times New Roman" w:hAnsi="Times New Roman" w:cs="Times New Roman"/>
          <w:sz w:val="18"/>
          <w:szCs w:val="18"/>
        </w:rPr>
        <w:t>руб</w:t>
      </w:r>
      <w:proofErr w:type="spellEnd"/>
      <w:r w:rsidRPr="006E466D">
        <w:rPr>
          <w:rFonts w:ascii="Times New Roman" w:hAnsi="Times New Roman" w:cs="Times New Roman"/>
          <w:sz w:val="26"/>
          <w:szCs w:val="26"/>
        </w:rPr>
        <w:t>, где</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r w:rsidRPr="006E466D">
        <w:rPr>
          <w:rFonts w:ascii="Times New Roman" w:hAnsi="Times New Roman" w:cs="Times New Roman"/>
          <w:sz w:val="26"/>
          <w:szCs w:val="26"/>
        </w:rPr>
        <w:t>ПД - порог среднемесячного размера дохода, приходящегося на каждого члена семьи;</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РС - размер семьи;</w:t>
      </w:r>
    </w:p>
    <w:p w:rsidR="00FC2DFE" w:rsidRPr="006E466D" w:rsidRDefault="00FC2DFE">
      <w:pPr>
        <w:pStyle w:val="ConsPlusNormal"/>
        <w:spacing w:before="220"/>
        <w:ind w:firstLine="540"/>
        <w:jc w:val="both"/>
        <w:rPr>
          <w:rFonts w:ascii="Times New Roman" w:hAnsi="Times New Roman" w:cs="Times New Roman"/>
          <w:sz w:val="26"/>
          <w:szCs w:val="26"/>
        </w:rPr>
      </w:pPr>
      <w:proofErr w:type="gramStart"/>
      <w:r w:rsidRPr="006E466D">
        <w:rPr>
          <w:rFonts w:ascii="Times New Roman" w:hAnsi="Times New Roman" w:cs="Times New Roman"/>
          <w:sz w:val="26"/>
          <w:szCs w:val="26"/>
        </w:rPr>
        <w:t>ПН</w:t>
      </w:r>
      <w:proofErr w:type="gramEnd"/>
      <w:r w:rsidRPr="006E466D">
        <w:rPr>
          <w:rFonts w:ascii="Times New Roman" w:hAnsi="Times New Roman" w:cs="Times New Roman"/>
          <w:sz w:val="26"/>
          <w:szCs w:val="26"/>
        </w:rPr>
        <w:t xml:space="preserve"> - установленный </w:t>
      </w:r>
      <w:r w:rsidR="00E8046E" w:rsidRPr="006E466D">
        <w:rPr>
          <w:rFonts w:ascii="Times New Roman" w:hAnsi="Times New Roman" w:cs="Times New Roman"/>
          <w:sz w:val="26"/>
          <w:szCs w:val="26"/>
        </w:rPr>
        <w:t>период накоплений (в месяцах)</w:t>
      </w:r>
      <w:r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ПМ - среднемесячный минимальный уровень дохода на одного человека (прожиточный минимум на одного члена семьи</w:t>
      </w:r>
      <w:r w:rsidR="00E8046E" w:rsidRPr="006E466D">
        <w:rPr>
          <w:rFonts w:ascii="Times New Roman" w:hAnsi="Times New Roman" w:cs="Times New Roman"/>
          <w:sz w:val="26"/>
          <w:szCs w:val="26"/>
        </w:rPr>
        <w:t>)</w:t>
      </w:r>
      <w:r w:rsidRPr="006E466D">
        <w:rPr>
          <w:rFonts w:ascii="Times New Roman" w:hAnsi="Times New Roman" w:cs="Times New Roman"/>
          <w:sz w:val="26"/>
          <w:szCs w:val="26"/>
        </w:rPr>
        <w:t xml:space="preserve">. </w:t>
      </w:r>
      <w:r w:rsidR="00E8046E" w:rsidRPr="006E466D">
        <w:rPr>
          <w:rFonts w:ascii="Times New Roman" w:hAnsi="Times New Roman" w:cs="Times New Roman"/>
          <w:sz w:val="26"/>
          <w:szCs w:val="26"/>
        </w:rPr>
        <w:t>Рассчитывается как среднегодовое значение за год</w:t>
      </w:r>
      <w:r w:rsidR="000F6633" w:rsidRPr="006E466D">
        <w:rPr>
          <w:rFonts w:ascii="Times New Roman" w:hAnsi="Times New Roman" w:cs="Times New Roman"/>
          <w:sz w:val="26"/>
          <w:szCs w:val="26"/>
        </w:rPr>
        <w:t>, предшествующий году обращения</w:t>
      </w:r>
      <w:r w:rsidRPr="006E466D">
        <w:rPr>
          <w:rFonts w:ascii="Times New Roman" w:hAnsi="Times New Roman" w:cs="Times New Roman"/>
          <w:sz w:val="26"/>
          <w:szCs w:val="26"/>
        </w:rPr>
        <w:t>.</w:t>
      </w:r>
    </w:p>
    <w:p w:rsidR="00FC2DFE" w:rsidRPr="006E466D" w:rsidRDefault="000F6633">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b/>
          <w:sz w:val="26"/>
          <w:szCs w:val="26"/>
        </w:rPr>
        <w:t>5</w:t>
      </w:r>
      <w:r w:rsidR="00FC2DFE" w:rsidRPr="006E466D">
        <w:rPr>
          <w:rFonts w:ascii="Times New Roman" w:hAnsi="Times New Roman" w:cs="Times New Roman"/>
          <w:b/>
          <w:sz w:val="26"/>
          <w:szCs w:val="26"/>
        </w:rPr>
        <w:t>.</w:t>
      </w:r>
      <w:r w:rsidR="00FC2DFE" w:rsidRPr="006E466D">
        <w:rPr>
          <w:rFonts w:ascii="Times New Roman" w:hAnsi="Times New Roman" w:cs="Times New Roman"/>
          <w:sz w:val="26"/>
          <w:szCs w:val="26"/>
        </w:rPr>
        <w:t xml:space="preserve"> </w:t>
      </w:r>
      <w:r w:rsidRPr="006E466D">
        <w:rPr>
          <w:rFonts w:ascii="Times New Roman" w:hAnsi="Times New Roman" w:cs="Times New Roman"/>
          <w:sz w:val="26"/>
          <w:szCs w:val="26"/>
        </w:rPr>
        <w:t>С</w:t>
      </w:r>
      <w:r w:rsidR="00FC2DFE" w:rsidRPr="006E466D">
        <w:rPr>
          <w:rFonts w:ascii="Times New Roman" w:hAnsi="Times New Roman" w:cs="Times New Roman"/>
          <w:sz w:val="26"/>
          <w:szCs w:val="26"/>
        </w:rPr>
        <w:t>емьи или одиноко проживающие граждане, нуждающиеся в жилых помещениях, предоставляемых по договору социального найма, но для которых выполняется хотя бы одно из условий:</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1) размер среднемесячного совокупного дохода, приходящегося на каждого члена семьи (Д), больше или равен установленному пороговому значению дохода (Д &gt;= ПД);</w:t>
      </w:r>
    </w:p>
    <w:p w:rsidR="00E2763F"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2) исчисленная стоимость налогооблагаемого имущества (И) больше или равна установленному пороговому значению дохода (И &gt;= СЖ), - </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не могут быть </w:t>
      </w:r>
      <w:proofErr w:type="gramStart"/>
      <w:r w:rsidRPr="006E466D">
        <w:rPr>
          <w:rFonts w:ascii="Times New Roman" w:hAnsi="Times New Roman" w:cs="Times New Roman"/>
          <w:sz w:val="26"/>
          <w:szCs w:val="26"/>
        </w:rPr>
        <w:t>поставлены</w:t>
      </w:r>
      <w:proofErr w:type="gramEnd"/>
      <w:r w:rsidRPr="006E466D">
        <w:rPr>
          <w:rFonts w:ascii="Times New Roman" w:hAnsi="Times New Roman" w:cs="Times New Roman"/>
          <w:sz w:val="26"/>
          <w:szCs w:val="26"/>
        </w:rPr>
        <w:t xml:space="preserve"> на учет в качестве малоимущих, нуждающихся в жилых помещениях, предоставляемых по договору социального найма.</w:t>
      </w:r>
    </w:p>
    <w:p w:rsidR="00FC2DFE" w:rsidRPr="006E466D" w:rsidRDefault="00E2763F">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b/>
          <w:sz w:val="26"/>
          <w:szCs w:val="26"/>
        </w:rPr>
        <w:t>6</w:t>
      </w:r>
      <w:r w:rsidR="00FC2DFE" w:rsidRPr="006E466D">
        <w:rPr>
          <w:rFonts w:ascii="Times New Roman" w:hAnsi="Times New Roman" w:cs="Times New Roman"/>
          <w:b/>
          <w:sz w:val="26"/>
          <w:szCs w:val="26"/>
        </w:rPr>
        <w:t>.</w:t>
      </w:r>
      <w:r w:rsidR="00FC2DFE" w:rsidRPr="006E466D">
        <w:rPr>
          <w:rFonts w:ascii="Times New Roman" w:hAnsi="Times New Roman" w:cs="Times New Roman"/>
          <w:sz w:val="26"/>
          <w:szCs w:val="26"/>
        </w:rPr>
        <w:t xml:space="preserve"> После предварительного отбора по указанным выше критериям заявителей на постановку на учет в качестве малоимущих граждан, нуждающихся в жилых помещениях муниципального жилищного фонда, предоставляемых по договору социального найма, использ</w:t>
      </w:r>
      <w:r w:rsidR="00A2369E" w:rsidRPr="006E466D">
        <w:rPr>
          <w:rFonts w:ascii="Times New Roman" w:hAnsi="Times New Roman" w:cs="Times New Roman"/>
          <w:sz w:val="26"/>
          <w:szCs w:val="26"/>
        </w:rPr>
        <w:t>уется</w:t>
      </w:r>
      <w:r w:rsidR="00FC2DFE" w:rsidRPr="006E466D">
        <w:rPr>
          <w:rFonts w:ascii="Times New Roman" w:hAnsi="Times New Roman" w:cs="Times New Roman"/>
          <w:sz w:val="26"/>
          <w:szCs w:val="26"/>
        </w:rPr>
        <w:t xml:space="preserve"> следующ</w:t>
      </w:r>
      <w:r w:rsidR="00A2369E" w:rsidRPr="006E466D">
        <w:rPr>
          <w:rFonts w:ascii="Times New Roman" w:hAnsi="Times New Roman" w:cs="Times New Roman"/>
          <w:sz w:val="26"/>
          <w:szCs w:val="26"/>
        </w:rPr>
        <w:t>ая</w:t>
      </w:r>
      <w:r w:rsidR="00FC2DFE" w:rsidRPr="006E466D">
        <w:rPr>
          <w:rFonts w:ascii="Times New Roman" w:hAnsi="Times New Roman" w:cs="Times New Roman"/>
          <w:sz w:val="26"/>
          <w:szCs w:val="26"/>
        </w:rPr>
        <w:t xml:space="preserve"> процедур</w:t>
      </w:r>
      <w:r w:rsidR="00A2369E" w:rsidRPr="006E466D">
        <w:rPr>
          <w:rFonts w:ascii="Times New Roman" w:hAnsi="Times New Roman" w:cs="Times New Roman"/>
          <w:sz w:val="26"/>
          <w:szCs w:val="26"/>
        </w:rPr>
        <w:t>а</w:t>
      </w:r>
      <w:r w:rsidR="00FC2DFE" w:rsidRPr="006E466D">
        <w:rPr>
          <w:rFonts w:ascii="Times New Roman" w:hAnsi="Times New Roman" w:cs="Times New Roman"/>
          <w:sz w:val="26"/>
          <w:szCs w:val="26"/>
        </w:rPr>
        <w:t xml:space="preserve"> окончательного признания граждан </w:t>
      </w:r>
      <w:proofErr w:type="gramStart"/>
      <w:r w:rsidR="00FC2DFE" w:rsidRPr="006E466D">
        <w:rPr>
          <w:rFonts w:ascii="Times New Roman" w:hAnsi="Times New Roman" w:cs="Times New Roman"/>
          <w:sz w:val="26"/>
          <w:szCs w:val="26"/>
        </w:rPr>
        <w:t>малоимущими</w:t>
      </w:r>
      <w:proofErr w:type="gramEnd"/>
      <w:r w:rsidR="00FC2DFE" w:rsidRPr="006E466D">
        <w:rPr>
          <w:rFonts w:ascii="Times New Roman" w:hAnsi="Times New Roman" w:cs="Times New Roman"/>
          <w:sz w:val="26"/>
          <w:szCs w:val="26"/>
        </w:rPr>
        <w:t xml:space="preserve"> для указанных целей.</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outlineLvl w:val="2"/>
        <w:rPr>
          <w:rFonts w:ascii="Times New Roman" w:hAnsi="Times New Roman" w:cs="Times New Roman"/>
          <w:sz w:val="26"/>
          <w:szCs w:val="26"/>
        </w:rPr>
      </w:pPr>
      <w:r w:rsidRPr="006E466D">
        <w:rPr>
          <w:rFonts w:ascii="Times New Roman" w:hAnsi="Times New Roman" w:cs="Times New Roman"/>
          <w:sz w:val="26"/>
          <w:szCs w:val="26"/>
        </w:rPr>
        <w:t>Шаг 1. Определение недостающих у семьи или одиноко проживающего гражданина-заявителя сре</w:t>
      </w:r>
      <w:proofErr w:type="gramStart"/>
      <w:r w:rsidRPr="006E466D">
        <w:rPr>
          <w:rFonts w:ascii="Times New Roman" w:hAnsi="Times New Roman" w:cs="Times New Roman"/>
          <w:sz w:val="26"/>
          <w:szCs w:val="26"/>
        </w:rPr>
        <w:t>дств дл</w:t>
      </w:r>
      <w:proofErr w:type="gramEnd"/>
      <w:r w:rsidRPr="006E466D">
        <w:rPr>
          <w:rFonts w:ascii="Times New Roman" w:hAnsi="Times New Roman" w:cs="Times New Roman"/>
          <w:sz w:val="26"/>
          <w:szCs w:val="26"/>
        </w:rPr>
        <w:t>я приобретения жилого помещения в размере не ниже нормы предоставления</w:t>
      </w:r>
    </w:p>
    <w:p w:rsidR="00FC2DFE" w:rsidRPr="006E466D" w:rsidRDefault="00FC2DFE">
      <w:pPr>
        <w:pStyle w:val="ConsPlusNormal"/>
        <w:spacing w:before="220"/>
        <w:ind w:firstLine="540"/>
        <w:jc w:val="both"/>
        <w:rPr>
          <w:rFonts w:ascii="Times New Roman" w:hAnsi="Times New Roman" w:cs="Times New Roman"/>
          <w:sz w:val="26"/>
          <w:szCs w:val="26"/>
        </w:rPr>
      </w:pPr>
      <w:proofErr w:type="gramStart"/>
      <w:r w:rsidRPr="006E466D">
        <w:rPr>
          <w:rFonts w:ascii="Times New Roman" w:hAnsi="Times New Roman" w:cs="Times New Roman"/>
          <w:sz w:val="26"/>
          <w:szCs w:val="26"/>
        </w:rPr>
        <w:t>На первом шаге определяется потребность семьи в средствах на приобретение жилого помещения с учетом оценки имеющегося имущества: из полученной оценки размера денежных средств исходя из расчетного показателя рыночной стоимости приобретения жилого помещения по норме предоставления жилых помещений вычитается размер стоимости имущества семьи заявителя, подлежащего налогообложению и учитываемого при определении прав на получение жилых помещений муниципального жилищного фонда по договорам социального</w:t>
      </w:r>
      <w:proofErr w:type="gramEnd"/>
      <w:r w:rsidRPr="006E466D">
        <w:rPr>
          <w:rFonts w:ascii="Times New Roman" w:hAnsi="Times New Roman" w:cs="Times New Roman"/>
          <w:sz w:val="26"/>
          <w:szCs w:val="26"/>
        </w:rPr>
        <w:t xml:space="preserve"> найма:</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proofErr w:type="spellStart"/>
      <w:r w:rsidRPr="006E466D">
        <w:rPr>
          <w:rFonts w:ascii="Times New Roman" w:hAnsi="Times New Roman" w:cs="Times New Roman"/>
          <w:sz w:val="26"/>
          <w:szCs w:val="26"/>
        </w:rPr>
        <w:lastRenderedPageBreak/>
        <w:t>ПЖ</w:t>
      </w:r>
      <w:r w:rsidR="00C0090A" w:rsidRPr="00C0090A">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СЖ</w:t>
      </w:r>
      <w:r w:rsidR="00C0090A" w:rsidRPr="00C0090A">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И</w:t>
      </w:r>
      <w:r w:rsidR="00C0090A" w:rsidRPr="00C0090A">
        <w:rPr>
          <w:rFonts w:ascii="Times New Roman" w:hAnsi="Times New Roman" w:cs="Times New Roman"/>
          <w:sz w:val="18"/>
          <w:szCs w:val="18"/>
        </w:rPr>
        <w:t>руб</w:t>
      </w:r>
      <w:proofErr w:type="spellEnd"/>
      <w:r w:rsidRPr="006E466D">
        <w:rPr>
          <w:rFonts w:ascii="Times New Roman" w:hAnsi="Times New Roman" w:cs="Times New Roman"/>
          <w:sz w:val="26"/>
          <w:szCs w:val="26"/>
        </w:rPr>
        <w:t>, где</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r w:rsidRPr="006E466D">
        <w:rPr>
          <w:rFonts w:ascii="Times New Roman" w:hAnsi="Times New Roman" w:cs="Times New Roman"/>
          <w:sz w:val="26"/>
          <w:szCs w:val="26"/>
        </w:rPr>
        <w:t>ПЖ - потребность в средствах на жилье;</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СЖ - 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договору социального найма;</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ПЖ составляет объем средств, недостающих у семьи или одиноко проживающего гражданина-заявителя, для приобретения жилого помещения в размере не ниже нормы предоставления жилого помещения муниципального жилищного фонда, при условии продажи ими своего имущества.</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outlineLvl w:val="2"/>
        <w:rPr>
          <w:rFonts w:ascii="Times New Roman" w:hAnsi="Times New Roman" w:cs="Times New Roman"/>
          <w:sz w:val="26"/>
          <w:szCs w:val="26"/>
        </w:rPr>
      </w:pPr>
      <w:r w:rsidRPr="006E466D">
        <w:rPr>
          <w:rFonts w:ascii="Times New Roman" w:hAnsi="Times New Roman" w:cs="Times New Roman"/>
          <w:sz w:val="26"/>
          <w:szCs w:val="26"/>
        </w:rPr>
        <w:t xml:space="preserve">Шаг </w:t>
      </w:r>
      <w:r w:rsidR="0062322F" w:rsidRPr="006E466D">
        <w:rPr>
          <w:rFonts w:ascii="Times New Roman" w:hAnsi="Times New Roman" w:cs="Times New Roman"/>
          <w:sz w:val="26"/>
          <w:szCs w:val="26"/>
        </w:rPr>
        <w:t>2</w:t>
      </w:r>
      <w:r w:rsidRPr="006E466D">
        <w:rPr>
          <w:rFonts w:ascii="Times New Roman" w:hAnsi="Times New Roman" w:cs="Times New Roman"/>
          <w:sz w:val="26"/>
          <w:szCs w:val="26"/>
        </w:rPr>
        <w:t>. Оценка возможности накопления гражданами недостающих средств на приобретение жилого помещения</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На данном шаге проводится оценка возможности накопления недостающих средств заявителем и членами его семьи, исходя из рассчитанных данных о среднемесячном совокупном доходе семьи (ДС). При этом необходимо принять во внимание, что накопления не могут производиться при доходе, равном или меньше прожиточного минимума. На данном этапе минимальный уровень установлен </w:t>
      </w:r>
      <w:proofErr w:type="gramStart"/>
      <w:r w:rsidRPr="006E466D">
        <w:rPr>
          <w:rFonts w:ascii="Times New Roman" w:hAnsi="Times New Roman" w:cs="Times New Roman"/>
          <w:sz w:val="26"/>
          <w:szCs w:val="26"/>
        </w:rPr>
        <w:t>исходя из среднего значения данного показателя на одного члена семьи, который используется</w:t>
      </w:r>
      <w:proofErr w:type="gramEnd"/>
      <w:r w:rsidRPr="006E466D">
        <w:rPr>
          <w:rFonts w:ascii="Times New Roman" w:hAnsi="Times New Roman" w:cs="Times New Roman"/>
          <w:sz w:val="26"/>
          <w:szCs w:val="26"/>
        </w:rPr>
        <w:t xml:space="preserve"> на предварительной стадии отбора заявителей. </w:t>
      </w:r>
    </w:p>
    <w:p w:rsidR="00FC2DFE" w:rsidRPr="006E466D" w:rsidRDefault="00947B26">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И</w:t>
      </w:r>
      <w:r w:rsidR="00FC2DFE" w:rsidRPr="006E466D">
        <w:rPr>
          <w:rFonts w:ascii="Times New Roman" w:hAnsi="Times New Roman" w:cs="Times New Roman"/>
          <w:sz w:val="26"/>
          <w:szCs w:val="26"/>
        </w:rPr>
        <w:t>счисл</w:t>
      </w:r>
      <w:r w:rsidRPr="006E466D">
        <w:rPr>
          <w:rFonts w:ascii="Times New Roman" w:hAnsi="Times New Roman" w:cs="Times New Roman"/>
          <w:sz w:val="26"/>
          <w:szCs w:val="26"/>
        </w:rPr>
        <w:t>ение</w:t>
      </w:r>
      <w:r w:rsidR="00FC2DFE" w:rsidRPr="006E466D">
        <w:rPr>
          <w:rFonts w:ascii="Times New Roman" w:hAnsi="Times New Roman" w:cs="Times New Roman"/>
          <w:sz w:val="26"/>
          <w:szCs w:val="26"/>
        </w:rPr>
        <w:t xml:space="preserve"> максимально возможн</w:t>
      </w:r>
      <w:r w:rsidRPr="006E466D">
        <w:rPr>
          <w:rFonts w:ascii="Times New Roman" w:hAnsi="Times New Roman" w:cs="Times New Roman"/>
          <w:sz w:val="26"/>
          <w:szCs w:val="26"/>
        </w:rPr>
        <w:t>ого</w:t>
      </w:r>
      <w:r w:rsidR="00FC2DFE" w:rsidRPr="006E466D">
        <w:rPr>
          <w:rFonts w:ascii="Times New Roman" w:hAnsi="Times New Roman" w:cs="Times New Roman"/>
          <w:sz w:val="26"/>
          <w:szCs w:val="26"/>
        </w:rPr>
        <w:t xml:space="preserve"> размер</w:t>
      </w:r>
      <w:r w:rsidRPr="006E466D">
        <w:rPr>
          <w:rFonts w:ascii="Times New Roman" w:hAnsi="Times New Roman" w:cs="Times New Roman"/>
          <w:sz w:val="26"/>
          <w:szCs w:val="26"/>
        </w:rPr>
        <w:t>а</w:t>
      </w:r>
      <w:r w:rsidR="00FC2DFE" w:rsidRPr="006E466D">
        <w:rPr>
          <w:rFonts w:ascii="Times New Roman" w:hAnsi="Times New Roman" w:cs="Times New Roman"/>
          <w:sz w:val="26"/>
          <w:szCs w:val="26"/>
        </w:rPr>
        <w:t xml:space="preserve"> совокупного дохода, вменяем</w:t>
      </w:r>
      <w:r w:rsidRPr="006E466D">
        <w:rPr>
          <w:rFonts w:ascii="Times New Roman" w:hAnsi="Times New Roman" w:cs="Times New Roman"/>
          <w:sz w:val="26"/>
          <w:szCs w:val="26"/>
        </w:rPr>
        <w:t>ого</w:t>
      </w:r>
      <w:r w:rsidR="00FC2DFE" w:rsidRPr="006E466D">
        <w:rPr>
          <w:rFonts w:ascii="Times New Roman" w:hAnsi="Times New Roman" w:cs="Times New Roman"/>
          <w:sz w:val="26"/>
          <w:szCs w:val="26"/>
        </w:rPr>
        <w:t xml:space="preserve"> семье в качестве накоплений:</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947B26">
      <w:pPr>
        <w:pStyle w:val="ConsPlusNormal"/>
        <w:ind w:firstLine="540"/>
        <w:jc w:val="both"/>
        <w:rPr>
          <w:rFonts w:ascii="Times New Roman" w:hAnsi="Times New Roman" w:cs="Times New Roman"/>
          <w:sz w:val="26"/>
          <w:szCs w:val="26"/>
        </w:rPr>
      </w:pPr>
      <w:proofErr w:type="spellStart"/>
      <w:r w:rsidRPr="006E466D">
        <w:rPr>
          <w:rFonts w:ascii="Times New Roman" w:hAnsi="Times New Roman" w:cs="Times New Roman"/>
          <w:sz w:val="26"/>
          <w:szCs w:val="26"/>
        </w:rPr>
        <w:t>Н</w:t>
      </w:r>
      <w:r w:rsidR="008D7843" w:rsidRPr="008D7843">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Pr="006E466D">
        <w:rPr>
          <w:rFonts w:ascii="Times New Roman" w:hAnsi="Times New Roman" w:cs="Times New Roman"/>
          <w:sz w:val="26"/>
          <w:szCs w:val="26"/>
        </w:rPr>
        <w:t>ДС</w:t>
      </w:r>
      <w:r w:rsidR="008D7843" w:rsidRPr="008D7843">
        <w:rPr>
          <w:rFonts w:ascii="Times New Roman" w:hAnsi="Times New Roman" w:cs="Times New Roman"/>
          <w:sz w:val="18"/>
          <w:szCs w:val="18"/>
        </w:rPr>
        <w:t>руб</w:t>
      </w:r>
      <w:proofErr w:type="spellEnd"/>
      <w:r w:rsidRPr="006E466D">
        <w:rPr>
          <w:rFonts w:ascii="Times New Roman" w:hAnsi="Times New Roman" w:cs="Times New Roman"/>
          <w:sz w:val="26"/>
          <w:szCs w:val="26"/>
        </w:rPr>
        <w:t xml:space="preserve"> - </w:t>
      </w:r>
      <w:proofErr w:type="spellStart"/>
      <w:r w:rsidR="009A308D" w:rsidRPr="006E466D">
        <w:rPr>
          <w:rFonts w:ascii="Times New Roman" w:hAnsi="Times New Roman" w:cs="Times New Roman"/>
          <w:sz w:val="26"/>
          <w:szCs w:val="26"/>
        </w:rPr>
        <w:t>С</w:t>
      </w:r>
      <w:r w:rsidR="00FC2DFE" w:rsidRPr="006E466D">
        <w:rPr>
          <w:rFonts w:ascii="Times New Roman" w:hAnsi="Times New Roman" w:cs="Times New Roman"/>
          <w:sz w:val="26"/>
          <w:szCs w:val="26"/>
        </w:rPr>
        <w:t>ПМ</w:t>
      </w:r>
      <w:r w:rsidR="008D7843" w:rsidRPr="008D7843">
        <w:rPr>
          <w:rFonts w:ascii="Times New Roman" w:hAnsi="Times New Roman" w:cs="Times New Roman"/>
          <w:sz w:val="18"/>
          <w:szCs w:val="18"/>
        </w:rPr>
        <w:t>руб</w:t>
      </w:r>
      <w:proofErr w:type="spellEnd"/>
      <w:r w:rsidR="00FC2DFE" w:rsidRPr="006E466D">
        <w:rPr>
          <w:rFonts w:ascii="Times New Roman" w:hAnsi="Times New Roman" w:cs="Times New Roman"/>
          <w:sz w:val="26"/>
          <w:szCs w:val="26"/>
        </w:rPr>
        <w:t xml:space="preserve">) </w:t>
      </w:r>
      <w:proofErr w:type="spellStart"/>
      <w:r w:rsidR="00FC2DFE" w:rsidRPr="006E466D">
        <w:rPr>
          <w:rFonts w:ascii="Times New Roman" w:hAnsi="Times New Roman" w:cs="Times New Roman"/>
          <w:sz w:val="26"/>
          <w:szCs w:val="26"/>
        </w:rPr>
        <w:t>х</w:t>
      </w:r>
      <w:proofErr w:type="spellEnd"/>
      <w:r w:rsidR="00FC2DFE" w:rsidRPr="006E466D">
        <w:rPr>
          <w:rFonts w:ascii="Times New Roman" w:hAnsi="Times New Roman" w:cs="Times New Roman"/>
          <w:sz w:val="26"/>
          <w:szCs w:val="26"/>
        </w:rPr>
        <w:t xml:space="preserve"> </w:t>
      </w:r>
      <w:proofErr w:type="spellStart"/>
      <w:r w:rsidR="00FC2DFE" w:rsidRPr="006E466D">
        <w:rPr>
          <w:rFonts w:ascii="Times New Roman" w:hAnsi="Times New Roman" w:cs="Times New Roman"/>
          <w:sz w:val="26"/>
          <w:szCs w:val="26"/>
        </w:rPr>
        <w:t>ПН</w:t>
      </w:r>
      <w:r w:rsidR="008D7843" w:rsidRPr="008D7843">
        <w:rPr>
          <w:rFonts w:ascii="Times New Roman" w:hAnsi="Times New Roman" w:cs="Times New Roman"/>
          <w:sz w:val="18"/>
          <w:szCs w:val="18"/>
        </w:rPr>
        <w:t>мес</w:t>
      </w:r>
      <w:proofErr w:type="spellEnd"/>
      <w:r w:rsidR="00FC2DFE" w:rsidRPr="006E466D">
        <w:rPr>
          <w:rFonts w:ascii="Times New Roman" w:hAnsi="Times New Roman" w:cs="Times New Roman"/>
          <w:sz w:val="26"/>
          <w:szCs w:val="26"/>
        </w:rPr>
        <w:t>, где</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rPr>
          <w:rFonts w:ascii="Times New Roman" w:hAnsi="Times New Roman" w:cs="Times New Roman"/>
          <w:sz w:val="26"/>
          <w:szCs w:val="26"/>
        </w:rPr>
      </w:pPr>
      <w:r w:rsidRPr="006E466D">
        <w:rPr>
          <w:rFonts w:ascii="Times New Roman" w:hAnsi="Times New Roman" w:cs="Times New Roman"/>
          <w:sz w:val="26"/>
          <w:szCs w:val="26"/>
        </w:rPr>
        <w:t>Н - размер возможных семейных накоплений за установленный период накоплений;</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ДС - среднемесячный совокупный доход семьи;</w:t>
      </w:r>
    </w:p>
    <w:p w:rsidR="00FC2DFE" w:rsidRPr="006E466D" w:rsidRDefault="009A308D">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С</w:t>
      </w:r>
      <w:r w:rsidR="00FC2DFE" w:rsidRPr="006E466D">
        <w:rPr>
          <w:rFonts w:ascii="Times New Roman" w:hAnsi="Times New Roman" w:cs="Times New Roman"/>
          <w:sz w:val="26"/>
          <w:szCs w:val="26"/>
        </w:rPr>
        <w:t>ПМ - среднемесячный минимальный уровень в расчете на семью</w:t>
      </w:r>
      <w:r w:rsidRPr="006E466D">
        <w:rPr>
          <w:rFonts w:ascii="Times New Roman" w:hAnsi="Times New Roman" w:cs="Times New Roman"/>
          <w:sz w:val="26"/>
          <w:szCs w:val="26"/>
        </w:rPr>
        <w:t xml:space="preserve"> (рассчитан </w:t>
      </w:r>
      <w:r w:rsidR="00D3619A" w:rsidRPr="006E466D">
        <w:rPr>
          <w:rFonts w:ascii="Times New Roman" w:hAnsi="Times New Roman" w:cs="Times New Roman"/>
          <w:sz w:val="26"/>
          <w:szCs w:val="26"/>
        </w:rPr>
        <w:t>=</w:t>
      </w:r>
      <w:r w:rsidRPr="006E466D">
        <w:rPr>
          <w:rFonts w:ascii="Times New Roman" w:hAnsi="Times New Roman" w:cs="Times New Roman"/>
          <w:sz w:val="26"/>
          <w:szCs w:val="26"/>
        </w:rPr>
        <w:t>ПМ*</w:t>
      </w:r>
      <w:r w:rsidR="00D3619A" w:rsidRPr="006E466D">
        <w:rPr>
          <w:rFonts w:ascii="Times New Roman" w:hAnsi="Times New Roman" w:cs="Times New Roman"/>
          <w:sz w:val="26"/>
          <w:szCs w:val="26"/>
        </w:rPr>
        <w:t>РС)</w:t>
      </w:r>
      <w:r w:rsidR="00FC2DFE"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proofErr w:type="gramStart"/>
      <w:r w:rsidRPr="006E466D">
        <w:rPr>
          <w:rFonts w:ascii="Times New Roman" w:hAnsi="Times New Roman" w:cs="Times New Roman"/>
          <w:sz w:val="26"/>
          <w:szCs w:val="26"/>
        </w:rPr>
        <w:t>ПН</w:t>
      </w:r>
      <w:proofErr w:type="gramEnd"/>
      <w:r w:rsidRPr="006E466D">
        <w:rPr>
          <w:rFonts w:ascii="Times New Roman" w:hAnsi="Times New Roman" w:cs="Times New Roman"/>
          <w:sz w:val="26"/>
          <w:szCs w:val="26"/>
        </w:rPr>
        <w:t xml:space="preserve"> - установленный период накоплений (в месяцах).</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Для оценки возможности накопления гражданами недостающих сре</w:t>
      </w:r>
      <w:proofErr w:type="gramStart"/>
      <w:r w:rsidRPr="006E466D">
        <w:rPr>
          <w:rFonts w:ascii="Times New Roman" w:hAnsi="Times New Roman" w:cs="Times New Roman"/>
          <w:sz w:val="26"/>
          <w:szCs w:val="26"/>
        </w:rPr>
        <w:t>дств дл</w:t>
      </w:r>
      <w:proofErr w:type="gramEnd"/>
      <w:r w:rsidRPr="006E466D">
        <w:rPr>
          <w:rFonts w:ascii="Times New Roman" w:hAnsi="Times New Roman" w:cs="Times New Roman"/>
          <w:sz w:val="26"/>
          <w:szCs w:val="26"/>
        </w:rPr>
        <w:t>я приобретения жилого помещения производится сопоставление размера недостающих средств (ПЖ) и размера возможных семейных накоплений (Н) для приобретения жилого помещения. При значении ПЖ, превышающем значение Н, даются отрицательная оценка, при равном значении или ниже - положительная.</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FC2DFE">
      <w:pPr>
        <w:pStyle w:val="ConsPlusNormal"/>
        <w:ind w:firstLine="540"/>
        <w:jc w:val="both"/>
        <w:outlineLvl w:val="2"/>
        <w:rPr>
          <w:rFonts w:ascii="Times New Roman" w:hAnsi="Times New Roman" w:cs="Times New Roman"/>
          <w:sz w:val="26"/>
          <w:szCs w:val="26"/>
        </w:rPr>
      </w:pPr>
      <w:r w:rsidRPr="006E466D">
        <w:rPr>
          <w:rFonts w:ascii="Times New Roman" w:hAnsi="Times New Roman" w:cs="Times New Roman"/>
          <w:sz w:val="26"/>
          <w:szCs w:val="26"/>
        </w:rPr>
        <w:t xml:space="preserve">Шаг </w:t>
      </w:r>
      <w:r w:rsidR="00D3619A" w:rsidRPr="006E466D">
        <w:rPr>
          <w:rFonts w:ascii="Times New Roman" w:hAnsi="Times New Roman" w:cs="Times New Roman"/>
          <w:sz w:val="26"/>
          <w:szCs w:val="26"/>
        </w:rPr>
        <w:t>3</w:t>
      </w:r>
      <w:r w:rsidRPr="006E466D">
        <w:rPr>
          <w:rFonts w:ascii="Times New Roman" w:hAnsi="Times New Roman" w:cs="Times New Roman"/>
          <w:sz w:val="26"/>
          <w:szCs w:val="26"/>
        </w:rPr>
        <w:t xml:space="preserve">. Принятие решения о признании граждан </w:t>
      </w:r>
      <w:proofErr w:type="gramStart"/>
      <w:r w:rsidRPr="006E466D">
        <w:rPr>
          <w:rFonts w:ascii="Times New Roman" w:hAnsi="Times New Roman" w:cs="Times New Roman"/>
          <w:sz w:val="26"/>
          <w:szCs w:val="26"/>
        </w:rPr>
        <w:t>малоимущими</w:t>
      </w:r>
      <w:proofErr w:type="gramEnd"/>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lastRenderedPageBreak/>
        <w:t xml:space="preserve">На последнем шаге принимается решение о признании граждан, нуждающихся в жилых помещениях, предоставляемых по договору социального найма, </w:t>
      </w:r>
      <w:proofErr w:type="gramStart"/>
      <w:r w:rsidRPr="006E466D">
        <w:rPr>
          <w:rFonts w:ascii="Times New Roman" w:hAnsi="Times New Roman" w:cs="Times New Roman"/>
          <w:sz w:val="26"/>
          <w:szCs w:val="26"/>
        </w:rPr>
        <w:t>малоимущими</w:t>
      </w:r>
      <w:proofErr w:type="gramEnd"/>
      <w:r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1) если размер недостающих средств превышает возможности с</w:t>
      </w:r>
      <w:r w:rsidR="00D3619A" w:rsidRPr="006E466D">
        <w:rPr>
          <w:rFonts w:ascii="Times New Roman" w:hAnsi="Times New Roman" w:cs="Times New Roman"/>
          <w:sz w:val="26"/>
          <w:szCs w:val="26"/>
        </w:rPr>
        <w:t xml:space="preserve">емьи по их накоплению (ПЖ &gt; Н) </w:t>
      </w:r>
      <w:r w:rsidRPr="006E466D">
        <w:rPr>
          <w:rFonts w:ascii="Times New Roman" w:hAnsi="Times New Roman" w:cs="Times New Roman"/>
          <w:sz w:val="26"/>
          <w:szCs w:val="26"/>
        </w:rPr>
        <w:t xml:space="preserve">- принимается решение о признании гражданина-заявителя </w:t>
      </w:r>
      <w:proofErr w:type="gramStart"/>
      <w:r w:rsidRPr="006E466D">
        <w:rPr>
          <w:rFonts w:ascii="Times New Roman" w:hAnsi="Times New Roman" w:cs="Times New Roman"/>
          <w:sz w:val="26"/>
          <w:szCs w:val="26"/>
        </w:rPr>
        <w:t>малоимущим</w:t>
      </w:r>
      <w:proofErr w:type="gramEnd"/>
      <w:r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2) если возможности семьи по накоплению средств равны или превышают размер недостающих средств (Н &gt;= ПЖ) - принимается решение о непризнании гражданина-заявителя </w:t>
      </w:r>
      <w:proofErr w:type="gramStart"/>
      <w:r w:rsidRPr="006E466D">
        <w:rPr>
          <w:rFonts w:ascii="Times New Roman" w:hAnsi="Times New Roman" w:cs="Times New Roman"/>
          <w:sz w:val="26"/>
          <w:szCs w:val="26"/>
        </w:rPr>
        <w:t>малоимущим</w:t>
      </w:r>
      <w:proofErr w:type="gramEnd"/>
      <w:r w:rsidRPr="006E466D">
        <w:rPr>
          <w:rFonts w:ascii="Times New Roman" w:hAnsi="Times New Roman" w:cs="Times New Roman"/>
          <w:sz w:val="26"/>
          <w:szCs w:val="26"/>
        </w:rPr>
        <w:t>;</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xml:space="preserve">3) если размер недостающих средств превышает возможности семьи по их накоплению (ПЖ &gt; Н), но семья может претендовать на получение </w:t>
      </w:r>
      <w:proofErr w:type="gramStart"/>
      <w:r w:rsidRPr="006E466D">
        <w:rPr>
          <w:rFonts w:ascii="Times New Roman" w:hAnsi="Times New Roman" w:cs="Times New Roman"/>
          <w:sz w:val="26"/>
          <w:szCs w:val="26"/>
        </w:rPr>
        <w:t>кредита</w:t>
      </w:r>
      <w:proofErr w:type="gramEnd"/>
      <w:r w:rsidRPr="006E466D">
        <w:rPr>
          <w:rFonts w:ascii="Times New Roman" w:hAnsi="Times New Roman" w:cs="Times New Roman"/>
          <w:sz w:val="26"/>
          <w:szCs w:val="26"/>
        </w:rPr>
        <w:t xml:space="preserve"> на приобретение или строительство жилого помещения, то конкретное решение о признании или непризнании гражданина-заявителя малоимущим может зависеть от степени развития в </w:t>
      </w:r>
      <w:r w:rsidR="00D3619A" w:rsidRPr="006E466D">
        <w:rPr>
          <w:rFonts w:ascii="Times New Roman" w:hAnsi="Times New Roman" w:cs="Times New Roman"/>
          <w:sz w:val="26"/>
          <w:szCs w:val="26"/>
        </w:rPr>
        <w:t>ГП Мышкин</w:t>
      </w:r>
      <w:r w:rsidRPr="006E466D">
        <w:rPr>
          <w:rFonts w:ascii="Times New Roman" w:hAnsi="Times New Roman" w:cs="Times New Roman"/>
          <w:sz w:val="26"/>
          <w:szCs w:val="26"/>
        </w:rPr>
        <w:t xml:space="preserve"> рынка жилищного кредитования на цели приобретения или строительства жилого помещения, которая определяется:</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наличием кредитных организаций, обеспечивающих кредитование приобретения жилья (ипотека, долевое строительство, жилищно-накопительные кооперативы и др.);</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наличием региональных или муниципальных программ по субсидированию жилищных кредитов;</w:t>
      </w:r>
    </w:p>
    <w:p w:rsidR="00FC2DFE" w:rsidRPr="006E466D" w:rsidRDefault="00FC2DFE">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 конкретное решение банка о предоставлении или об отказе в предоставлении гражданину-заявителю кредита на приобретение или строительство жилья.</w:t>
      </w:r>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C84B5E">
      <w:pPr>
        <w:pStyle w:val="ConsPlusNormal"/>
        <w:ind w:firstLine="540"/>
        <w:jc w:val="both"/>
        <w:outlineLvl w:val="1"/>
        <w:rPr>
          <w:rFonts w:ascii="Times New Roman" w:hAnsi="Times New Roman" w:cs="Times New Roman"/>
          <w:sz w:val="26"/>
          <w:szCs w:val="26"/>
        </w:rPr>
      </w:pPr>
      <w:bookmarkStart w:id="1" w:name="P455"/>
      <w:bookmarkEnd w:id="1"/>
      <w:r w:rsidRPr="006E466D">
        <w:rPr>
          <w:rFonts w:ascii="Times New Roman" w:hAnsi="Times New Roman" w:cs="Times New Roman"/>
          <w:b/>
          <w:sz w:val="26"/>
          <w:szCs w:val="26"/>
        </w:rPr>
        <w:t>7.</w:t>
      </w:r>
      <w:r w:rsidR="00FC2DFE" w:rsidRPr="006E466D">
        <w:rPr>
          <w:rFonts w:ascii="Times New Roman" w:hAnsi="Times New Roman" w:cs="Times New Roman"/>
          <w:sz w:val="26"/>
          <w:szCs w:val="26"/>
        </w:rPr>
        <w:t xml:space="preserve"> Переоценка размера доходов и стоимости имущества граждан в целях повторного подтверждения права на предоставление им жилых помещений муниципального жилищного фонда по договорам социального найма</w:t>
      </w:r>
    </w:p>
    <w:p w:rsidR="00FC2DFE" w:rsidRPr="006E466D" w:rsidRDefault="00DB25D5">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7.1</w:t>
      </w:r>
      <w:r w:rsidR="00C84B5E" w:rsidRPr="006E466D">
        <w:rPr>
          <w:rFonts w:ascii="Times New Roman" w:hAnsi="Times New Roman" w:cs="Times New Roman"/>
          <w:b/>
          <w:sz w:val="26"/>
          <w:szCs w:val="26"/>
        </w:rPr>
        <w:t>.</w:t>
      </w:r>
      <w:r w:rsidR="00FC2DFE" w:rsidRPr="006E466D">
        <w:rPr>
          <w:rFonts w:ascii="Times New Roman" w:hAnsi="Times New Roman" w:cs="Times New Roman"/>
          <w:sz w:val="26"/>
          <w:szCs w:val="26"/>
        </w:rPr>
        <w:t xml:space="preserve"> Переоценка размера доходов и стоимости </w:t>
      </w:r>
      <w:proofErr w:type="gramStart"/>
      <w:r w:rsidR="00FC2DFE" w:rsidRPr="006E466D">
        <w:rPr>
          <w:rFonts w:ascii="Times New Roman" w:hAnsi="Times New Roman" w:cs="Times New Roman"/>
          <w:sz w:val="26"/>
          <w:szCs w:val="26"/>
        </w:rPr>
        <w:t>имущества</w:t>
      </w:r>
      <w:proofErr w:type="gramEnd"/>
      <w:r w:rsidR="00FC2DFE" w:rsidRPr="006E466D">
        <w:rPr>
          <w:rFonts w:ascii="Times New Roman" w:hAnsi="Times New Roman" w:cs="Times New Roman"/>
          <w:sz w:val="26"/>
          <w:szCs w:val="26"/>
        </w:rPr>
        <w:t xml:space="preserve"> принятых на учет граждан должна производиться в обязательном порядке непосредственно перед заключением договора социального найма. Для окончательной переоценки расчетный период рекомендуется увеличить, оценив доходы и стоимость имущества за 2 - 3 </w:t>
      </w:r>
      <w:proofErr w:type="gramStart"/>
      <w:r w:rsidR="00FC2DFE" w:rsidRPr="006E466D">
        <w:rPr>
          <w:rFonts w:ascii="Times New Roman" w:hAnsi="Times New Roman" w:cs="Times New Roman"/>
          <w:sz w:val="26"/>
          <w:szCs w:val="26"/>
        </w:rPr>
        <w:t>предыдущих</w:t>
      </w:r>
      <w:proofErr w:type="gramEnd"/>
      <w:r w:rsidR="00FC2DFE" w:rsidRPr="006E466D">
        <w:rPr>
          <w:rFonts w:ascii="Times New Roman" w:hAnsi="Times New Roman" w:cs="Times New Roman"/>
          <w:sz w:val="26"/>
          <w:szCs w:val="26"/>
        </w:rPr>
        <w:t xml:space="preserve"> года.</w:t>
      </w:r>
    </w:p>
    <w:p w:rsidR="00FC2DFE" w:rsidRPr="006E466D" w:rsidRDefault="00DB25D5">
      <w:pPr>
        <w:pStyle w:val="ConsPlusNormal"/>
        <w:spacing w:before="220"/>
        <w:ind w:firstLine="540"/>
        <w:jc w:val="both"/>
        <w:rPr>
          <w:rFonts w:ascii="Times New Roman" w:hAnsi="Times New Roman" w:cs="Times New Roman"/>
          <w:sz w:val="26"/>
          <w:szCs w:val="26"/>
        </w:rPr>
      </w:pPr>
      <w:bookmarkStart w:id="2" w:name="P464"/>
      <w:bookmarkEnd w:id="2"/>
      <w:proofErr w:type="gramStart"/>
      <w:r w:rsidRPr="006E466D">
        <w:rPr>
          <w:rFonts w:ascii="Times New Roman" w:hAnsi="Times New Roman" w:cs="Times New Roman"/>
          <w:sz w:val="26"/>
          <w:szCs w:val="26"/>
        </w:rPr>
        <w:t>7.2</w:t>
      </w:r>
      <w:r w:rsidR="00FC2DFE" w:rsidRPr="006E466D">
        <w:rPr>
          <w:rFonts w:ascii="Times New Roman" w:hAnsi="Times New Roman" w:cs="Times New Roman"/>
          <w:sz w:val="26"/>
          <w:szCs w:val="26"/>
        </w:rPr>
        <w:t xml:space="preserve">. переоценку размера доходов и стоимости имущества граждан, принятых на учет в качестве нуждающихся в получении жилых помещений муниципального жилищного фонда по договорам социального найма, </w:t>
      </w:r>
      <w:proofErr w:type="spellStart"/>
      <w:r w:rsidR="005969DF" w:rsidRPr="006E466D">
        <w:rPr>
          <w:rFonts w:ascii="Times New Roman" w:hAnsi="Times New Roman" w:cs="Times New Roman"/>
          <w:sz w:val="26"/>
          <w:szCs w:val="26"/>
        </w:rPr>
        <w:t>неоходимо</w:t>
      </w:r>
      <w:proofErr w:type="spellEnd"/>
      <w:r w:rsidR="00FC2DFE" w:rsidRPr="006E466D">
        <w:rPr>
          <w:rFonts w:ascii="Times New Roman" w:hAnsi="Times New Roman" w:cs="Times New Roman"/>
          <w:sz w:val="26"/>
          <w:szCs w:val="26"/>
        </w:rPr>
        <w:t xml:space="preserve"> производить с учетом пороговых значений размера доходов и стоимости имущества, действовавших в данном муниципальном образовании на момент постановки семьи или одиноко проживающего гражданина-заявителя на учет.</w:t>
      </w:r>
      <w:proofErr w:type="gramEnd"/>
      <w:r w:rsidR="00FC2DFE" w:rsidRPr="006E466D">
        <w:rPr>
          <w:rFonts w:ascii="Times New Roman" w:hAnsi="Times New Roman" w:cs="Times New Roman"/>
          <w:sz w:val="26"/>
          <w:szCs w:val="26"/>
        </w:rPr>
        <w:t xml:space="preserve"> Если пороговые значения размера доходов и стоимости имущества были уменьшены по сравнению с моментом постановки гражданина-заявителя и его семьи на учет в качестве нуждающихся в получении жилых помещений муниципального жилищного фонда по договорам социального найма, то при переоценке </w:t>
      </w:r>
      <w:r w:rsidR="005969DF" w:rsidRPr="006E466D">
        <w:rPr>
          <w:rFonts w:ascii="Times New Roman" w:hAnsi="Times New Roman" w:cs="Times New Roman"/>
          <w:sz w:val="26"/>
          <w:szCs w:val="26"/>
        </w:rPr>
        <w:t xml:space="preserve">необходимо </w:t>
      </w:r>
      <w:r w:rsidR="00FC2DFE" w:rsidRPr="006E466D">
        <w:rPr>
          <w:rFonts w:ascii="Times New Roman" w:hAnsi="Times New Roman" w:cs="Times New Roman"/>
          <w:sz w:val="26"/>
          <w:szCs w:val="26"/>
        </w:rPr>
        <w:t xml:space="preserve">пользоваться значениями, действовавшими на момент </w:t>
      </w:r>
      <w:proofErr w:type="gramStart"/>
      <w:r w:rsidR="00FC2DFE" w:rsidRPr="006E466D">
        <w:rPr>
          <w:rFonts w:ascii="Times New Roman" w:hAnsi="Times New Roman" w:cs="Times New Roman"/>
          <w:sz w:val="26"/>
          <w:szCs w:val="26"/>
        </w:rPr>
        <w:t>постановки</w:t>
      </w:r>
      <w:proofErr w:type="gramEnd"/>
      <w:r w:rsidR="00FC2DFE" w:rsidRPr="006E466D">
        <w:rPr>
          <w:rFonts w:ascii="Times New Roman" w:hAnsi="Times New Roman" w:cs="Times New Roman"/>
          <w:sz w:val="26"/>
          <w:szCs w:val="26"/>
        </w:rPr>
        <w:t xml:space="preserve"> на учет рассматриваемой </w:t>
      </w:r>
      <w:r w:rsidR="00FC2DFE" w:rsidRPr="006E466D">
        <w:rPr>
          <w:rFonts w:ascii="Times New Roman" w:hAnsi="Times New Roman" w:cs="Times New Roman"/>
          <w:sz w:val="26"/>
          <w:szCs w:val="26"/>
        </w:rPr>
        <w:lastRenderedPageBreak/>
        <w:t xml:space="preserve">семьи, так как в противном случае уже состоящая на учете семья может потерять статус </w:t>
      </w:r>
      <w:proofErr w:type="gramStart"/>
      <w:r w:rsidR="00FC2DFE" w:rsidRPr="006E466D">
        <w:rPr>
          <w:rFonts w:ascii="Times New Roman" w:hAnsi="Times New Roman" w:cs="Times New Roman"/>
          <w:sz w:val="26"/>
          <w:szCs w:val="26"/>
        </w:rPr>
        <w:t>малоимущей</w:t>
      </w:r>
      <w:proofErr w:type="gramEnd"/>
      <w:r w:rsidR="00FC2DFE" w:rsidRPr="006E466D">
        <w:rPr>
          <w:rFonts w:ascii="Times New Roman" w:hAnsi="Times New Roman" w:cs="Times New Roman"/>
          <w:sz w:val="26"/>
          <w:szCs w:val="26"/>
        </w:rPr>
        <w:t xml:space="preserve"> и нуждающейся в получении жилого помещения муниципального жилищного фонда по договору социального найма. </w:t>
      </w:r>
      <w:proofErr w:type="gramStart"/>
      <w:r w:rsidR="00FC2DFE" w:rsidRPr="006E466D">
        <w:rPr>
          <w:rFonts w:ascii="Times New Roman" w:hAnsi="Times New Roman" w:cs="Times New Roman"/>
          <w:sz w:val="26"/>
          <w:szCs w:val="26"/>
        </w:rPr>
        <w:t>Напротив, если пороговые значения были увеличены, то производить переоценку</w:t>
      </w:r>
      <w:r w:rsidR="005969DF" w:rsidRPr="006E466D">
        <w:rPr>
          <w:rFonts w:ascii="Times New Roman" w:hAnsi="Times New Roman" w:cs="Times New Roman"/>
          <w:sz w:val="26"/>
          <w:szCs w:val="26"/>
        </w:rPr>
        <w:t xml:space="preserve"> </w:t>
      </w:r>
      <w:proofErr w:type="spellStart"/>
      <w:r w:rsidR="005969DF" w:rsidRPr="006E466D">
        <w:rPr>
          <w:rFonts w:ascii="Times New Roman" w:hAnsi="Times New Roman" w:cs="Times New Roman"/>
          <w:sz w:val="26"/>
          <w:szCs w:val="26"/>
        </w:rPr>
        <w:t>неоходимо</w:t>
      </w:r>
      <w:proofErr w:type="spellEnd"/>
      <w:r w:rsidR="00FC2DFE" w:rsidRPr="006E466D">
        <w:rPr>
          <w:rFonts w:ascii="Times New Roman" w:hAnsi="Times New Roman" w:cs="Times New Roman"/>
          <w:sz w:val="26"/>
          <w:szCs w:val="26"/>
        </w:rPr>
        <w:t>, исходя из вновь установленных значений, так как в этом случае у малоимущих и нуждающихся в получении жилого помещения муниципального жилищного фонда семей остаются шансы на сохранение своего статуса и очередности даже при повышении уровня их доходов в пределах вновь установленных пороговых значений.</w:t>
      </w:r>
      <w:proofErr w:type="gramEnd"/>
    </w:p>
    <w:p w:rsidR="00FC2DFE" w:rsidRPr="006E466D" w:rsidRDefault="003E32C6">
      <w:pPr>
        <w:pStyle w:val="ConsPlusNormal"/>
        <w:spacing w:before="220"/>
        <w:ind w:firstLine="540"/>
        <w:jc w:val="both"/>
        <w:rPr>
          <w:rFonts w:ascii="Times New Roman" w:hAnsi="Times New Roman" w:cs="Times New Roman"/>
          <w:sz w:val="26"/>
          <w:szCs w:val="26"/>
        </w:rPr>
      </w:pPr>
      <w:r w:rsidRPr="006E466D">
        <w:rPr>
          <w:rFonts w:ascii="Times New Roman" w:hAnsi="Times New Roman" w:cs="Times New Roman"/>
          <w:sz w:val="26"/>
          <w:szCs w:val="26"/>
        </w:rPr>
        <w:t>7.3</w:t>
      </w:r>
      <w:proofErr w:type="gramStart"/>
      <w:r w:rsidR="00FC2DFE" w:rsidRPr="006E466D">
        <w:rPr>
          <w:rFonts w:ascii="Times New Roman" w:hAnsi="Times New Roman" w:cs="Times New Roman"/>
          <w:sz w:val="26"/>
          <w:szCs w:val="26"/>
        </w:rPr>
        <w:t xml:space="preserve"> В</w:t>
      </w:r>
      <w:proofErr w:type="gramEnd"/>
      <w:r w:rsidR="00FC2DFE" w:rsidRPr="006E466D">
        <w:rPr>
          <w:rFonts w:ascii="Times New Roman" w:hAnsi="Times New Roman" w:cs="Times New Roman"/>
          <w:sz w:val="26"/>
          <w:szCs w:val="26"/>
        </w:rPr>
        <w:t xml:space="preserve"> случае повышения размера учитываемых доходов или стоимости имущества, учитываемого при определении прав граждан на получение жилых помещений муниципального жилищного фонда по договорам социального найма, до уровня, равного или превышающего пороговые значения доходов или стоимости имущества, с учетом рекомендаций </w:t>
      </w:r>
      <w:hyperlink w:anchor="P464" w:history="1">
        <w:r w:rsidR="00FC2DFE" w:rsidRPr="006E466D">
          <w:rPr>
            <w:rFonts w:ascii="Times New Roman" w:hAnsi="Times New Roman" w:cs="Times New Roman"/>
            <w:color w:val="0000FF"/>
            <w:sz w:val="26"/>
            <w:szCs w:val="26"/>
          </w:rPr>
          <w:t xml:space="preserve">пункта </w:t>
        </w:r>
        <w:r w:rsidRPr="006E466D">
          <w:rPr>
            <w:rFonts w:ascii="Times New Roman" w:hAnsi="Times New Roman" w:cs="Times New Roman"/>
            <w:color w:val="0000FF"/>
            <w:sz w:val="26"/>
            <w:szCs w:val="26"/>
          </w:rPr>
          <w:t>7</w:t>
        </w:r>
        <w:r w:rsidR="00267793" w:rsidRPr="006E466D">
          <w:rPr>
            <w:rFonts w:ascii="Times New Roman" w:hAnsi="Times New Roman" w:cs="Times New Roman"/>
            <w:color w:val="0000FF"/>
            <w:sz w:val="26"/>
            <w:szCs w:val="26"/>
          </w:rPr>
          <w:t>.1</w:t>
        </w:r>
        <w:r w:rsidR="00FC2DFE" w:rsidRPr="006E466D">
          <w:rPr>
            <w:rFonts w:ascii="Times New Roman" w:hAnsi="Times New Roman" w:cs="Times New Roman"/>
            <w:color w:val="0000FF"/>
            <w:sz w:val="26"/>
            <w:szCs w:val="26"/>
          </w:rPr>
          <w:t>,</w:t>
        </w:r>
      </w:hyperlink>
      <w:r w:rsidR="00FC2DFE" w:rsidRPr="006E466D">
        <w:rPr>
          <w:rFonts w:ascii="Times New Roman" w:hAnsi="Times New Roman" w:cs="Times New Roman"/>
          <w:sz w:val="26"/>
          <w:szCs w:val="26"/>
        </w:rPr>
        <w:t xml:space="preserve"> рекомендуется снять семью или одиноко проживающего гражданина-заявителя с учета в качестве нуждающихся в получении жилого помещения муниципального жилищного </w:t>
      </w:r>
      <w:proofErr w:type="gramStart"/>
      <w:r w:rsidR="00FC2DFE" w:rsidRPr="006E466D">
        <w:rPr>
          <w:rFonts w:ascii="Times New Roman" w:hAnsi="Times New Roman" w:cs="Times New Roman"/>
          <w:sz w:val="26"/>
          <w:szCs w:val="26"/>
        </w:rPr>
        <w:t>фонда по договору социального найма, с сохранением за ними права повторного обращения за получением статуса малоимущих и нуждающихся в жилых помещениях, предоставляемых по договорам социального найма, но не ранее чем в следующий по отношению к моменту снятия с учета расчетный период.</w:t>
      </w:r>
      <w:proofErr w:type="gramEnd"/>
    </w:p>
    <w:p w:rsidR="00FC2DFE" w:rsidRPr="006E466D" w:rsidRDefault="00FC2DFE">
      <w:pPr>
        <w:pStyle w:val="ConsPlusNormal"/>
        <w:ind w:firstLine="540"/>
        <w:jc w:val="both"/>
        <w:rPr>
          <w:rFonts w:ascii="Times New Roman" w:hAnsi="Times New Roman" w:cs="Times New Roman"/>
          <w:sz w:val="26"/>
          <w:szCs w:val="26"/>
        </w:rPr>
      </w:pPr>
    </w:p>
    <w:p w:rsidR="00FC2DFE" w:rsidRPr="006E466D" w:rsidRDefault="003E32C6" w:rsidP="000C2464">
      <w:pPr>
        <w:pStyle w:val="ConsPlusNormal"/>
        <w:ind w:firstLine="540"/>
        <w:jc w:val="both"/>
        <w:outlineLvl w:val="1"/>
        <w:rPr>
          <w:rFonts w:ascii="Times New Roman" w:hAnsi="Times New Roman" w:cs="Times New Roman"/>
          <w:sz w:val="26"/>
          <w:szCs w:val="26"/>
        </w:rPr>
      </w:pPr>
      <w:r w:rsidRPr="006E466D">
        <w:rPr>
          <w:rFonts w:ascii="Times New Roman" w:hAnsi="Times New Roman" w:cs="Times New Roman"/>
          <w:b/>
          <w:sz w:val="26"/>
          <w:szCs w:val="26"/>
        </w:rPr>
        <w:t>8</w:t>
      </w:r>
      <w:r w:rsidR="00FC2DFE" w:rsidRPr="006E466D">
        <w:rPr>
          <w:rFonts w:ascii="Times New Roman" w:hAnsi="Times New Roman" w:cs="Times New Roman"/>
          <w:b/>
          <w:sz w:val="26"/>
          <w:szCs w:val="26"/>
        </w:rPr>
        <w:t>.</w:t>
      </w:r>
      <w:r w:rsidR="00FC2DFE" w:rsidRPr="006E466D">
        <w:rPr>
          <w:rFonts w:ascii="Times New Roman" w:hAnsi="Times New Roman" w:cs="Times New Roman"/>
          <w:sz w:val="26"/>
          <w:szCs w:val="26"/>
        </w:rPr>
        <w:t xml:space="preserve"> Определение функциональной принадлежности структурных подразделений органов местного самоуправления, которые должны осуществлять оценку доходов в целях признания граждан </w:t>
      </w:r>
      <w:proofErr w:type="gramStart"/>
      <w:r w:rsidR="00FC2DFE" w:rsidRPr="006E466D">
        <w:rPr>
          <w:rFonts w:ascii="Times New Roman" w:hAnsi="Times New Roman" w:cs="Times New Roman"/>
          <w:sz w:val="26"/>
          <w:szCs w:val="26"/>
        </w:rPr>
        <w:t>малоимущими</w:t>
      </w:r>
      <w:proofErr w:type="gramEnd"/>
      <w:r w:rsidR="00FC2DFE" w:rsidRPr="006E466D">
        <w:rPr>
          <w:rFonts w:ascii="Times New Roman" w:hAnsi="Times New Roman" w:cs="Times New Roman"/>
          <w:sz w:val="26"/>
          <w:szCs w:val="26"/>
        </w:rPr>
        <w:t xml:space="preserve"> для постановки их на учет и предоставления им жилых помещений муниципального жилищного фонда по договорам социального найма</w:t>
      </w:r>
    </w:p>
    <w:p w:rsidR="00FC2DFE" w:rsidRPr="006E466D" w:rsidRDefault="00FC2DFE" w:rsidP="000C2464">
      <w:pPr>
        <w:pStyle w:val="ConsPlusNormal"/>
        <w:ind w:firstLine="540"/>
        <w:jc w:val="both"/>
        <w:rPr>
          <w:rFonts w:ascii="Times New Roman" w:hAnsi="Times New Roman" w:cs="Times New Roman"/>
          <w:sz w:val="26"/>
          <w:szCs w:val="26"/>
        </w:rPr>
      </w:pPr>
    </w:p>
    <w:p w:rsidR="00FC2DFE" w:rsidRPr="006E466D" w:rsidRDefault="003E32C6" w:rsidP="00CC76C0">
      <w:pPr>
        <w:ind w:firstLine="540"/>
        <w:jc w:val="both"/>
        <w:rPr>
          <w:sz w:val="26"/>
          <w:szCs w:val="26"/>
        </w:rPr>
      </w:pPr>
      <w:r w:rsidRPr="006E466D">
        <w:rPr>
          <w:sz w:val="26"/>
          <w:szCs w:val="26"/>
        </w:rPr>
        <w:t>8</w:t>
      </w:r>
      <w:r w:rsidR="00FC2DFE" w:rsidRPr="006E466D">
        <w:rPr>
          <w:sz w:val="26"/>
          <w:szCs w:val="26"/>
        </w:rPr>
        <w:t>.1. Функциями оценки доходов и стоимости имущества в целях признания граждан малоимущими и предоставления им жилых помещений муниципального жилищного фонда по договорам социального найма надел</w:t>
      </w:r>
      <w:r w:rsidR="000270C8" w:rsidRPr="006E466D">
        <w:rPr>
          <w:sz w:val="26"/>
          <w:szCs w:val="26"/>
        </w:rPr>
        <w:t>яется</w:t>
      </w:r>
      <w:r w:rsidR="00FC2DFE" w:rsidRPr="006E466D">
        <w:rPr>
          <w:sz w:val="26"/>
          <w:szCs w:val="26"/>
        </w:rPr>
        <w:t xml:space="preserve"> </w:t>
      </w:r>
      <w:r w:rsidR="00112594" w:rsidRPr="006E466D">
        <w:rPr>
          <w:sz w:val="26"/>
          <w:szCs w:val="26"/>
        </w:rPr>
        <w:t>общественная комиссия по жилищным вопросам Администрации городского поселения Мышкин</w:t>
      </w:r>
      <w:r w:rsidR="00FC2DFE" w:rsidRPr="006E466D">
        <w:rPr>
          <w:sz w:val="26"/>
          <w:szCs w:val="26"/>
        </w:rPr>
        <w:t>.</w:t>
      </w:r>
    </w:p>
    <w:p w:rsidR="007A111B" w:rsidRDefault="007A111B">
      <w:pPr>
        <w:rPr>
          <w:sz w:val="26"/>
          <w:szCs w:val="26"/>
        </w:rPr>
      </w:pPr>
    </w:p>
    <w:p w:rsidR="00652BD6" w:rsidRDefault="00652BD6">
      <w:pPr>
        <w:spacing w:after="200" w:line="276" w:lineRule="auto"/>
        <w:rPr>
          <w:sz w:val="26"/>
          <w:szCs w:val="26"/>
        </w:rPr>
      </w:pPr>
      <w:r>
        <w:rPr>
          <w:sz w:val="26"/>
          <w:szCs w:val="26"/>
        </w:rPr>
        <w:br w:type="page"/>
      </w:r>
    </w:p>
    <w:p w:rsidR="00652BD6" w:rsidRPr="006E466D" w:rsidRDefault="00652BD6" w:rsidP="00652BD6">
      <w:pPr>
        <w:pStyle w:val="ConsPlusNormal"/>
        <w:ind w:firstLine="540"/>
        <w:jc w:val="right"/>
        <w:outlineLvl w:val="1"/>
        <w:rPr>
          <w:rFonts w:ascii="Times New Roman" w:hAnsi="Times New Roman" w:cs="Times New Roman"/>
          <w:sz w:val="26"/>
          <w:szCs w:val="26"/>
        </w:rPr>
      </w:pPr>
      <w:r w:rsidRPr="006E466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652BD6" w:rsidRDefault="00652BD6" w:rsidP="00652BD6">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К решению муниципального совета</w:t>
      </w:r>
    </w:p>
    <w:p w:rsidR="00652BD6" w:rsidRDefault="00652BD6" w:rsidP="00652BD6">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 xml:space="preserve">Городского поселения Мышкин </w:t>
      </w:r>
    </w:p>
    <w:p w:rsidR="00652BD6" w:rsidRDefault="00652BD6" w:rsidP="00652BD6">
      <w:pPr>
        <w:pStyle w:val="ConsPlusNormal"/>
        <w:ind w:firstLine="540"/>
        <w:jc w:val="right"/>
        <w:outlineLvl w:val="1"/>
        <w:rPr>
          <w:rFonts w:ascii="Times New Roman" w:hAnsi="Times New Roman" w:cs="Times New Roman"/>
          <w:sz w:val="26"/>
          <w:szCs w:val="26"/>
        </w:rPr>
      </w:pPr>
      <w:r>
        <w:rPr>
          <w:rFonts w:ascii="Times New Roman" w:hAnsi="Times New Roman" w:cs="Times New Roman"/>
          <w:sz w:val="26"/>
          <w:szCs w:val="26"/>
        </w:rPr>
        <w:t xml:space="preserve">От «    » </w:t>
      </w:r>
      <w:r w:rsidR="00716D42">
        <w:rPr>
          <w:rFonts w:ascii="Times New Roman" w:hAnsi="Times New Roman" w:cs="Times New Roman"/>
          <w:sz w:val="26"/>
          <w:szCs w:val="26"/>
        </w:rPr>
        <w:t xml:space="preserve">                </w:t>
      </w:r>
      <w:r>
        <w:rPr>
          <w:rFonts w:ascii="Times New Roman" w:hAnsi="Times New Roman" w:cs="Times New Roman"/>
          <w:sz w:val="26"/>
          <w:szCs w:val="26"/>
        </w:rPr>
        <w:t xml:space="preserve"> 2018 №     </w:t>
      </w:r>
    </w:p>
    <w:p w:rsidR="00652BD6" w:rsidRDefault="00652BD6">
      <w:pPr>
        <w:rPr>
          <w:sz w:val="26"/>
          <w:szCs w:val="26"/>
        </w:rPr>
      </w:pPr>
    </w:p>
    <w:p w:rsidR="00652BD6" w:rsidRDefault="00D54E3D" w:rsidP="00D54E3D">
      <w:pPr>
        <w:jc w:val="center"/>
        <w:rPr>
          <w:b/>
          <w:sz w:val="26"/>
          <w:szCs w:val="26"/>
        </w:rPr>
      </w:pPr>
      <w:r w:rsidRPr="00D54E3D">
        <w:rPr>
          <w:b/>
          <w:sz w:val="26"/>
          <w:szCs w:val="26"/>
        </w:rPr>
        <w:t>Пороговые значения на период 2018 года.</w:t>
      </w:r>
    </w:p>
    <w:p w:rsidR="00D54E3D" w:rsidRDefault="00D54E3D" w:rsidP="00D54E3D">
      <w:pPr>
        <w:jc w:val="center"/>
        <w:rPr>
          <w:b/>
          <w:sz w:val="26"/>
          <w:szCs w:val="26"/>
        </w:rPr>
      </w:pPr>
    </w:p>
    <w:p w:rsidR="00D54E3D" w:rsidRDefault="00D54E3D" w:rsidP="00D54E3D">
      <w:pPr>
        <w:pStyle w:val="ConsPlusNormal"/>
        <w:numPr>
          <w:ilvl w:val="0"/>
          <w:numId w:val="2"/>
        </w:numPr>
        <w:spacing w:before="220"/>
        <w:ind w:left="0" w:firstLine="567"/>
        <w:jc w:val="both"/>
        <w:rPr>
          <w:rFonts w:ascii="Times New Roman" w:hAnsi="Times New Roman" w:cs="Times New Roman"/>
          <w:sz w:val="26"/>
          <w:szCs w:val="26"/>
        </w:rPr>
      </w:pPr>
      <w:r w:rsidRPr="006E466D">
        <w:rPr>
          <w:rFonts w:ascii="Times New Roman" w:hAnsi="Times New Roman" w:cs="Times New Roman"/>
          <w:sz w:val="26"/>
          <w:szCs w:val="26"/>
        </w:rPr>
        <w:t>Порог стоимости имущества - принять равным расчетному показателю рыночной стоимости жилого помещения СЖ.</w:t>
      </w:r>
    </w:p>
    <w:p w:rsidR="00D54E3D" w:rsidRDefault="00D54E3D" w:rsidP="00D54E3D">
      <w:pPr>
        <w:pStyle w:val="ConsPlusNormal"/>
        <w:spacing w:before="220"/>
        <w:jc w:val="both"/>
        <w:rPr>
          <w:rFonts w:ascii="Times New Roman" w:hAnsi="Times New Roman" w:cs="Times New Roman"/>
          <w:sz w:val="26"/>
          <w:szCs w:val="26"/>
        </w:rPr>
      </w:pPr>
    </w:p>
    <w:p w:rsidR="00D54E3D" w:rsidRPr="006E466D" w:rsidRDefault="00D54E3D" w:rsidP="00D54E3D">
      <w:pPr>
        <w:pStyle w:val="ConsPlusNormal"/>
        <w:spacing w:before="220"/>
        <w:jc w:val="both"/>
        <w:rPr>
          <w:rFonts w:ascii="Times New Roman" w:hAnsi="Times New Roman" w:cs="Times New Roman"/>
          <w:sz w:val="26"/>
          <w:szCs w:val="26"/>
        </w:rPr>
      </w:pPr>
    </w:p>
    <w:p w:rsidR="00D54E3D" w:rsidRDefault="00D54E3D" w:rsidP="00D54E3D">
      <w:pPr>
        <w:pStyle w:val="a4"/>
        <w:numPr>
          <w:ilvl w:val="0"/>
          <w:numId w:val="2"/>
        </w:numPr>
        <w:ind w:left="0" w:firstLine="567"/>
        <w:jc w:val="both"/>
        <w:rPr>
          <w:sz w:val="26"/>
          <w:szCs w:val="26"/>
        </w:rPr>
      </w:pPr>
      <w:r w:rsidRPr="006E466D">
        <w:rPr>
          <w:sz w:val="26"/>
          <w:szCs w:val="26"/>
        </w:rPr>
        <w:t>- Порог размера среднемесячного совокупного дохода</w:t>
      </w:r>
      <w:r w:rsidR="00A26396">
        <w:rPr>
          <w:sz w:val="26"/>
          <w:szCs w:val="26"/>
        </w:rPr>
        <w:t xml:space="preserve"> за период 2017 года</w:t>
      </w:r>
      <w:r w:rsidRPr="006E466D">
        <w:rPr>
          <w:sz w:val="26"/>
          <w:szCs w:val="26"/>
        </w:rPr>
        <w:t>, приходящегося на каждого члена семьи, определяется исходя из размера среднемесячного совокупного дохода, приходящегося на каждого члена семьи, и необходимого для накопления средств на приобретение жилого помещения по расчетной стоимости СЖ с учетом, установленного в ГП Мыш</w:t>
      </w:r>
      <w:r w:rsidR="00A26396">
        <w:rPr>
          <w:sz w:val="26"/>
          <w:szCs w:val="26"/>
        </w:rPr>
        <w:t>кин среднего периода накоплений:</w:t>
      </w:r>
    </w:p>
    <w:p w:rsidR="003845ED" w:rsidRDefault="00A26396" w:rsidP="003845ED">
      <w:pPr>
        <w:jc w:val="both"/>
        <w:rPr>
          <w:sz w:val="26"/>
          <w:szCs w:val="26"/>
        </w:rPr>
      </w:pPr>
      <w:r>
        <w:rPr>
          <w:sz w:val="26"/>
          <w:szCs w:val="26"/>
        </w:rPr>
        <w:t>а) для трудоспособного населения – 14553 руб. в мес</w:t>
      </w:r>
      <w:r w:rsidR="00855CD0">
        <w:rPr>
          <w:sz w:val="26"/>
          <w:szCs w:val="26"/>
        </w:rPr>
        <w:t>яц</w:t>
      </w:r>
      <w:r>
        <w:rPr>
          <w:sz w:val="26"/>
          <w:szCs w:val="26"/>
        </w:rPr>
        <w:t>.</w:t>
      </w:r>
    </w:p>
    <w:p w:rsidR="003845ED" w:rsidRDefault="00A26396" w:rsidP="003845ED">
      <w:pPr>
        <w:jc w:val="both"/>
        <w:rPr>
          <w:sz w:val="26"/>
          <w:szCs w:val="26"/>
        </w:rPr>
      </w:pPr>
      <w:r>
        <w:rPr>
          <w:sz w:val="26"/>
          <w:szCs w:val="26"/>
        </w:rPr>
        <w:t>б) для пенсионеров – 11927 руб. в мес</w:t>
      </w:r>
      <w:r w:rsidR="00855CD0">
        <w:rPr>
          <w:sz w:val="26"/>
          <w:szCs w:val="26"/>
        </w:rPr>
        <w:t>яц</w:t>
      </w:r>
      <w:r>
        <w:rPr>
          <w:sz w:val="26"/>
          <w:szCs w:val="26"/>
        </w:rPr>
        <w:t>.</w:t>
      </w:r>
    </w:p>
    <w:p w:rsidR="00A26396" w:rsidRPr="003845ED" w:rsidRDefault="00A26396" w:rsidP="003845ED">
      <w:pPr>
        <w:jc w:val="both"/>
        <w:rPr>
          <w:sz w:val="26"/>
          <w:szCs w:val="26"/>
        </w:rPr>
      </w:pPr>
      <w:r>
        <w:rPr>
          <w:sz w:val="26"/>
          <w:szCs w:val="26"/>
        </w:rPr>
        <w:t xml:space="preserve">в) для детей – 13732 руб. в. </w:t>
      </w:r>
      <w:r w:rsidR="00855CD0">
        <w:rPr>
          <w:sz w:val="26"/>
          <w:szCs w:val="26"/>
        </w:rPr>
        <w:t>м</w:t>
      </w:r>
      <w:r>
        <w:rPr>
          <w:sz w:val="26"/>
          <w:szCs w:val="26"/>
        </w:rPr>
        <w:t>ес</w:t>
      </w:r>
      <w:r w:rsidR="00855CD0">
        <w:rPr>
          <w:sz w:val="26"/>
          <w:szCs w:val="26"/>
        </w:rPr>
        <w:t>яц</w:t>
      </w:r>
      <w:r>
        <w:rPr>
          <w:sz w:val="26"/>
          <w:szCs w:val="26"/>
        </w:rPr>
        <w:t xml:space="preserve">. </w:t>
      </w:r>
    </w:p>
    <w:sectPr w:rsidR="00A26396" w:rsidRPr="003845ED" w:rsidSect="00354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66CD"/>
    <w:multiLevelType w:val="hybridMultilevel"/>
    <w:tmpl w:val="CED8B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2DFE"/>
    <w:rsid w:val="0000163E"/>
    <w:rsid w:val="000270C8"/>
    <w:rsid w:val="00087DCF"/>
    <w:rsid w:val="00092EE8"/>
    <w:rsid w:val="000C0723"/>
    <w:rsid w:val="000C2464"/>
    <w:rsid w:val="000F6633"/>
    <w:rsid w:val="00112594"/>
    <w:rsid w:val="001130E5"/>
    <w:rsid w:val="00170406"/>
    <w:rsid w:val="00226D4A"/>
    <w:rsid w:val="00264C8F"/>
    <w:rsid w:val="00267793"/>
    <w:rsid w:val="002948FA"/>
    <w:rsid w:val="00304206"/>
    <w:rsid w:val="00312075"/>
    <w:rsid w:val="003124A4"/>
    <w:rsid w:val="0033525D"/>
    <w:rsid w:val="00360E1E"/>
    <w:rsid w:val="003845ED"/>
    <w:rsid w:val="003B4722"/>
    <w:rsid w:val="003B6C31"/>
    <w:rsid w:val="003E32C6"/>
    <w:rsid w:val="003F3421"/>
    <w:rsid w:val="00412D33"/>
    <w:rsid w:val="0042304C"/>
    <w:rsid w:val="0042537E"/>
    <w:rsid w:val="00472540"/>
    <w:rsid w:val="004B159D"/>
    <w:rsid w:val="004D7B05"/>
    <w:rsid w:val="004F70F8"/>
    <w:rsid w:val="00516C98"/>
    <w:rsid w:val="00552FBF"/>
    <w:rsid w:val="005714BC"/>
    <w:rsid w:val="005969DF"/>
    <w:rsid w:val="005B7694"/>
    <w:rsid w:val="006113FF"/>
    <w:rsid w:val="0062322F"/>
    <w:rsid w:val="00652BD6"/>
    <w:rsid w:val="0066301A"/>
    <w:rsid w:val="00664B77"/>
    <w:rsid w:val="006B6E0E"/>
    <w:rsid w:val="006E466D"/>
    <w:rsid w:val="00716D42"/>
    <w:rsid w:val="00723DCF"/>
    <w:rsid w:val="0079768C"/>
    <w:rsid w:val="007A111B"/>
    <w:rsid w:val="007D33E7"/>
    <w:rsid w:val="007E11D8"/>
    <w:rsid w:val="007E64E0"/>
    <w:rsid w:val="007F5D3C"/>
    <w:rsid w:val="008210E7"/>
    <w:rsid w:val="00832174"/>
    <w:rsid w:val="00855CD0"/>
    <w:rsid w:val="008679FC"/>
    <w:rsid w:val="00884304"/>
    <w:rsid w:val="008864AC"/>
    <w:rsid w:val="008D7843"/>
    <w:rsid w:val="009418B2"/>
    <w:rsid w:val="00947B26"/>
    <w:rsid w:val="009A308D"/>
    <w:rsid w:val="009B0EFB"/>
    <w:rsid w:val="009B4519"/>
    <w:rsid w:val="00A01A50"/>
    <w:rsid w:val="00A07B05"/>
    <w:rsid w:val="00A11801"/>
    <w:rsid w:val="00A2369E"/>
    <w:rsid w:val="00A26396"/>
    <w:rsid w:val="00A4073F"/>
    <w:rsid w:val="00A51E6B"/>
    <w:rsid w:val="00AB2999"/>
    <w:rsid w:val="00B244E8"/>
    <w:rsid w:val="00BD77F3"/>
    <w:rsid w:val="00C0090A"/>
    <w:rsid w:val="00C84B5E"/>
    <w:rsid w:val="00C854F7"/>
    <w:rsid w:val="00CC76C0"/>
    <w:rsid w:val="00CF66A2"/>
    <w:rsid w:val="00D27B2A"/>
    <w:rsid w:val="00D3619A"/>
    <w:rsid w:val="00D54E3D"/>
    <w:rsid w:val="00D67D9E"/>
    <w:rsid w:val="00D857E9"/>
    <w:rsid w:val="00D97846"/>
    <w:rsid w:val="00DA4D5E"/>
    <w:rsid w:val="00DB25D5"/>
    <w:rsid w:val="00DD64E2"/>
    <w:rsid w:val="00E152D7"/>
    <w:rsid w:val="00E2763F"/>
    <w:rsid w:val="00E8046E"/>
    <w:rsid w:val="00EF60DD"/>
    <w:rsid w:val="00F54D37"/>
    <w:rsid w:val="00F66460"/>
    <w:rsid w:val="00FC2DFE"/>
    <w:rsid w:val="00FC3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9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23DCF"/>
    <w:pPr>
      <w:keepNext/>
      <w:ind w:right="-521" w:hanging="567"/>
      <w:jc w:val="both"/>
      <w:outlineLvl w:val="0"/>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D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2D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2D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D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2D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D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D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
    <w:name w:val="Стиль2"/>
    <w:basedOn w:val="a"/>
    <w:rsid w:val="00112594"/>
    <w:pPr>
      <w:ind w:firstLine="567"/>
      <w:jc w:val="both"/>
    </w:pPr>
  </w:style>
  <w:style w:type="character" w:customStyle="1" w:styleId="10">
    <w:name w:val="Заголовок 1 Знак"/>
    <w:basedOn w:val="a0"/>
    <w:link w:val="1"/>
    <w:rsid w:val="00723DCF"/>
    <w:rPr>
      <w:rFonts w:ascii="Times New Roman" w:eastAsia="Times New Roman" w:hAnsi="Times New Roman" w:cs="Times New Roman"/>
      <w:b/>
      <w:sz w:val="24"/>
      <w:szCs w:val="20"/>
      <w:lang w:eastAsia="ru-RU"/>
    </w:rPr>
  </w:style>
  <w:style w:type="paragraph" w:customStyle="1" w:styleId="ConsTitle">
    <w:name w:val="ConsTitle"/>
    <w:rsid w:val="00723DC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3">
    <w:name w:val="Документ в списке"/>
    <w:basedOn w:val="a"/>
    <w:next w:val="a"/>
    <w:uiPriority w:val="99"/>
    <w:rsid w:val="00A11801"/>
    <w:pPr>
      <w:autoSpaceDE w:val="0"/>
      <w:autoSpaceDN w:val="0"/>
      <w:adjustRightInd w:val="0"/>
      <w:spacing w:before="120"/>
      <w:ind w:right="300"/>
      <w:jc w:val="both"/>
    </w:pPr>
    <w:rPr>
      <w:rFonts w:ascii="Arial" w:eastAsiaTheme="minorHAnsi" w:hAnsi="Arial" w:cs="Arial"/>
      <w:color w:val="000000"/>
      <w:lang w:eastAsia="en-US"/>
    </w:rPr>
  </w:style>
  <w:style w:type="paragraph" w:styleId="a4">
    <w:name w:val="List Paragraph"/>
    <w:basedOn w:val="a"/>
    <w:uiPriority w:val="34"/>
    <w:qFormat/>
    <w:rsid w:val="00D54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2018-11-16T07:59:00Z</cp:lastPrinted>
  <dcterms:created xsi:type="dcterms:W3CDTF">2018-12-11T11:49:00Z</dcterms:created>
  <dcterms:modified xsi:type="dcterms:W3CDTF">2018-12-11T11:49:00Z</dcterms:modified>
</cp:coreProperties>
</file>