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7"/>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8E2803" w:rsidP="00DF7D82">
      <w:pPr>
        <w:widowControl w:val="0"/>
        <w:autoSpaceDE w:val="0"/>
        <w:autoSpaceDN w:val="0"/>
        <w:adjustRightInd w:val="0"/>
        <w:jc w:val="center"/>
        <w:rPr>
          <w:b/>
          <w:bCs/>
          <w:sz w:val="28"/>
          <w:szCs w:val="28"/>
        </w:rPr>
      </w:pPr>
      <w:r>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6714AF" w:rsidRDefault="006714AF" w:rsidP="00A17420">
      <w:pPr>
        <w:rPr>
          <w:sz w:val="26"/>
          <w:szCs w:val="26"/>
        </w:rPr>
      </w:pPr>
      <w:r w:rsidRPr="006714AF">
        <w:rPr>
          <w:sz w:val="26"/>
          <w:szCs w:val="26"/>
        </w:rPr>
        <w:t>30</w:t>
      </w:r>
      <w:r w:rsidR="001052B4" w:rsidRPr="006714AF">
        <w:rPr>
          <w:sz w:val="26"/>
          <w:szCs w:val="26"/>
        </w:rPr>
        <w:t>.0</w:t>
      </w:r>
      <w:r w:rsidRPr="006714AF">
        <w:rPr>
          <w:sz w:val="26"/>
          <w:szCs w:val="26"/>
        </w:rPr>
        <w:t>7</w:t>
      </w:r>
      <w:r w:rsidR="001052B4" w:rsidRPr="006714AF">
        <w:rPr>
          <w:sz w:val="26"/>
          <w:szCs w:val="26"/>
        </w:rPr>
        <w:t>.</w:t>
      </w:r>
      <w:r w:rsidR="00EF7B74" w:rsidRPr="006714AF">
        <w:rPr>
          <w:sz w:val="26"/>
          <w:szCs w:val="26"/>
        </w:rPr>
        <w:t xml:space="preserve"> 201</w:t>
      </w:r>
      <w:r w:rsidR="008E2803" w:rsidRPr="006714AF">
        <w:rPr>
          <w:sz w:val="26"/>
          <w:szCs w:val="26"/>
        </w:rPr>
        <w:t>8</w:t>
      </w:r>
      <w:r w:rsidR="00DF7D82" w:rsidRPr="006714AF">
        <w:rPr>
          <w:sz w:val="26"/>
          <w:szCs w:val="26"/>
        </w:rPr>
        <w:t xml:space="preserve">                                                                                           </w:t>
      </w:r>
      <w:r w:rsidR="00A66198" w:rsidRPr="006714AF">
        <w:rPr>
          <w:sz w:val="26"/>
          <w:szCs w:val="26"/>
        </w:rPr>
        <w:t xml:space="preserve"> </w:t>
      </w:r>
      <w:r>
        <w:rPr>
          <w:sz w:val="26"/>
          <w:szCs w:val="26"/>
        </w:rPr>
        <w:t xml:space="preserve">            </w:t>
      </w:r>
      <w:r w:rsidR="00A66198" w:rsidRPr="006714AF">
        <w:rPr>
          <w:sz w:val="26"/>
          <w:szCs w:val="26"/>
        </w:rPr>
        <w:t xml:space="preserve"> </w:t>
      </w:r>
      <w:r w:rsidR="00DF7D82" w:rsidRPr="006714AF">
        <w:rPr>
          <w:sz w:val="26"/>
          <w:szCs w:val="26"/>
        </w:rPr>
        <w:t xml:space="preserve">   </w:t>
      </w:r>
      <w:r w:rsidR="0000249D" w:rsidRPr="006714AF">
        <w:rPr>
          <w:sz w:val="26"/>
          <w:szCs w:val="26"/>
        </w:rPr>
        <w:t xml:space="preserve"> </w:t>
      </w:r>
      <w:r w:rsidR="00344212" w:rsidRPr="006714AF">
        <w:rPr>
          <w:sz w:val="26"/>
          <w:szCs w:val="26"/>
        </w:rPr>
        <w:t xml:space="preserve"> </w:t>
      </w:r>
      <w:r>
        <w:rPr>
          <w:sz w:val="26"/>
          <w:szCs w:val="26"/>
        </w:rPr>
        <w:t xml:space="preserve"> № 225</w:t>
      </w:r>
      <w:r w:rsidR="00A17420" w:rsidRPr="006714AF">
        <w:rPr>
          <w:sz w:val="26"/>
          <w:szCs w:val="26"/>
        </w:rPr>
        <w:t xml:space="preserve"> </w:t>
      </w:r>
    </w:p>
    <w:p w:rsidR="00A17420" w:rsidRPr="006714AF" w:rsidRDefault="00A17420" w:rsidP="00A17420">
      <w:pPr>
        <w:rPr>
          <w:sz w:val="26"/>
          <w:szCs w:val="26"/>
        </w:rPr>
      </w:pPr>
    </w:p>
    <w:p w:rsidR="007D185F" w:rsidRPr="006714AF" w:rsidRDefault="007D185F" w:rsidP="007D185F">
      <w:pPr>
        <w:jc w:val="both"/>
        <w:rPr>
          <w:color w:val="000000"/>
          <w:sz w:val="26"/>
          <w:szCs w:val="26"/>
        </w:rPr>
      </w:pPr>
      <w:r w:rsidRPr="006714AF">
        <w:rPr>
          <w:color w:val="000000"/>
          <w:sz w:val="26"/>
          <w:szCs w:val="26"/>
        </w:rPr>
        <w:t xml:space="preserve">Об утверждении Порядка пенсионного </w:t>
      </w:r>
    </w:p>
    <w:p w:rsidR="007D185F" w:rsidRPr="006714AF" w:rsidRDefault="007D185F" w:rsidP="007D185F">
      <w:pPr>
        <w:jc w:val="both"/>
        <w:rPr>
          <w:color w:val="000000"/>
          <w:sz w:val="26"/>
          <w:szCs w:val="26"/>
        </w:rPr>
      </w:pPr>
      <w:r w:rsidRPr="006714AF">
        <w:rPr>
          <w:color w:val="000000"/>
          <w:sz w:val="26"/>
          <w:szCs w:val="26"/>
        </w:rPr>
        <w:t xml:space="preserve">обеспечения муниципальных служащих </w:t>
      </w:r>
    </w:p>
    <w:p w:rsidR="007D185F" w:rsidRPr="006714AF" w:rsidRDefault="007D185F" w:rsidP="007D185F">
      <w:pPr>
        <w:jc w:val="both"/>
        <w:rPr>
          <w:b/>
          <w:color w:val="000000"/>
          <w:sz w:val="26"/>
          <w:szCs w:val="26"/>
        </w:rPr>
      </w:pPr>
      <w:r w:rsidRPr="006714AF">
        <w:rPr>
          <w:color w:val="000000"/>
          <w:sz w:val="26"/>
          <w:szCs w:val="26"/>
        </w:rPr>
        <w:t>Администрации городского поселения Мышкин</w:t>
      </w:r>
    </w:p>
    <w:p w:rsidR="00A17420" w:rsidRPr="006714AF" w:rsidRDefault="00A17420" w:rsidP="00A17420">
      <w:pPr>
        <w:tabs>
          <w:tab w:val="left" w:pos="6600"/>
        </w:tabs>
        <w:rPr>
          <w:sz w:val="26"/>
          <w:szCs w:val="26"/>
        </w:rPr>
      </w:pPr>
    </w:p>
    <w:p w:rsidR="00DF7D82" w:rsidRPr="006714AF" w:rsidRDefault="00A66198" w:rsidP="00A17420">
      <w:pPr>
        <w:tabs>
          <w:tab w:val="left" w:pos="6600"/>
        </w:tabs>
        <w:ind w:firstLine="540"/>
        <w:jc w:val="both"/>
        <w:rPr>
          <w:sz w:val="26"/>
          <w:szCs w:val="26"/>
        </w:rPr>
      </w:pPr>
      <w:r w:rsidRPr="006714AF">
        <w:rPr>
          <w:sz w:val="26"/>
          <w:szCs w:val="26"/>
        </w:rPr>
        <w:t xml:space="preserve">    </w:t>
      </w:r>
      <w:r w:rsidR="007D185F" w:rsidRPr="006714AF">
        <w:rPr>
          <w:color w:val="000000"/>
          <w:sz w:val="26"/>
          <w:szCs w:val="26"/>
        </w:rPr>
        <w:t>В соответствии с Федеральным законом от 02.03.2007 № 25-ФЗ «О муниципальной службе в Российской Федерации», Законом Ярославской области от 22.12.2016 № 90-з «О пенсионном обеспечении государственных гражданских служащих Ярославской области и муниципальных служащих в Ярославской области»</w:t>
      </w:r>
      <w:r w:rsidR="006F347F" w:rsidRPr="006714AF">
        <w:rPr>
          <w:sz w:val="26"/>
          <w:szCs w:val="26"/>
        </w:rPr>
        <w:t>,</w:t>
      </w:r>
      <w:r w:rsidR="00845BF7" w:rsidRPr="006714AF">
        <w:rPr>
          <w:sz w:val="26"/>
          <w:szCs w:val="26"/>
        </w:rPr>
        <w:t xml:space="preserve"> </w:t>
      </w:r>
      <w:r w:rsidR="00D14015" w:rsidRPr="006714AF">
        <w:rPr>
          <w:sz w:val="26"/>
          <w:szCs w:val="26"/>
        </w:rPr>
        <w:t xml:space="preserve"> Уставом городского поселения Мышкин</w:t>
      </w:r>
      <w:r w:rsidRPr="006714AF">
        <w:rPr>
          <w:sz w:val="26"/>
          <w:szCs w:val="26"/>
        </w:rPr>
        <w:t xml:space="preserve"> </w:t>
      </w:r>
      <w:proofErr w:type="spellStart"/>
      <w:r w:rsidRPr="006714AF">
        <w:rPr>
          <w:sz w:val="26"/>
          <w:szCs w:val="26"/>
        </w:rPr>
        <w:t>Мышкинского</w:t>
      </w:r>
      <w:proofErr w:type="spellEnd"/>
      <w:r w:rsidRPr="006714AF">
        <w:rPr>
          <w:sz w:val="26"/>
          <w:szCs w:val="26"/>
        </w:rPr>
        <w:t xml:space="preserve"> муниципального района Ярославкой области, </w:t>
      </w:r>
    </w:p>
    <w:p w:rsidR="006F347F" w:rsidRPr="006714AF" w:rsidRDefault="006F347F" w:rsidP="00A17420">
      <w:pPr>
        <w:tabs>
          <w:tab w:val="left" w:pos="6600"/>
        </w:tabs>
        <w:ind w:firstLine="540"/>
        <w:jc w:val="both"/>
        <w:rPr>
          <w:sz w:val="26"/>
          <w:szCs w:val="26"/>
        </w:rPr>
      </w:pPr>
    </w:p>
    <w:p w:rsidR="00A17420" w:rsidRPr="006714AF" w:rsidRDefault="00116624" w:rsidP="00DF7D82">
      <w:pPr>
        <w:tabs>
          <w:tab w:val="left" w:pos="6600"/>
        </w:tabs>
        <w:jc w:val="center"/>
        <w:rPr>
          <w:sz w:val="26"/>
          <w:szCs w:val="26"/>
        </w:rPr>
      </w:pPr>
      <w:r w:rsidRPr="006714AF">
        <w:rPr>
          <w:sz w:val="26"/>
          <w:szCs w:val="26"/>
        </w:rPr>
        <w:t>П</w:t>
      </w:r>
      <w:r w:rsidR="00A17420" w:rsidRPr="006714AF">
        <w:rPr>
          <w:sz w:val="26"/>
          <w:szCs w:val="26"/>
        </w:rPr>
        <w:t>ОСТАНОВЛЯ</w:t>
      </w:r>
      <w:r w:rsidRPr="006714AF">
        <w:rPr>
          <w:sz w:val="26"/>
          <w:szCs w:val="26"/>
        </w:rPr>
        <w:t>ЕТ</w:t>
      </w:r>
      <w:r w:rsidR="00A17420" w:rsidRPr="006714AF">
        <w:rPr>
          <w:sz w:val="26"/>
          <w:szCs w:val="26"/>
        </w:rPr>
        <w:t>:</w:t>
      </w:r>
    </w:p>
    <w:p w:rsidR="00845BF7" w:rsidRPr="006714AF" w:rsidRDefault="00845BF7" w:rsidP="00D14015">
      <w:pPr>
        <w:tabs>
          <w:tab w:val="left" w:pos="2890"/>
        </w:tabs>
        <w:jc w:val="both"/>
        <w:rPr>
          <w:b/>
          <w:sz w:val="26"/>
          <w:szCs w:val="26"/>
        </w:rPr>
      </w:pPr>
    </w:p>
    <w:p w:rsidR="00845BF7" w:rsidRPr="006714AF" w:rsidRDefault="007D185F" w:rsidP="008C6B3B">
      <w:pPr>
        <w:widowControl w:val="0"/>
        <w:numPr>
          <w:ilvl w:val="0"/>
          <w:numId w:val="1"/>
        </w:numPr>
        <w:tabs>
          <w:tab w:val="left" w:pos="851"/>
        </w:tabs>
        <w:autoSpaceDE w:val="0"/>
        <w:autoSpaceDN w:val="0"/>
        <w:adjustRightInd w:val="0"/>
        <w:ind w:left="0" w:firstLine="567"/>
        <w:jc w:val="both"/>
        <w:rPr>
          <w:sz w:val="26"/>
          <w:szCs w:val="26"/>
        </w:rPr>
      </w:pPr>
      <w:r w:rsidRPr="006714AF">
        <w:rPr>
          <w:color w:val="000000"/>
          <w:sz w:val="26"/>
          <w:szCs w:val="26"/>
        </w:rPr>
        <w:t xml:space="preserve">Утвердить Порядок пенсионного обеспечения муниципальных служащих Администрации </w:t>
      </w:r>
      <w:r w:rsidR="008C6B3B" w:rsidRPr="006714AF">
        <w:rPr>
          <w:color w:val="000000"/>
          <w:sz w:val="26"/>
          <w:szCs w:val="26"/>
        </w:rPr>
        <w:t>городского</w:t>
      </w:r>
      <w:r w:rsidRPr="006714AF">
        <w:rPr>
          <w:color w:val="000000"/>
          <w:sz w:val="26"/>
          <w:szCs w:val="26"/>
        </w:rPr>
        <w:t xml:space="preserve"> поселения</w:t>
      </w:r>
      <w:r w:rsidR="008C6B3B" w:rsidRPr="006714AF">
        <w:rPr>
          <w:color w:val="000000"/>
          <w:sz w:val="26"/>
          <w:szCs w:val="26"/>
        </w:rPr>
        <w:t xml:space="preserve"> Мышкин</w:t>
      </w:r>
      <w:r w:rsidRPr="006714AF">
        <w:rPr>
          <w:sz w:val="26"/>
          <w:szCs w:val="26"/>
        </w:rPr>
        <w:t xml:space="preserve"> </w:t>
      </w:r>
      <w:r w:rsidR="00845BF7" w:rsidRPr="006714AF">
        <w:rPr>
          <w:sz w:val="26"/>
          <w:szCs w:val="26"/>
        </w:rPr>
        <w:t>(Приложение № 1).</w:t>
      </w:r>
    </w:p>
    <w:p w:rsidR="006F347F" w:rsidRPr="006714AF" w:rsidRDefault="008C6B3B" w:rsidP="008C6B3B">
      <w:pPr>
        <w:widowControl w:val="0"/>
        <w:numPr>
          <w:ilvl w:val="0"/>
          <w:numId w:val="1"/>
        </w:numPr>
        <w:tabs>
          <w:tab w:val="left" w:pos="851"/>
        </w:tabs>
        <w:autoSpaceDE w:val="0"/>
        <w:autoSpaceDN w:val="0"/>
        <w:adjustRightInd w:val="0"/>
        <w:ind w:left="0" w:firstLine="567"/>
        <w:jc w:val="both"/>
        <w:rPr>
          <w:sz w:val="26"/>
          <w:szCs w:val="26"/>
        </w:rPr>
      </w:pPr>
      <w:r w:rsidRPr="006714AF">
        <w:rPr>
          <w:sz w:val="26"/>
          <w:szCs w:val="26"/>
        </w:rPr>
        <w:t>Признать утратившим силу постановление Администрации городского поселения Мышкин от 26.12.2016 № 452 «Об утверждении Административного регламента предоставления муниципальной услуги по установлению, прекращению, приостановлению, возобновлению, расчету, перерасчету и выплате пенсии за выслугу лет гражданам, замещавшим должности муниципальной службы, и доплаты к пенсии лицам, замещавшим муниципальные должности».</w:t>
      </w:r>
    </w:p>
    <w:p w:rsidR="006B1A85" w:rsidRPr="006714AF" w:rsidRDefault="006B1A85" w:rsidP="008C6B3B">
      <w:pPr>
        <w:widowControl w:val="0"/>
        <w:numPr>
          <w:ilvl w:val="0"/>
          <w:numId w:val="1"/>
        </w:numPr>
        <w:tabs>
          <w:tab w:val="left" w:pos="851"/>
        </w:tabs>
        <w:autoSpaceDE w:val="0"/>
        <w:autoSpaceDN w:val="0"/>
        <w:adjustRightInd w:val="0"/>
        <w:ind w:left="0" w:firstLine="567"/>
        <w:jc w:val="both"/>
        <w:rPr>
          <w:sz w:val="26"/>
          <w:szCs w:val="26"/>
        </w:rPr>
      </w:pPr>
      <w:r w:rsidRPr="006714AF">
        <w:rPr>
          <w:sz w:val="26"/>
          <w:szCs w:val="26"/>
        </w:rPr>
        <w:t xml:space="preserve">Признать утратившим силу постановление Администрации городского поселения Мышкин от 31.05.2016 № 185 «Об утверждении </w:t>
      </w:r>
      <w:r w:rsidRPr="006714AF">
        <w:rPr>
          <w:color w:val="000000"/>
          <w:sz w:val="26"/>
          <w:szCs w:val="26"/>
        </w:rPr>
        <w:t>Порядка установления, прекращения, приостановления, возобновления, расчета, перерасчета и выплаты пенсии за выслугу лет муниципальным служащим Администрации городского поселения</w:t>
      </w:r>
      <w:r w:rsidRPr="006714AF">
        <w:rPr>
          <w:sz w:val="26"/>
          <w:szCs w:val="26"/>
        </w:rPr>
        <w:t>».</w:t>
      </w:r>
    </w:p>
    <w:p w:rsidR="00D7402C" w:rsidRPr="006714AF" w:rsidRDefault="002129F9" w:rsidP="008C6B3B">
      <w:pPr>
        <w:widowControl w:val="0"/>
        <w:numPr>
          <w:ilvl w:val="0"/>
          <w:numId w:val="1"/>
        </w:numPr>
        <w:tabs>
          <w:tab w:val="left" w:pos="851"/>
        </w:tabs>
        <w:autoSpaceDE w:val="0"/>
        <w:autoSpaceDN w:val="0"/>
        <w:adjustRightInd w:val="0"/>
        <w:ind w:left="0" w:firstLine="567"/>
        <w:jc w:val="both"/>
        <w:rPr>
          <w:sz w:val="26"/>
          <w:szCs w:val="26"/>
        </w:rPr>
      </w:pPr>
      <w:proofErr w:type="gramStart"/>
      <w:r w:rsidRPr="006714AF">
        <w:rPr>
          <w:sz w:val="26"/>
          <w:szCs w:val="26"/>
        </w:rPr>
        <w:t>Контроль за</w:t>
      </w:r>
      <w:proofErr w:type="gramEnd"/>
      <w:r w:rsidRPr="006714AF">
        <w:rPr>
          <w:sz w:val="26"/>
          <w:szCs w:val="26"/>
        </w:rPr>
        <w:t xml:space="preserve"> исполнением настоящего постановления оставляю за собой.</w:t>
      </w:r>
    </w:p>
    <w:p w:rsidR="006B1A85" w:rsidRPr="006714AF" w:rsidRDefault="006B1A85" w:rsidP="008C6B3B">
      <w:pPr>
        <w:widowControl w:val="0"/>
        <w:numPr>
          <w:ilvl w:val="0"/>
          <w:numId w:val="1"/>
        </w:numPr>
        <w:tabs>
          <w:tab w:val="left" w:pos="851"/>
        </w:tabs>
        <w:autoSpaceDE w:val="0"/>
        <w:autoSpaceDN w:val="0"/>
        <w:adjustRightInd w:val="0"/>
        <w:ind w:left="0" w:firstLine="567"/>
        <w:jc w:val="both"/>
        <w:rPr>
          <w:sz w:val="26"/>
          <w:szCs w:val="26"/>
        </w:rPr>
      </w:pPr>
      <w:r w:rsidRPr="006714AF">
        <w:rPr>
          <w:sz w:val="26"/>
          <w:szCs w:val="26"/>
        </w:rPr>
        <w:t>Настоящее постановление опубликовать в газете «Волжские зори» и разместить на официальном сайте Администрации в информационно-телекоммуникационной  сети «Интернет».</w:t>
      </w:r>
    </w:p>
    <w:p w:rsidR="006B1A85" w:rsidRPr="006714AF" w:rsidRDefault="006B1A85" w:rsidP="008C6B3B">
      <w:pPr>
        <w:widowControl w:val="0"/>
        <w:numPr>
          <w:ilvl w:val="0"/>
          <w:numId w:val="1"/>
        </w:numPr>
        <w:tabs>
          <w:tab w:val="left" w:pos="851"/>
        </w:tabs>
        <w:autoSpaceDE w:val="0"/>
        <w:autoSpaceDN w:val="0"/>
        <w:adjustRightInd w:val="0"/>
        <w:ind w:left="0" w:firstLine="567"/>
        <w:jc w:val="both"/>
        <w:rPr>
          <w:sz w:val="26"/>
          <w:szCs w:val="26"/>
        </w:rPr>
      </w:pPr>
      <w:r w:rsidRPr="006714AF">
        <w:rPr>
          <w:sz w:val="26"/>
          <w:szCs w:val="26"/>
        </w:rPr>
        <w:t>Настоящее постановление вступает в силу с момента его официального опубликования</w:t>
      </w:r>
      <w:r w:rsidR="005F6686" w:rsidRPr="006714AF">
        <w:rPr>
          <w:sz w:val="26"/>
          <w:szCs w:val="26"/>
        </w:rPr>
        <w:t xml:space="preserve"> и распространяется на </w:t>
      </w:r>
      <w:proofErr w:type="gramStart"/>
      <w:r w:rsidR="005F6686" w:rsidRPr="006714AF">
        <w:rPr>
          <w:sz w:val="26"/>
          <w:szCs w:val="26"/>
        </w:rPr>
        <w:t>правоотношения</w:t>
      </w:r>
      <w:proofErr w:type="gramEnd"/>
      <w:r w:rsidR="005F6686" w:rsidRPr="006714AF">
        <w:rPr>
          <w:sz w:val="26"/>
          <w:szCs w:val="26"/>
        </w:rPr>
        <w:t xml:space="preserve"> возникшие с 01.01.2017 года.</w:t>
      </w:r>
    </w:p>
    <w:p w:rsidR="002129F9" w:rsidRPr="006714AF" w:rsidRDefault="002129F9" w:rsidP="002129F9">
      <w:pPr>
        <w:widowControl w:val="0"/>
        <w:tabs>
          <w:tab w:val="left" w:pos="851"/>
        </w:tabs>
        <w:autoSpaceDE w:val="0"/>
        <w:autoSpaceDN w:val="0"/>
        <w:adjustRightInd w:val="0"/>
        <w:ind w:left="567"/>
        <w:jc w:val="both"/>
        <w:rPr>
          <w:sz w:val="26"/>
          <w:szCs w:val="26"/>
        </w:rPr>
      </w:pPr>
    </w:p>
    <w:p w:rsidR="00DF7D82" w:rsidRPr="006714AF" w:rsidRDefault="006714AF" w:rsidP="00944C99">
      <w:pPr>
        <w:tabs>
          <w:tab w:val="left" w:pos="6600"/>
        </w:tabs>
        <w:jc w:val="both"/>
        <w:rPr>
          <w:sz w:val="26"/>
          <w:szCs w:val="26"/>
        </w:rPr>
      </w:pPr>
      <w:r w:rsidRPr="006714AF">
        <w:rPr>
          <w:sz w:val="26"/>
          <w:szCs w:val="26"/>
        </w:rPr>
        <w:t xml:space="preserve">И.о. </w:t>
      </w:r>
      <w:r w:rsidR="00A17420" w:rsidRPr="006714AF">
        <w:rPr>
          <w:sz w:val="26"/>
          <w:szCs w:val="26"/>
        </w:rPr>
        <w:t>Глав</w:t>
      </w:r>
      <w:r w:rsidRPr="006714AF">
        <w:rPr>
          <w:sz w:val="26"/>
          <w:szCs w:val="26"/>
        </w:rPr>
        <w:t>ы</w:t>
      </w:r>
      <w:r w:rsidR="00A17420" w:rsidRPr="006714AF">
        <w:rPr>
          <w:sz w:val="26"/>
          <w:szCs w:val="26"/>
        </w:rPr>
        <w:t xml:space="preserve"> </w:t>
      </w:r>
      <w:proofErr w:type="gramStart"/>
      <w:r w:rsidR="00A17420" w:rsidRPr="006714AF">
        <w:rPr>
          <w:sz w:val="26"/>
          <w:szCs w:val="26"/>
        </w:rPr>
        <w:t>городского</w:t>
      </w:r>
      <w:proofErr w:type="gramEnd"/>
      <w:r w:rsidR="00A17420" w:rsidRPr="006714AF">
        <w:rPr>
          <w:sz w:val="26"/>
          <w:szCs w:val="26"/>
        </w:rPr>
        <w:t xml:space="preserve"> </w:t>
      </w:r>
    </w:p>
    <w:p w:rsidR="006B1A85" w:rsidRDefault="00A17420" w:rsidP="006714AF">
      <w:pPr>
        <w:tabs>
          <w:tab w:val="left" w:pos="6600"/>
        </w:tabs>
        <w:jc w:val="both"/>
        <w:rPr>
          <w:sz w:val="28"/>
          <w:szCs w:val="28"/>
        </w:rPr>
      </w:pPr>
      <w:r w:rsidRPr="006714AF">
        <w:rPr>
          <w:sz w:val="26"/>
          <w:szCs w:val="26"/>
        </w:rPr>
        <w:t xml:space="preserve">поселения Мышкин                     </w:t>
      </w:r>
      <w:r w:rsidR="00DF7D82" w:rsidRPr="006714AF">
        <w:rPr>
          <w:sz w:val="26"/>
          <w:szCs w:val="26"/>
        </w:rPr>
        <w:t xml:space="preserve">                      </w:t>
      </w:r>
      <w:r w:rsidR="00944C99" w:rsidRPr="006714AF">
        <w:rPr>
          <w:sz w:val="26"/>
          <w:szCs w:val="26"/>
        </w:rPr>
        <w:t xml:space="preserve"> </w:t>
      </w:r>
      <w:r w:rsidR="00DF7D82" w:rsidRPr="006714AF">
        <w:rPr>
          <w:sz w:val="26"/>
          <w:szCs w:val="26"/>
        </w:rPr>
        <w:t xml:space="preserve">     </w:t>
      </w:r>
      <w:r w:rsidR="00695C8B" w:rsidRPr="006714AF">
        <w:rPr>
          <w:sz w:val="26"/>
          <w:szCs w:val="26"/>
        </w:rPr>
        <w:t xml:space="preserve">      </w:t>
      </w:r>
      <w:r w:rsidR="00DF7D82" w:rsidRPr="006714AF">
        <w:rPr>
          <w:sz w:val="26"/>
          <w:szCs w:val="26"/>
        </w:rPr>
        <w:t xml:space="preserve">                   </w:t>
      </w:r>
      <w:r w:rsidR="006714AF" w:rsidRPr="006714AF">
        <w:rPr>
          <w:sz w:val="26"/>
          <w:szCs w:val="26"/>
        </w:rPr>
        <w:t xml:space="preserve">А.А. </w:t>
      </w:r>
      <w:proofErr w:type="spellStart"/>
      <w:r w:rsidR="006714AF" w:rsidRPr="006714AF">
        <w:rPr>
          <w:sz w:val="26"/>
          <w:szCs w:val="26"/>
        </w:rPr>
        <w:t>Кошутина</w:t>
      </w:r>
      <w:proofErr w:type="spellEnd"/>
    </w:p>
    <w:p w:rsidR="009D4EB7" w:rsidRPr="009D4EB7" w:rsidRDefault="009D4EB7" w:rsidP="009D4EB7">
      <w:pPr>
        <w:jc w:val="right"/>
        <w:rPr>
          <w:sz w:val="28"/>
          <w:szCs w:val="28"/>
        </w:rPr>
      </w:pPr>
      <w:r w:rsidRPr="009D4EB7">
        <w:rPr>
          <w:sz w:val="28"/>
          <w:szCs w:val="28"/>
        </w:rPr>
        <w:lastRenderedPageBreak/>
        <w:t>Приложение № 1</w:t>
      </w:r>
    </w:p>
    <w:p w:rsidR="009D4EB7" w:rsidRPr="009D4EB7" w:rsidRDefault="009D4EB7" w:rsidP="009D4EB7">
      <w:pPr>
        <w:jc w:val="right"/>
        <w:rPr>
          <w:sz w:val="28"/>
          <w:szCs w:val="28"/>
        </w:rPr>
      </w:pPr>
      <w:r w:rsidRPr="009D4EB7">
        <w:rPr>
          <w:sz w:val="28"/>
          <w:szCs w:val="28"/>
        </w:rPr>
        <w:t xml:space="preserve">к </w:t>
      </w:r>
      <w:r w:rsidR="00D72368">
        <w:rPr>
          <w:sz w:val="28"/>
          <w:szCs w:val="28"/>
        </w:rPr>
        <w:t>п</w:t>
      </w:r>
      <w:r w:rsidRPr="009D4EB7">
        <w:rPr>
          <w:sz w:val="28"/>
          <w:szCs w:val="28"/>
        </w:rPr>
        <w:t>остановлению Администрации</w:t>
      </w:r>
    </w:p>
    <w:p w:rsidR="009D4EB7" w:rsidRPr="009D4EB7" w:rsidRDefault="009D4EB7" w:rsidP="009D4EB7">
      <w:pPr>
        <w:jc w:val="right"/>
        <w:rPr>
          <w:sz w:val="28"/>
          <w:szCs w:val="28"/>
        </w:rPr>
      </w:pPr>
      <w:r w:rsidRPr="009D4EB7">
        <w:rPr>
          <w:sz w:val="28"/>
          <w:szCs w:val="28"/>
        </w:rPr>
        <w:t xml:space="preserve"> городского поселения Мышкин </w:t>
      </w:r>
    </w:p>
    <w:p w:rsidR="009D4EB7" w:rsidRPr="009D4EB7" w:rsidRDefault="009D4EB7" w:rsidP="009D4EB7">
      <w:pPr>
        <w:jc w:val="right"/>
        <w:rPr>
          <w:sz w:val="28"/>
          <w:szCs w:val="28"/>
        </w:rPr>
      </w:pPr>
      <w:r w:rsidRPr="009D4EB7">
        <w:rPr>
          <w:sz w:val="28"/>
          <w:szCs w:val="28"/>
        </w:rPr>
        <w:t xml:space="preserve">                                                                                         </w:t>
      </w:r>
      <w:r>
        <w:rPr>
          <w:sz w:val="28"/>
          <w:szCs w:val="28"/>
        </w:rPr>
        <w:t xml:space="preserve">   </w:t>
      </w:r>
      <w:r w:rsidRPr="009D4EB7">
        <w:rPr>
          <w:sz w:val="28"/>
          <w:szCs w:val="28"/>
        </w:rPr>
        <w:t xml:space="preserve">   от  </w:t>
      </w:r>
      <w:r w:rsidR="006714AF">
        <w:rPr>
          <w:sz w:val="28"/>
          <w:szCs w:val="28"/>
        </w:rPr>
        <w:t>30</w:t>
      </w:r>
      <w:r w:rsidR="008E2803">
        <w:rPr>
          <w:sz w:val="28"/>
          <w:szCs w:val="28"/>
        </w:rPr>
        <w:t>.0</w:t>
      </w:r>
      <w:r w:rsidR="006714AF">
        <w:rPr>
          <w:sz w:val="28"/>
          <w:szCs w:val="28"/>
        </w:rPr>
        <w:t>7</w:t>
      </w:r>
      <w:r w:rsidR="00FF7381">
        <w:rPr>
          <w:sz w:val="28"/>
          <w:szCs w:val="28"/>
        </w:rPr>
        <w:t>.201</w:t>
      </w:r>
      <w:r w:rsidR="008E2803">
        <w:rPr>
          <w:sz w:val="28"/>
          <w:szCs w:val="28"/>
        </w:rPr>
        <w:t>8</w:t>
      </w:r>
      <w:r w:rsidR="00344212">
        <w:rPr>
          <w:sz w:val="28"/>
          <w:szCs w:val="28"/>
        </w:rPr>
        <w:t xml:space="preserve"> </w:t>
      </w:r>
      <w:r w:rsidRPr="009D4EB7">
        <w:rPr>
          <w:sz w:val="28"/>
          <w:szCs w:val="28"/>
        </w:rPr>
        <w:t xml:space="preserve"> №  </w:t>
      </w:r>
      <w:r w:rsidR="006714AF">
        <w:rPr>
          <w:sz w:val="28"/>
          <w:szCs w:val="28"/>
        </w:rPr>
        <w:t>225</w:t>
      </w:r>
    </w:p>
    <w:p w:rsidR="009D4EB7" w:rsidRDefault="009D4EB7" w:rsidP="006F347F">
      <w:pPr>
        <w:jc w:val="center"/>
        <w:rPr>
          <w:sz w:val="28"/>
          <w:szCs w:val="28"/>
        </w:rPr>
      </w:pPr>
    </w:p>
    <w:p w:rsidR="00FB36FA" w:rsidRPr="00FB36FA" w:rsidRDefault="00FB36FA" w:rsidP="00FB36FA">
      <w:pPr>
        <w:jc w:val="center"/>
        <w:rPr>
          <w:b/>
          <w:color w:val="000000"/>
          <w:sz w:val="28"/>
          <w:szCs w:val="28"/>
        </w:rPr>
      </w:pPr>
      <w:r w:rsidRPr="00FB36FA">
        <w:rPr>
          <w:b/>
          <w:color w:val="000000"/>
          <w:sz w:val="28"/>
          <w:szCs w:val="28"/>
        </w:rPr>
        <w:t xml:space="preserve">Порядок </w:t>
      </w:r>
    </w:p>
    <w:p w:rsidR="00FB36FA" w:rsidRPr="00FB36FA" w:rsidRDefault="00FB36FA" w:rsidP="00FB36FA">
      <w:pPr>
        <w:jc w:val="center"/>
        <w:rPr>
          <w:b/>
          <w:color w:val="000000"/>
          <w:sz w:val="28"/>
          <w:szCs w:val="28"/>
        </w:rPr>
      </w:pPr>
      <w:r w:rsidRPr="00FB36FA">
        <w:rPr>
          <w:b/>
          <w:color w:val="000000"/>
          <w:sz w:val="28"/>
          <w:szCs w:val="28"/>
        </w:rPr>
        <w:t>пенсионного обеспечения</w:t>
      </w:r>
      <w:r w:rsidRPr="00FB36FA">
        <w:rPr>
          <w:sz w:val="28"/>
          <w:szCs w:val="28"/>
        </w:rPr>
        <w:t xml:space="preserve"> </w:t>
      </w:r>
      <w:r w:rsidRPr="00FB36FA">
        <w:rPr>
          <w:b/>
          <w:color w:val="000000"/>
          <w:sz w:val="28"/>
          <w:szCs w:val="28"/>
        </w:rPr>
        <w:t>муниципальных служащих</w:t>
      </w:r>
    </w:p>
    <w:p w:rsidR="00FB36FA" w:rsidRPr="00FB36FA" w:rsidRDefault="00FB36FA" w:rsidP="00FB36FA">
      <w:pPr>
        <w:jc w:val="center"/>
        <w:rPr>
          <w:b/>
          <w:color w:val="000000"/>
          <w:sz w:val="28"/>
          <w:szCs w:val="28"/>
        </w:rPr>
      </w:pPr>
      <w:r w:rsidRPr="00FB36FA">
        <w:rPr>
          <w:b/>
          <w:color w:val="000000"/>
          <w:sz w:val="28"/>
          <w:szCs w:val="28"/>
        </w:rPr>
        <w:t xml:space="preserve"> Администрации </w:t>
      </w:r>
      <w:r>
        <w:rPr>
          <w:b/>
          <w:color w:val="000000"/>
          <w:sz w:val="28"/>
          <w:szCs w:val="28"/>
        </w:rPr>
        <w:t>городского</w:t>
      </w:r>
      <w:r w:rsidRPr="00FB36FA">
        <w:rPr>
          <w:b/>
          <w:color w:val="000000"/>
          <w:sz w:val="28"/>
          <w:szCs w:val="28"/>
        </w:rPr>
        <w:t xml:space="preserve"> поселения</w:t>
      </w:r>
      <w:r>
        <w:rPr>
          <w:b/>
          <w:color w:val="000000"/>
          <w:sz w:val="28"/>
          <w:szCs w:val="28"/>
        </w:rPr>
        <w:t xml:space="preserve"> Мышкин</w:t>
      </w:r>
    </w:p>
    <w:p w:rsidR="00FB36FA" w:rsidRPr="00FB36FA" w:rsidRDefault="00FB36FA" w:rsidP="00FB36FA">
      <w:pPr>
        <w:jc w:val="center"/>
        <w:rPr>
          <w:color w:val="000000"/>
          <w:sz w:val="28"/>
          <w:szCs w:val="28"/>
        </w:rPr>
      </w:pPr>
    </w:p>
    <w:p w:rsidR="00FB36FA" w:rsidRPr="00FB36FA" w:rsidRDefault="00FB36FA" w:rsidP="00FB36FA">
      <w:pPr>
        <w:jc w:val="center"/>
        <w:rPr>
          <w:b/>
          <w:color w:val="000000"/>
          <w:sz w:val="28"/>
          <w:szCs w:val="28"/>
        </w:rPr>
      </w:pPr>
      <w:r w:rsidRPr="00FB36FA">
        <w:rPr>
          <w:b/>
          <w:color w:val="000000"/>
          <w:sz w:val="28"/>
          <w:szCs w:val="28"/>
        </w:rPr>
        <w:t>1. Общие положения</w:t>
      </w:r>
    </w:p>
    <w:p w:rsidR="00FB36FA" w:rsidRPr="00FB36FA" w:rsidRDefault="00FB36FA" w:rsidP="00FB36FA">
      <w:pPr>
        <w:jc w:val="both"/>
        <w:rPr>
          <w:b/>
          <w:color w:val="000000"/>
          <w:sz w:val="28"/>
          <w:szCs w:val="28"/>
        </w:rPr>
      </w:pPr>
    </w:p>
    <w:p w:rsidR="00FB36FA" w:rsidRPr="00FB36FA" w:rsidRDefault="00FB36FA" w:rsidP="00FB36FA">
      <w:pPr>
        <w:ind w:firstLine="709"/>
        <w:jc w:val="both"/>
        <w:rPr>
          <w:color w:val="000000"/>
          <w:sz w:val="28"/>
          <w:szCs w:val="28"/>
        </w:rPr>
      </w:pPr>
      <w:r w:rsidRPr="00FB36FA">
        <w:rPr>
          <w:color w:val="000000"/>
          <w:sz w:val="28"/>
          <w:szCs w:val="28"/>
        </w:rPr>
        <w:t xml:space="preserve">1.1. Порядок пенсионного обеспечения муниципальных служащих Администрации </w:t>
      </w:r>
      <w:r>
        <w:rPr>
          <w:color w:val="000000"/>
          <w:sz w:val="28"/>
          <w:szCs w:val="28"/>
        </w:rPr>
        <w:t>городского</w:t>
      </w:r>
      <w:r w:rsidRPr="00FB36FA">
        <w:rPr>
          <w:color w:val="000000"/>
          <w:sz w:val="28"/>
          <w:szCs w:val="28"/>
        </w:rPr>
        <w:t xml:space="preserve"> поселения</w:t>
      </w:r>
      <w:r>
        <w:rPr>
          <w:color w:val="000000"/>
          <w:sz w:val="28"/>
          <w:szCs w:val="28"/>
        </w:rPr>
        <w:t xml:space="preserve"> Мышкин</w:t>
      </w:r>
      <w:r w:rsidRPr="00FB36FA">
        <w:rPr>
          <w:color w:val="000000"/>
          <w:sz w:val="28"/>
          <w:szCs w:val="28"/>
        </w:rPr>
        <w:t xml:space="preserve"> (далее – Порядок) разработан в соответствии Федеральным законом от 02.03.2007 № 25-ФЗ «О муниципальной службе в Российской Федерации», Законом Ярославской области от 22.12.2016           №90-з «О пенсионном обеспечении государственных гражданских служащих Ярославской области и муниципальных служащих в Ярославской области» (далее - Закон о пенсионном обеспечении).</w:t>
      </w:r>
    </w:p>
    <w:p w:rsidR="00FB36FA" w:rsidRPr="00FB36FA" w:rsidRDefault="00FB36FA" w:rsidP="00FB36FA">
      <w:pPr>
        <w:ind w:firstLine="709"/>
        <w:jc w:val="both"/>
        <w:rPr>
          <w:color w:val="000000"/>
          <w:sz w:val="28"/>
          <w:szCs w:val="28"/>
        </w:rPr>
      </w:pPr>
      <w:r w:rsidRPr="00FB36FA">
        <w:rPr>
          <w:color w:val="000000"/>
          <w:sz w:val="28"/>
          <w:szCs w:val="28"/>
        </w:rPr>
        <w:t>1.2. Порядок регулирует процедуру:</w:t>
      </w:r>
    </w:p>
    <w:p w:rsidR="00FB36FA" w:rsidRPr="00FB36FA" w:rsidRDefault="00FB36FA" w:rsidP="00FB36FA">
      <w:pPr>
        <w:ind w:firstLine="709"/>
        <w:jc w:val="both"/>
        <w:rPr>
          <w:color w:val="000000"/>
          <w:sz w:val="28"/>
          <w:szCs w:val="28"/>
        </w:rPr>
      </w:pPr>
      <w:r w:rsidRPr="00FB36FA">
        <w:rPr>
          <w:color w:val="000000"/>
          <w:sz w:val="28"/>
          <w:szCs w:val="28"/>
        </w:rPr>
        <w:t xml:space="preserve">1.2.1. Обращения лиц, замещавших должности муниципальной службы в Администрации </w:t>
      </w:r>
      <w:r>
        <w:rPr>
          <w:color w:val="000000"/>
          <w:sz w:val="28"/>
          <w:szCs w:val="28"/>
        </w:rPr>
        <w:t>городского</w:t>
      </w:r>
      <w:r w:rsidRPr="00FB36FA">
        <w:rPr>
          <w:color w:val="000000"/>
          <w:sz w:val="28"/>
          <w:szCs w:val="28"/>
        </w:rPr>
        <w:t xml:space="preserve"> поселения</w:t>
      </w:r>
      <w:r>
        <w:rPr>
          <w:color w:val="000000"/>
          <w:sz w:val="28"/>
          <w:szCs w:val="28"/>
        </w:rPr>
        <w:t xml:space="preserve"> Мышкин</w:t>
      </w:r>
      <w:r w:rsidRPr="00FB36FA">
        <w:rPr>
          <w:color w:val="000000"/>
          <w:sz w:val="28"/>
          <w:szCs w:val="28"/>
        </w:rPr>
        <w:t xml:space="preserve"> (далее - муниципальные служащие) за пенсией за выслугу лет.</w:t>
      </w:r>
    </w:p>
    <w:p w:rsidR="00FB36FA" w:rsidRPr="00FB36FA" w:rsidRDefault="00FB36FA" w:rsidP="00FB36FA">
      <w:pPr>
        <w:ind w:firstLine="709"/>
        <w:jc w:val="both"/>
        <w:rPr>
          <w:color w:val="000000"/>
          <w:sz w:val="28"/>
          <w:szCs w:val="28"/>
        </w:rPr>
      </w:pPr>
      <w:r w:rsidRPr="00FB36FA">
        <w:rPr>
          <w:color w:val="000000"/>
          <w:sz w:val="28"/>
          <w:szCs w:val="28"/>
        </w:rPr>
        <w:t>1.2.2. Рассмотрения заявлений муниципальных служащих о назначении пенсии за выслугу лет.</w:t>
      </w:r>
    </w:p>
    <w:p w:rsidR="00FB36FA" w:rsidRPr="00FB36FA" w:rsidRDefault="00FB36FA" w:rsidP="00FB36FA">
      <w:pPr>
        <w:ind w:firstLine="709"/>
        <w:jc w:val="both"/>
        <w:rPr>
          <w:color w:val="000000"/>
          <w:sz w:val="28"/>
          <w:szCs w:val="28"/>
        </w:rPr>
      </w:pPr>
      <w:r w:rsidRPr="00FB36FA">
        <w:rPr>
          <w:color w:val="000000"/>
          <w:sz w:val="28"/>
          <w:szCs w:val="28"/>
        </w:rPr>
        <w:t xml:space="preserve">1.2.3. Назначения, прекращения, приостановления, возобновления, расчета, перерасчета и выплаты пенсии за выслугу лет. </w:t>
      </w:r>
    </w:p>
    <w:p w:rsidR="00FB36FA" w:rsidRPr="00FB36FA" w:rsidRDefault="00FB36FA" w:rsidP="00FB36FA">
      <w:pPr>
        <w:ind w:firstLine="709"/>
        <w:jc w:val="both"/>
        <w:rPr>
          <w:color w:val="000000"/>
          <w:sz w:val="28"/>
          <w:szCs w:val="28"/>
        </w:rPr>
      </w:pPr>
      <w:r w:rsidRPr="00FB36FA">
        <w:rPr>
          <w:color w:val="000000"/>
          <w:sz w:val="28"/>
          <w:szCs w:val="28"/>
        </w:rPr>
        <w:t>1.2.4 Размещения информации о мерах социальной поддержки в Единой  государственной информационной системе социального обеспечения.</w:t>
      </w:r>
    </w:p>
    <w:p w:rsidR="00FB36FA" w:rsidRPr="00FB36FA" w:rsidRDefault="00FB36FA" w:rsidP="00FB36FA">
      <w:pPr>
        <w:jc w:val="both"/>
        <w:rPr>
          <w:color w:val="000000"/>
          <w:sz w:val="28"/>
          <w:szCs w:val="28"/>
        </w:rPr>
      </w:pPr>
    </w:p>
    <w:p w:rsidR="00FB36FA" w:rsidRPr="00FB36FA" w:rsidRDefault="00FB36FA" w:rsidP="00FB36FA">
      <w:pPr>
        <w:ind w:firstLine="709"/>
        <w:jc w:val="center"/>
        <w:outlineLvl w:val="1"/>
        <w:rPr>
          <w:rFonts w:eastAsia="Calibri"/>
          <w:b/>
          <w:color w:val="000000"/>
          <w:sz w:val="28"/>
          <w:szCs w:val="28"/>
        </w:rPr>
      </w:pPr>
      <w:r w:rsidRPr="00FB36FA">
        <w:rPr>
          <w:rFonts w:eastAsia="Calibri"/>
          <w:b/>
          <w:color w:val="000000"/>
          <w:sz w:val="28"/>
          <w:szCs w:val="28"/>
        </w:rPr>
        <w:t>2. Обращение за пенсией за выслугу лет</w:t>
      </w:r>
    </w:p>
    <w:p w:rsidR="00FB36FA" w:rsidRPr="00FB36FA" w:rsidRDefault="00FB36FA" w:rsidP="00FB36FA">
      <w:pPr>
        <w:ind w:firstLine="709"/>
        <w:jc w:val="center"/>
        <w:outlineLvl w:val="1"/>
        <w:rPr>
          <w:rFonts w:eastAsia="Calibri"/>
          <w:color w:val="000000"/>
          <w:sz w:val="28"/>
          <w:szCs w:val="28"/>
        </w:rPr>
      </w:pPr>
    </w:p>
    <w:p w:rsidR="00FB36FA" w:rsidRPr="00FB36FA" w:rsidRDefault="00FB36FA" w:rsidP="00FB36FA">
      <w:pPr>
        <w:ind w:firstLine="709"/>
        <w:jc w:val="both"/>
        <w:rPr>
          <w:sz w:val="28"/>
          <w:szCs w:val="28"/>
        </w:rPr>
      </w:pPr>
      <w:r w:rsidRPr="00FB36FA">
        <w:rPr>
          <w:sz w:val="28"/>
          <w:szCs w:val="28"/>
        </w:rPr>
        <w:t xml:space="preserve">2.1. Муниципальный служащий имеет право </w:t>
      </w:r>
      <w:proofErr w:type="gramStart"/>
      <w:r w:rsidRPr="00FB36FA">
        <w:rPr>
          <w:sz w:val="28"/>
          <w:szCs w:val="28"/>
        </w:rPr>
        <w:t>на получение пенсии за выслугу лет в случае увольнения с муниципальной службы по соответствующему основанию</w:t>
      </w:r>
      <w:proofErr w:type="gramEnd"/>
      <w:r w:rsidRPr="00FB36FA">
        <w:rPr>
          <w:sz w:val="28"/>
          <w:szCs w:val="28"/>
        </w:rPr>
        <w:t xml:space="preserve"> с соблюдением условий, установленных Законом о пенсионном обеспечении.</w:t>
      </w:r>
    </w:p>
    <w:p w:rsidR="00FB36FA" w:rsidRPr="00FB36FA" w:rsidRDefault="00FB36FA" w:rsidP="00FB36FA">
      <w:pPr>
        <w:ind w:firstLine="709"/>
        <w:jc w:val="both"/>
        <w:rPr>
          <w:sz w:val="28"/>
          <w:szCs w:val="28"/>
        </w:rPr>
      </w:pPr>
      <w:proofErr w:type="gramStart"/>
      <w:r w:rsidRPr="00FB36FA">
        <w:rPr>
          <w:sz w:val="28"/>
          <w:szCs w:val="28"/>
        </w:rPr>
        <w:t>Право на назначение пенсии за выслугу лет возникает у муниципального  служащего в любое время после возникновения права на нее и назначения страховой пенсии по старости (инвалидности) в соответствии с Федеральным законом от 28</w:t>
      </w:r>
      <w:r>
        <w:rPr>
          <w:sz w:val="28"/>
          <w:szCs w:val="28"/>
        </w:rPr>
        <w:t>.12.</w:t>
      </w:r>
      <w:r w:rsidRPr="00FB36FA">
        <w:rPr>
          <w:sz w:val="28"/>
          <w:szCs w:val="28"/>
        </w:rPr>
        <w:t>2013 № 400-ФЗ «О страховых пенсиях» (далее – Федеральный закон «О страховых пенсиях») или пенсии, назначенной в соответствии с Законом Российской Федерации от 19</w:t>
      </w:r>
      <w:r>
        <w:rPr>
          <w:sz w:val="28"/>
          <w:szCs w:val="28"/>
        </w:rPr>
        <w:t>.04.</w:t>
      </w:r>
      <w:r w:rsidRPr="00FB36FA">
        <w:rPr>
          <w:sz w:val="28"/>
          <w:szCs w:val="28"/>
        </w:rPr>
        <w:t>1991 № 1032-</w:t>
      </w:r>
      <w:r w:rsidRPr="00FB36FA">
        <w:rPr>
          <w:sz w:val="28"/>
          <w:szCs w:val="28"/>
          <w:lang w:val="en-US"/>
        </w:rPr>
        <w:t>I</w:t>
      </w:r>
      <w:r w:rsidRPr="00FB36FA">
        <w:rPr>
          <w:sz w:val="28"/>
          <w:szCs w:val="28"/>
        </w:rPr>
        <w:t xml:space="preserve"> «О занятости населения в Российской</w:t>
      </w:r>
      <w:proofErr w:type="gramEnd"/>
      <w:r w:rsidRPr="00FB36FA">
        <w:rPr>
          <w:sz w:val="28"/>
          <w:szCs w:val="28"/>
        </w:rPr>
        <w:t xml:space="preserve"> Федерации» (далее – Закон Российской Федерации «О занятости населения»).</w:t>
      </w:r>
    </w:p>
    <w:p w:rsidR="00FB36FA" w:rsidRPr="00FB36FA" w:rsidRDefault="00FB36FA" w:rsidP="00FB36FA">
      <w:pPr>
        <w:ind w:firstLine="709"/>
        <w:jc w:val="both"/>
        <w:rPr>
          <w:sz w:val="28"/>
          <w:szCs w:val="28"/>
        </w:rPr>
      </w:pPr>
      <w:r w:rsidRPr="00FB36FA">
        <w:rPr>
          <w:sz w:val="28"/>
          <w:szCs w:val="28"/>
        </w:rPr>
        <w:t xml:space="preserve">В целях Порядка к страховым пенсиям по старости (инвалидности) приравниваются трудовые пенсии по старости (инвалидности), назначенные в </w:t>
      </w:r>
      <w:r w:rsidRPr="00FB36FA">
        <w:rPr>
          <w:sz w:val="28"/>
          <w:szCs w:val="28"/>
        </w:rPr>
        <w:lastRenderedPageBreak/>
        <w:t>соответствии с Федеральным законом от 17 декабря 2001 года № 173-ФЗ «О трудовых пенсиях в Российской Федерации» (далее – Федеральный закон «О трудовых пенсиях»).</w:t>
      </w:r>
    </w:p>
    <w:p w:rsidR="00FB36FA" w:rsidRPr="00FB36FA" w:rsidRDefault="00FB36FA" w:rsidP="00FB36FA">
      <w:pPr>
        <w:ind w:firstLine="709"/>
        <w:jc w:val="both"/>
        <w:rPr>
          <w:sz w:val="28"/>
          <w:szCs w:val="28"/>
        </w:rPr>
      </w:pPr>
      <w:r w:rsidRPr="00FB36FA">
        <w:rPr>
          <w:sz w:val="28"/>
          <w:szCs w:val="28"/>
        </w:rPr>
        <w:t>2.2. </w:t>
      </w:r>
      <w:proofErr w:type="gramStart"/>
      <w:r w:rsidRPr="00FB36FA">
        <w:rPr>
          <w:sz w:val="28"/>
          <w:szCs w:val="28"/>
        </w:rPr>
        <w:t xml:space="preserve">Муниципальные служащие, имеющие право на пенсию за выслугу лет (далее – заявитель), обращаются за ее назначением в комиссию по реализации законодательства по обеспечению социальных гарантий Администрации </w:t>
      </w:r>
      <w:r>
        <w:rPr>
          <w:sz w:val="28"/>
          <w:szCs w:val="28"/>
        </w:rPr>
        <w:t>городского</w:t>
      </w:r>
      <w:r w:rsidRPr="00FB36FA">
        <w:rPr>
          <w:sz w:val="28"/>
          <w:szCs w:val="28"/>
        </w:rPr>
        <w:t xml:space="preserve"> поселения</w:t>
      </w:r>
      <w:r>
        <w:rPr>
          <w:sz w:val="28"/>
          <w:szCs w:val="28"/>
        </w:rPr>
        <w:t xml:space="preserve"> Мышкин</w:t>
      </w:r>
      <w:r w:rsidRPr="00FB36FA">
        <w:rPr>
          <w:sz w:val="28"/>
          <w:szCs w:val="28"/>
        </w:rPr>
        <w:t xml:space="preserve"> (далее – комиссия) через </w:t>
      </w:r>
      <w:r>
        <w:rPr>
          <w:sz w:val="28"/>
          <w:szCs w:val="28"/>
        </w:rPr>
        <w:t>ведущего специалиста</w:t>
      </w:r>
      <w:r w:rsidRPr="00FB36FA">
        <w:rPr>
          <w:sz w:val="28"/>
          <w:szCs w:val="28"/>
        </w:rPr>
        <w:t xml:space="preserve"> организационно</w:t>
      </w:r>
      <w:r>
        <w:rPr>
          <w:sz w:val="28"/>
          <w:szCs w:val="28"/>
        </w:rPr>
        <w:t xml:space="preserve"> - правового</w:t>
      </w:r>
      <w:r w:rsidRPr="00FB36FA">
        <w:rPr>
          <w:sz w:val="28"/>
          <w:szCs w:val="28"/>
        </w:rPr>
        <w:t xml:space="preserve"> отдела Администрации </w:t>
      </w:r>
      <w:r>
        <w:rPr>
          <w:sz w:val="28"/>
          <w:szCs w:val="28"/>
        </w:rPr>
        <w:t>городского</w:t>
      </w:r>
      <w:r w:rsidRPr="00FB36FA">
        <w:rPr>
          <w:sz w:val="28"/>
          <w:szCs w:val="28"/>
        </w:rPr>
        <w:t xml:space="preserve"> поселения</w:t>
      </w:r>
      <w:r>
        <w:rPr>
          <w:sz w:val="28"/>
          <w:szCs w:val="28"/>
        </w:rPr>
        <w:t xml:space="preserve"> Мышкин</w:t>
      </w:r>
      <w:r w:rsidRPr="00FB36FA">
        <w:rPr>
          <w:sz w:val="28"/>
          <w:szCs w:val="28"/>
        </w:rPr>
        <w:t xml:space="preserve">, ответственного за кадровую работу (далее – специалист по кадровым вопросам), а в случае  упразднения Администрации </w:t>
      </w:r>
      <w:r>
        <w:rPr>
          <w:sz w:val="28"/>
          <w:szCs w:val="28"/>
        </w:rPr>
        <w:t>городского</w:t>
      </w:r>
      <w:r w:rsidRPr="00FB36FA">
        <w:rPr>
          <w:sz w:val="28"/>
          <w:szCs w:val="28"/>
        </w:rPr>
        <w:t xml:space="preserve"> поселения</w:t>
      </w:r>
      <w:r>
        <w:rPr>
          <w:sz w:val="28"/>
          <w:szCs w:val="28"/>
        </w:rPr>
        <w:t xml:space="preserve"> Мышкин</w:t>
      </w:r>
      <w:r w:rsidRPr="00FB36FA">
        <w:rPr>
          <w:sz w:val="28"/>
          <w:szCs w:val="28"/>
        </w:rPr>
        <w:t xml:space="preserve"> – через кадровую службу</w:t>
      </w:r>
      <w:proofErr w:type="gramEnd"/>
      <w:r w:rsidRPr="00FB36FA">
        <w:rPr>
          <w:sz w:val="28"/>
          <w:szCs w:val="28"/>
        </w:rPr>
        <w:t xml:space="preserve"> органа, которому были переданы функции, для обеспечения которых была введена замещавшаяся им должность.</w:t>
      </w:r>
    </w:p>
    <w:p w:rsidR="00FB36FA" w:rsidRPr="00FB36FA" w:rsidRDefault="00FB36FA" w:rsidP="00FB36FA">
      <w:pPr>
        <w:ind w:firstLine="709"/>
        <w:jc w:val="both"/>
        <w:rPr>
          <w:sz w:val="28"/>
          <w:szCs w:val="28"/>
        </w:rPr>
      </w:pPr>
      <w:r w:rsidRPr="00FB36FA">
        <w:rPr>
          <w:sz w:val="28"/>
          <w:szCs w:val="28"/>
        </w:rPr>
        <w:t>2.3. Назначение пенсии за выслугу лет осуществляется на основании следующих документов:</w:t>
      </w:r>
    </w:p>
    <w:p w:rsidR="00FB36FA" w:rsidRPr="00FB36FA" w:rsidRDefault="00FB36FA" w:rsidP="00FB36FA">
      <w:pPr>
        <w:ind w:firstLine="709"/>
        <w:jc w:val="both"/>
        <w:rPr>
          <w:sz w:val="28"/>
          <w:szCs w:val="28"/>
        </w:rPr>
      </w:pPr>
      <w:r w:rsidRPr="00FB36FA">
        <w:rPr>
          <w:sz w:val="28"/>
          <w:szCs w:val="28"/>
        </w:rPr>
        <w:t xml:space="preserve">2.3.1. Заявление о назначении пенсии за выслугу лет по форме  согласно приложению </w:t>
      </w:r>
      <w:r>
        <w:rPr>
          <w:sz w:val="28"/>
          <w:szCs w:val="28"/>
        </w:rPr>
        <w:t xml:space="preserve">№ </w:t>
      </w:r>
      <w:r w:rsidRPr="00FB36FA">
        <w:rPr>
          <w:sz w:val="28"/>
          <w:szCs w:val="28"/>
        </w:rPr>
        <w:t>1 к Порядку.</w:t>
      </w:r>
    </w:p>
    <w:p w:rsidR="00FB36FA" w:rsidRPr="00FB36FA" w:rsidRDefault="00FB36FA" w:rsidP="00FB36FA">
      <w:pPr>
        <w:ind w:firstLine="709"/>
        <w:jc w:val="both"/>
        <w:rPr>
          <w:sz w:val="28"/>
          <w:szCs w:val="28"/>
        </w:rPr>
      </w:pPr>
      <w:r w:rsidRPr="00FB36FA">
        <w:rPr>
          <w:sz w:val="28"/>
          <w:szCs w:val="28"/>
        </w:rPr>
        <w:t>2.3.2. Копия трудовой книжки заявителя и иных документов, подтверждающих стаж муниципальной службы.</w:t>
      </w:r>
    </w:p>
    <w:p w:rsidR="00FB36FA" w:rsidRPr="00FB36FA" w:rsidRDefault="00FB36FA" w:rsidP="00FB36FA">
      <w:pPr>
        <w:ind w:firstLine="709"/>
        <w:jc w:val="both"/>
        <w:rPr>
          <w:sz w:val="28"/>
          <w:szCs w:val="28"/>
        </w:rPr>
      </w:pPr>
      <w:r w:rsidRPr="00FB36FA">
        <w:rPr>
          <w:sz w:val="28"/>
          <w:szCs w:val="28"/>
        </w:rPr>
        <w:t>2.3.3. Справка о размере среднемесячного заработка по форме  согласно приложению</w:t>
      </w:r>
      <w:r>
        <w:rPr>
          <w:sz w:val="28"/>
          <w:szCs w:val="28"/>
        </w:rPr>
        <w:t xml:space="preserve"> №</w:t>
      </w:r>
      <w:r w:rsidRPr="00FB36FA">
        <w:rPr>
          <w:sz w:val="28"/>
          <w:szCs w:val="28"/>
        </w:rPr>
        <w:t> 2 к Порядку.</w:t>
      </w:r>
    </w:p>
    <w:p w:rsidR="00FB36FA" w:rsidRPr="00FB36FA" w:rsidRDefault="00FB36FA" w:rsidP="00FB36FA">
      <w:pPr>
        <w:ind w:firstLine="709"/>
        <w:jc w:val="both"/>
        <w:rPr>
          <w:sz w:val="28"/>
          <w:szCs w:val="28"/>
        </w:rPr>
      </w:pPr>
      <w:r w:rsidRPr="00FB36FA">
        <w:rPr>
          <w:sz w:val="28"/>
          <w:szCs w:val="28"/>
        </w:rPr>
        <w:t>2.3.4. Справка о периодах службы (работы), включенных в стаж муниципальной службы, по форме согласно приложению</w:t>
      </w:r>
      <w:r>
        <w:rPr>
          <w:sz w:val="28"/>
          <w:szCs w:val="28"/>
        </w:rPr>
        <w:t xml:space="preserve"> №</w:t>
      </w:r>
      <w:r w:rsidRPr="00FB36FA">
        <w:rPr>
          <w:sz w:val="28"/>
          <w:szCs w:val="28"/>
        </w:rPr>
        <w:t> 3 к Порядку.</w:t>
      </w:r>
    </w:p>
    <w:p w:rsidR="00FB36FA" w:rsidRPr="00FB36FA" w:rsidRDefault="00FB36FA" w:rsidP="00FB36FA">
      <w:pPr>
        <w:ind w:firstLine="709"/>
        <w:jc w:val="both"/>
        <w:rPr>
          <w:sz w:val="28"/>
          <w:szCs w:val="28"/>
        </w:rPr>
      </w:pPr>
      <w:r w:rsidRPr="00FB36FA">
        <w:rPr>
          <w:sz w:val="28"/>
          <w:szCs w:val="28"/>
        </w:rPr>
        <w:t>2.3.5. Копия решения об освобождении от занимаемой должности муниципальной службы.</w:t>
      </w:r>
    </w:p>
    <w:p w:rsidR="00FB36FA" w:rsidRDefault="00FB36FA" w:rsidP="00FB36FA">
      <w:pPr>
        <w:ind w:firstLine="709"/>
        <w:jc w:val="both"/>
        <w:rPr>
          <w:sz w:val="28"/>
          <w:szCs w:val="28"/>
        </w:rPr>
      </w:pPr>
      <w:r w:rsidRPr="00FB36FA">
        <w:rPr>
          <w:sz w:val="28"/>
          <w:szCs w:val="28"/>
        </w:rPr>
        <w:t>2.3.6. Справка о назначенной страховой пенсии по старости (инвалидности) с указанием нормы федерального закона, в соответствии с которым она назначена.</w:t>
      </w:r>
    </w:p>
    <w:p w:rsidR="005F6686" w:rsidRPr="00FB36FA" w:rsidRDefault="005F6686" w:rsidP="00FB36FA">
      <w:pPr>
        <w:ind w:firstLine="709"/>
        <w:jc w:val="both"/>
        <w:rPr>
          <w:sz w:val="28"/>
          <w:szCs w:val="28"/>
        </w:rPr>
      </w:pPr>
      <w:r>
        <w:rPr>
          <w:sz w:val="28"/>
          <w:szCs w:val="28"/>
        </w:rPr>
        <w:t>2.3.7.Банковские реквизиты.</w:t>
      </w:r>
    </w:p>
    <w:p w:rsidR="00FB36FA" w:rsidRPr="00FB36FA" w:rsidRDefault="00FB36FA" w:rsidP="00FB36FA">
      <w:pPr>
        <w:ind w:firstLine="709"/>
        <w:jc w:val="both"/>
        <w:rPr>
          <w:sz w:val="28"/>
          <w:szCs w:val="28"/>
        </w:rPr>
      </w:pPr>
      <w:r w:rsidRPr="00FB36FA">
        <w:rPr>
          <w:sz w:val="28"/>
          <w:szCs w:val="28"/>
        </w:rPr>
        <w:t>2.4. Копии документов, указанных в подпункте 2.3.2 пункта 2.3 данного раздела, представляются заявителем с предъявлением оригиналов. Заявитель вправе дополнительно представить документы, подтверждающие включение в стаж муниципальной службы иных отдельных периодов работы (службы), сведения о которых у специалиста по кадровым вопросам отсутствуют.</w:t>
      </w:r>
    </w:p>
    <w:p w:rsidR="00FB36FA" w:rsidRPr="00FB36FA" w:rsidRDefault="00FB36FA" w:rsidP="00FB36FA">
      <w:pPr>
        <w:ind w:firstLine="709"/>
        <w:jc w:val="both"/>
        <w:rPr>
          <w:sz w:val="28"/>
          <w:szCs w:val="28"/>
        </w:rPr>
      </w:pPr>
      <w:r w:rsidRPr="00FB36FA">
        <w:rPr>
          <w:sz w:val="28"/>
          <w:szCs w:val="28"/>
        </w:rPr>
        <w:t xml:space="preserve">Документ, указанный в подпункте 2.3.6 пункта 2.3 Порядка, представляется Отделением Пенсионного фонда Российской Федерации по Ярославской области (далее – Пенсионный фонд) в порядке межведомственного взаимодействия по запросу Администрации </w:t>
      </w:r>
      <w:r>
        <w:rPr>
          <w:sz w:val="28"/>
          <w:szCs w:val="28"/>
        </w:rPr>
        <w:t>городского</w:t>
      </w:r>
      <w:r w:rsidRPr="00FB36FA">
        <w:rPr>
          <w:sz w:val="28"/>
          <w:szCs w:val="28"/>
        </w:rPr>
        <w:t xml:space="preserve"> поселения</w:t>
      </w:r>
      <w:r>
        <w:rPr>
          <w:sz w:val="28"/>
          <w:szCs w:val="28"/>
        </w:rPr>
        <w:t xml:space="preserve"> Мышкин</w:t>
      </w:r>
      <w:r w:rsidRPr="00FB36FA">
        <w:rPr>
          <w:sz w:val="28"/>
          <w:szCs w:val="28"/>
        </w:rPr>
        <w:t>. Заявитель представляет документ самостоятельно в случае, если порядок межведомственного взаимодействия не позволяет получить указанный документ, а также по собственной инициативе.</w:t>
      </w:r>
    </w:p>
    <w:p w:rsidR="00EC19C5" w:rsidRDefault="00EC19C5" w:rsidP="00FB36FA">
      <w:pPr>
        <w:jc w:val="center"/>
        <w:rPr>
          <w:b/>
          <w:sz w:val="28"/>
          <w:szCs w:val="28"/>
        </w:rPr>
      </w:pPr>
    </w:p>
    <w:p w:rsidR="00FB36FA" w:rsidRPr="00FB36FA" w:rsidRDefault="00FB36FA" w:rsidP="00FB36FA">
      <w:pPr>
        <w:jc w:val="center"/>
        <w:rPr>
          <w:b/>
          <w:sz w:val="28"/>
          <w:szCs w:val="28"/>
        </w:rPr>
      </w:pPr>
      <w:r w:rsidRPr="00FB36FA">
        <w:rPr>
          <w:b/>
          <w:sz w:val="28"/>
          <w:szCs w:val="28"/>
        </w:rPr>
        <w:t>3. Рассмотрение заявлений о назначении  пенсии за выслугу лет</w:t>
      </w:r>
    </w:p>
    <w:p w:rsidR="00FB36FA" w:rsidRPr="00FB36FA" w:rsidRDefault="00FB36FA" w:rsidP="00FB36FA">
      <w:pPr>
        <w:ind w:firstLine="709"/>
        <w:jc w:val="both"/>
        <w:rPr>
          <w:sz w:val="28"/>
          <w:szCs w:val="28"/>
        </w:rPr>
      </w:pPr>
    </w:p>
    <w:p w:rsidR="00FB36FA" w:rsidRPr="00FB36FA" w:rsidRDefault="00FB36FA" w:rsidP="00FB36FA">
      <w:pPr>
        <w:ind w:firstLine="709"/>
        <w:jc w:val="both"/>
        <w:rPr>
          <w:sz w:val="28"/>
          <w:szCs w:val="28"/>
        </w:rPr>
      </w:pPr>
      <w:r w:rsidRPr="00FB36FA">
        <w:rPr>
          <w:sz w:val="28"/>
          <w:szCs w:val="28"/>
        </w:rPr>
        <w:lastRenderedPageBreak/>
        <w:t>3.1. При получении заявления о назначении пенсии за выслугу лет специалист по кадровым вопросам:</w:t>
      </w:r>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 проверяет правильность оформления заявления о назначении пенсии за выслугу лет в день его подачи (получения по почте) и соответствие оригиналам копий документов, указанных в подпункте 2.3.2 пункта 2.3 раздела 2 Порядка;</w:t>
      </w:r>
    </w:p>
    <w:p w:rsidR="00FB36FA" w:rsidRPr="00FB36FA" w:rsidRDefault="00FB36FA" w:rsidP="00FB36FA">
      <w:pPr>
        <w:ind w:firstLine="709"/>
        <w:jc w:val="both"/>
        <w:rPr>
          <w:rFonts w:eastAsia="Calibri"/>
          <w:color w:val="000000"/>
          <w:sz w:val="28"/>
          <w:szCs w:val="28"/>
        </w:rPr>
      </w:pPr>
      <w:proofErr w:type="gramStart"/>
      <w:r w:rsidRPr="00FB36FA">
        <w:rPr>
          <w:rFonts w:eastAsia="Calibri"/>
          <w:color w:val="000000"/>
          <w:sz w:val="28"/>
          <w:szCs w:val="28"/>
        </w:rPr>
        <w:t xml:space="preserve">- регистрирует заявление о назначении пенсии за выслугу лет в день его подачи (получения по почте) в журнале регистрации заявлений о назначении пенсии за выслугу лет по форме согласно приложению </w:t>
      </w:r>
      <w:r>
        <w:rPr>
          <w:rFonts w:eastAsia="Calibri"/>
          <w:color w:val="000000"/>
          <w:sz w:val="28"/>
          <w:szCs w:val="28"/>
        </w:rPr>
        <w:t xml:space="preserve">№ </w:t>
      </w:r>
      <w:r w:rsidRPr="00FB36FA">
        <w:rPr>
          <w:rFonts w:eastAsia="Calibri"/>
          <w:color w:val="000000"/>
          <w:sz w:val="28"/>
          <w:szCs w:val="28"/>
        </w:rPr>
        <w:t>4 к Порядку, либо в случае представления неполного пакета документов и (или) неправильно оформленного заявления о назначении пенсии за выслугу лет, возвращает документы в этот же день заявителю;</w:t>
      </w:r>
      <w:proofErr w:type="gramEnd"/>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 организует оформление документов, указанных в подпунктах 2.3.3 – 2.3.5 пункта 2.3 раздела 2 Порядка;</w:t>
      </w:r>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 запрашивает в Пенсионном фонде документ, указанный в подпункте 2.3.6 пункта 2.3 раздела 2 Порядка;</w:t>
      </w:r>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 проверяет наличие у заявителя права на получение пенсии за выслугу лет.</w:t>
      </w:r>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3.2. Днем обращения за назначением пенсии за выслугу лет считается день регистрации заявления о назначении пенсии за выслугу лет с прилагаемыми документами.</w:t>
      </w:r>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 xml:space="preserve">3.3. Заявитель, представивший неполный пакет документов и (или) неправильно оформивший заявление, имеет право на повторное обращение. </w:t>
      </w:r>
    </w:p>
    <w:p w:rsidR="00FB36FA" w:rsidRPr="00FB36FA" w:rsidRDefault="00FB36FA" w:rsidP="00FB36FA">
      <w:pPr>
        <w:ind w:firstLine="709"/>
        <w:jc w:val="both"/>
        <w:rPr>
          <w:sz w:val="28"/>
          <w:szCs w:val="28"/>
        </w:rPr>
      </w:pPr>
      <w:r w:rsidRPr="00FB36FA">
        <w:rPr>
          <w:sz w:val="28"/>
          <w:szCs w:val="28"/>
        </w:rPr>
        <w:t>3.4. </w:t>
      </w:r>
      <w:proofErr w:type="gramStart"/>
      <w:r w:rsidRPr="00FB36FA">
        <w:rPr>
          <w:sz w:val="28"/>
          <w:szCs w:val="28"/>
        </w:rPr>
        <w:t>В случае наличия у заявителя права на получение пенсии за выслугу лет специалист по кадровым вопросам в течение 7 рабочих дней со дня регистрации заявления о назначении пенсии за выслугу лет оформляет представление о назначении пенсии за выслугу лет по форме согласно приложению</w:t>
      </w:r>
      <w:r>
        <w:rPr>
          <w:sz w:val="28"/>
          <w:szCs w:val="28"/>
        </w:rPr>
        <w:t xml:space="preserve"> №</w:t>
      </w:r>
      <w:r w:rsidRPr="00FB36FA">
        <w:rPr>
          <w:sz w:val="28"/>
          <w:szCs w:val="28"/>
        </w:rPr>
        <w:t xml:space="preserve"> 5 к Порядку, и направляет его  с  приложением документов, указанных в пункте 2.3 раздела 2 Порядка, в</w:t>
      </w:r>
      <w:proofErr w:type="gramEnd"/>
      <w:r w:rsidRPr="00FB36FA">
        <w:rPr>
          <w:sz w:val="28"/>
          <w:szCs w:val="28"/>
        </w:rPr>
        <w:t xml:space="preserve"> бухгалтерию Администрации </w:t>
      </w:r>
      <w:r>
        <w:rPr>
          <w:sz w:val="28"/>
          <w:szCs w:val="28"/>
        </w:rPr>
        <w:t>городского</w:t>
      </w:r>
      <w:r w:rsidRPr="00FB36FA">
        <w:rPr>
          <w:sz w:val="28"/>
          <w:szCs w:val="28"/>
        </w:rPr>
        <w:t xml:space="preserve"> поселения</w:t>
      </w:r>
      <w:r>
        <w:rPr>
          <w:sz w:val="28"/>
          <w:szCs w:val="28"/>
        </w:rPr>
        <w:t xml:space="preserve"> Мышкин</w:t>
      </w:r>
      <w:r w:rsidRPr="00FB36FA">
        <w:rPr>
          <w:sz w:val="28"/>
          <w:szCs w:val="28"/>
        </w:rPr>
        <w:t xml:space="preserve"> (далее – бухгалтерия) для формирования личного дела и осуществления расчета размера пенсии за выслугу лет. Бухгалтерия  в срок, не превышающий 5 рабочих дней с момента поступления документов, представляет на рассмотрение комиссии личное дело и расчет размера пенсии за выслугу лет.</w:t>
      </w:r>
    </w:p>
    <w:p w:rsidR="00FB36FA" w:rsidRPr="00FB36FA" w:rsidRDefault="00FB36FA" w:rsidP="00FB36FA">
      <w:pPr>
        <w:ind w:firstLine="709"/>
        <w:jc w:val="both"/>
        <w:rPr>
          <w:sz w:val="28"/>
          <w:szCs w:val="28"/>
        </w:rPr>
      </w:pPr>
      <w:r w:rsidRPr="00FB36FA">
        <w:rPr>
          <w:sz w:val="28"/>
          <w:szCs w:val="28"/>
        </w:rPr>
        <w:t xml:space="preserve">3.5.  </w:t>
      </w:r>
      <w:proofErr w:type="gramStart"/>
      <w:r w:rsidRPr="00FB36FA">
        <w:rPr>
          <w:sz w:val="28"/>
          <w:szCs w:val="28"/>
        </w:rPr>
        <w:t xml:space="preserve">В случае отсутствия у заявителя права на получение пенсии за выслугу лет, а также при установлении Администрацией </w:t>
      </w:r>
      <w:r>
        <w:rPr>
          <w:sz w:val="28"/>
          <w:szCs w:val="28"/>
        </w:rPr>
        <w:t>городского</w:t>
      </w:r>
      <w:r w:rsidRPr="00FB36FA">
        <w:rPr>
          <w:sz w:val="28"/>
          <w:szCs w:val="28"/>
        </w:rPr>
        <w:t xml:space="preserve"> поселения </w:t>
      </w:r>
      <w:r>
        <w:rPr>
          <w:sz w:val="28"/>
          <w:szCs w:val="28"/>
        </w:rPr>
        <w:t xml:space="preserve">Мышкин </w:t>
      </w:r>
      <w:r w:rsidRPr="00FB36FA">
        <w:rPr>
          <w:sz w:val="28"/>
          <w:szCs w:val="28"/>
        </w:rPr>
        <w:t>фактов получения заявителем выплат, указанных в подпункте 4.2.1 пункта 4.2 раздела 4 Порядка, специалист по кадровым вопросам в течение 7 рабочих дней со дня регистрации заявления направляет заказным почтовым отправлением с уведомлением о вручении заявителю обоснованный отказ за подписью Главы</w:t>
      </w:r>
      <w:proofErr w:type="gramEnd"/>
      <w:r w:rsidRPr="00FB36FA">
        <w:rPr>
          <w:sz w:val="28"/>
          <w:szCs w:val="28"/>
        </w:rPr>
        <w:t xml:space="preserve"> </w:t>
      </w:r>
      <w:r>
        <w:rPr>
          <w:sz w:val="28"/>
          <w:szCs w:val="28"/>
        </w:rPr>
        <w:t>городского</w:t>
      </w:r>
      <w:r w:rsidRPr="00FB36FA">
        <w:rPr>
          <w:sz w:val="28"/>
          <w:szCs w:val="28"/>
        </w:rPr>
        <w:t xml:space="preserve"> поселения</w:t>
      </w:r>
      <w:r>
        <w:rPr>
          <w:sz w:val="28"/>
          <w:szCs w:val="28"/>
        </w:rPr>
        <w:t xml:space="preserve"> Мышкин</w:t>
      </w:r>
      <w:r w:rsidRPr="00FB36FA">
        <w:rPr>
          <w:sz w:val="28"/>
          <w:szCs w:val="28"/>
        </w:rPr>
        <w:t xml:space="preserve">, а в его отсутствие  заместителем Главы Администрации </w:t>
      </w:r>
      <w:r>
        <w:rPr>
          <w:sz w:val="28"/>
          <w:szCs w:val="28"/>
        </w:rPr>
        <w:t>городского</w:t>
      </w:r>
      <w:r w:rsidRPr="00FB36FA">
        <w:rPr>
          <w:sz w:val="28"/>
          <w:szCs w:val="28"/>
        </w:rPr>
        <w:t xml:space="preserve"> поселения </w:t>
      </w:r>
      <w:r w:rsidR="00E96510">
        <w:rPr>
          <w:sz w:val="28"/>
          <w:szCs w:val="28"/>
        </w:rPr>
        <w:t xml:space="preserve">Мышкин </w:t>
      </w:r>
      <w:r w:rsidRPr="00FB36FA">
        <w:rPr>
          <w:sz w:val="28"/>
          <w:szCs w:val="28"/>
        </w:rPr>
        <w:t>по общим вопросам  в оформлении представления о назначении пенсии за выслугу лет. Указанный отказ может быть обжалован заявителем в установленном законодательством порядке.</w:t>
      </w:r>
    </w:p>
    <w:p w:rsidR="00FB36FA" w:rsidRPr="00FB36FA" w:rsidRDefault="00FB36FA" w:rsidP="00FB36FA">
      <w:pPr>
        <w:ind w:firstLine="709"/>
        <w:jc w:val="both"/>
        <w:rPr>
          <w:sz w:val="28"/>
          <w:szCs w:val="28"/>
        </w:rPr>
      </w:pPr>
    </w:p>
    <w:p w:rsidR="00FB36FA" w:rsidRPr="00FB36FA" w:rsidRDefault="00FB36FA" w:rsidP="00FB36FA">
      <w:pPr>
        <w:jc w:val="center"/>
        <w:rPr>
          <w:b/>
          <w:sz w:val="28"/>
          <w:szCs w:val="28"/>
        </w:rPr>
      </w:pPr>
      <w:r w:rsidRPr="00FB36FA">
        <w:rPr>
          <w:b/>
          <w:sz w:val="28"/>
          <w:szCs w:val="28"/>
        </w:rPr>
        <w:lastRenderedPageBreak/>
        <w:t>4. Назначение и выплата пенсии за выслугу лет</w:t>
      </w:r>
    </w:p>
    <w:p w:rsidR="00FB36FA" w:rsidRPr="00FB36FA" w:rsidRDefault="00FB36FA" w:rsidP="00FB36FA">
      <w:pPr>
        <w:ind w:firstLine="709"/>
        <w:jc w:val="both"/>
        <w:rPr>
          <w:sz w:val="28"/>
          <w:szCs w:val="28"/>
        </w:rPr>
      </w:pPr>
      <w:r w:rsidRPr="00FB36FA">
        <w:rPr>
          <w:sz w:val="28"/>
          <w:szCs w:val="28"/>
        </w:rPr>
        <w:t>4.1.</w:t>
      </w:r>
      <w:r w:rsidRPr="00FB36FA">
        <w:rPr>
          <w:sz w:val="28"/>
          <w:szCs w:val="28"/>
          <w:lang w:val="en-US"/>
        </w:rPr>
        <w:t> </w:t>
      </w:r>
      <w:r w:rsidRPr="00FB36FA">
        <w:rPr>
          <w:sz w:val="28"/>
          <w:szCs w:val="28"/>
        </w:rPr>
        <w:t>На основании представленных документов комиссия в срок, не превышающий 7 рабочих дней с момента поступления в комиссию заявления о назначении пенсии за выслугу лет и прилагаемых к нему документов, принимает решение о назначении пенсии за выслугу лет или об отказе в ее назначении по форме согласно приложению </w:t>
      </w:r>
      <w:r w:rsidR="00E96510">
        <w:rPr>
          <w:sz w:val="28"/>
          <w:szCs w:val="28"/>
        </w:rPr>
        <w:t xml:space="preserve">№ </w:t>
      </w:r>
      <w:r w:rsidRPr="00FB36FA">
        <w:rPr>
          <w:sz w:val="28"/>
          <w:szCs w:val="28"/>
        </w:rPr>
        <w:t>6 к Порядку.</w:t>
      </w:r>
    </w:p>
    <w:p w:rsidR="00FB36FA" w:rsidRPr="00FB36FA" w:rsidRDefault="00FB36FA" w:rsidP="00FB36FA">
      <w:pPr>
        <w:ind w:firstLine="709"/>
        <w:jc w:val="both"/>
        <w:rPr>
          <w:sz w:val="28"/>
          <w:szCs w:val="28"/>
        </w:rPr>
      </w:pPr>
      <w:r w:rsidRPr="00FB36FA">
        <w:rPr>
          <w:sz w:val="28"/>
          <w:szCs w:val="28"/>
        </w:rPr>
        <w:t>Решение комиссии оформляется в двух экземплярах:</w:t>
      </w:r>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 один экземпляр в день рассмотрения направляется в бухгалтерию для приобщения к личному делу заявителя и осуществления выплат;</w:t>
      </w:r>
    </w:p>
    <w:p w:rsidR="00FB36FA" w:rsidRPr="00FB36FA" w:rsidRDefault="00FB36FA" w:rsidP="00FB36FA">
      <w:pPr>
        <w:ind w:firstLine="709"/>
        <w:jc w:val="both"/>
        <w:rPr>
          <w:rFonts w:eastAsia="Calibri"/>
          <w:color w:val="000000"/>
          <w:sz w:val="28"/>
          <w:szCs w:val="28"/>
        </w:rPr>
      </w:pPr>
      <w:r w:rsidRPr="00FB36FA">
        <w:rPr>
          <w:rFonts w:eastAsia="Calibri"/>
          <w:color w:val="000000"/>
          <w:sz w:val="28"/>
          <w:szCs w:val="28"/>
        </w:rPr>
        <w:t>- второй экземпляр в день рассмотрения направляется в организационн</w:t>
      </w:r>
      <w:r w:rsidR="00E96510">
        <w:rPr>
          <w:rFonts w:eastAsia="Calibri"/>
          <w:color w:val="000000"/>
          <w:sz w:val="28"/>
          <w:szCs w:val="28"/>
        </w:rPr>
        <w:t xml:space="preserve">о – правовой </w:t>
      </w:r>
      <w:r w:rsidRPr="00FB36FA">
        <w:rPr>
          <w:rFonts w:eastAsia="Calibri"/>
          <w:color w:val="000000"/>
          <w:sz w:val="28"/>
          <w:szCs w:val="28"/>
        </w:rPr>
        <w:t xml:space="preserve">отдел Администрации </w:t>
      </w:r>
      <w:r w:rsidR="00E96510">
        <w:rPr>
          <w:rFonts w:eastAsia="Calibri"/>
          <w:color w:val="000000"/>
          <w:sz w:val="28"/>
          <w:szCs w:val="28"/>
        </w:rPr>
        <w:t>городского</w:t>
      </w:r>
      <w:r w:rsidRPr="00FB36FA">
        <w:rPr>
          <w:rFonts w:eastAsia="Calibri"/>
          <w:color w:val="000000"/>
          <w:sz w:val="28"/>
          <w:szCs w:val="28"/>
        </w:rPr>
        <w:t xml:space="preserve"> поселения</w:t>
      </w:r>
      <w:r w:rsidR="00E96510">
        <w:rPr>
          <w:rFonts w:eastAsia="Calibri"/>
          <w:color w:val="000000"/>
          <w:sz w:val="28"/>
          <w:szCs w:val="28"/>
        </w:rPr>
        <w:t xml:space="preserve"> Мышкин</w:t>
      </w:r>
      <w:r w:rsidRPr="00FB36FA">
        <w:rPr>
          <w:rFonts w:eastAsia="Calibri"/>
          <w:color w:val="000000"/>
          <w:sz w:val="28"/>
          <w:szCs w:val="28"/>
        </w:rPr>
        <w:t>. Организационн</w:t>
      </w:r>
      <w:r w:rsidR="00E96510">
        <w:rPr>
          <w:rFonts w:eastAsia="Calibri"/>
          <w:color w:val="000000"/>
          <w:sz w:val="28"/>
          <w:szCs w:val="28"/>
        </w:rPr>
        <w:t>о – правовой отдел</w:t>
      </w:r>
      <w:r w:rsidRPr="00FB36FA">
        <w:rPr>
          <w:rFonts w:eastAsia="Calibri"/>
          <w:color w:val="000000"/>
          <w:sz w:val="28"/>
          <w:szCs w:val="28"/>
        </w:rPr>
        <w:t xml:space="preserve"> Администрации </w:t>
      </w:r>
      <w:r w:rsidR="00E96510">
        <w:rPr>
          <w:rFonts w:eastAsia="Calibri"/>
          <w:color w:val="000000"/>
          <w:sz w:val="28"/>
          <w:szCs w:val="28"/>
        </w:rPr>
        <w:t>городского</w:t>
      </w:r>
      <w:r w:rsidRPr="00FB36FA">
        <w:rPr>
          <w:rFonts w:eastAsia="Calibri"/>
          <w:color w:val="000000"/>
          <w:sz w:val="28"/>
          <w:szCs w:val="28"/>
        </w:rPr>
        <w:t xml:space="preserve"> поселения</w:t>
      </w:r>
      <w:r w:rsidR="00E96510">
        <w:rPr>
          <w:rFonts w:eastAsia="Calibri"/>
          <w:color w:val="000000"/>
          <w:sz w:val="28"/>
          <w:szCs w:val="28"/>
        </w:rPr>
        <w:t xml:space="preserve"> Мышкин</w:t>
      </w:r>
      <w:r w:rsidRPr="00FB36FA">
        <w:rPr>
          <w:rFonts w:eastAsia="Calibri"/>
          <w:color w:val="000000"/>
          <w:sz w:val="28"/>
          <w:szCs w:val="28"/>
        </w:rPr>
        <w:t xml:space="preserve">  в течение 2 рабочих дней со дня поступления решения комиссии уведомляет заявителя о принятом решении</w:t>
      </w:r>
      <w:r w:rsidRPr="00FB36FA">
        <w:rPr>
          <w:sz w:val="28"/>
          <w:szCs w:val="28"/>
        </w:rPr>
        <w:t xml:space="preserve"> </w:t>
      </w:r>
      <w:r w:rsidRPr="00FB36FA">
        <w:rPr>
          <w:rFonts w:eastAsia="Calibri"/>
          <w:color w:val="000000"/>
          <w:sz w:val="28"/>
          <w:szCs w:val="28"/>
        </w:rPr>
        <w:t>заказным почтовым отправлением с уведомлением о вручении, а также предоставляет ему копию решения комиссии (по желанию заявителя).</w:t>
      </w:r>
    </w:p>
    <w:p w:rsidR="00FB36FA" w:rsidRPr="00FB36FA" w:rsidRDefault="00FB36FA" w:rsidP="00FB36FA">
      <w:pPr>
        <w:ind w:firstLine="709"/>
        <w:jc w:val="both"/>
        <w:rPr>
          <w:sz w:val="28"/>
          <w:szCs w:val="28"/>
        </w:rPr>
      </w:pPr>
      <w:r w:rsidRPr="00FB36FA">
        <w:rPr>
          <w:sz w:val="28"/>
          <w:szCs w:val="28"/>
        </w:rPr>
        <w:t>4.2. Решение комиссии об отказе в назначении пенсии за выслугу лет принимается в следующих случаях:</w:t>
      </w:r>
    </w:p>
    <w:p w:rsidR="00FB36FA" w:rsidRDefault="00FB36FA" w:rsidP="00FB36FA">
      <w:pPr>
        <w:ind w:firstLine="709"/>
        <w:jc w:val="both"/>
        <w:rPr>
          <w:sz w:val="28"/>
          <w:szCs w:val="28"/>
        </w:rPr>
      </w:pPr>
      <w:r w:rsidRPr="00FB36FA">
        <w:rPr>
          <w:sz w:val="28"/>
          <w:szCs w:val="28"/>
        </w:rPr>
        <w:t>4.2.1. </w:t>
      </w:r>
      <w:r w:rsidR="004F69FF">
        <w:rPr>
          <w:sz w:val="28"/>
          <w:szCs w:val="28"/>
        </w:rPr>
        <w:t>Получения иной пенсии за выслугу лет</w:t>
      </w:r>
      <w:r w:rsidRPr="00FB36FA">
        <w:rPr>
          <w:sz w:val="28"/>
          <w:szCs w:val="28"/>
        </w:rPr>
        <w:t>.</w:t>
      </w:r>
    </w:p>
    <w:p w:rsidR="004F69FF" w:rsidRDefault="004F69FF" w:rsidP="00FB36FA">
      <w:pPr>
        <w:ind w:firstLine="709"/>
        <w:jc w:val="both"/>
        <w:rPr>
          <w:sz w:val="28"/>
          <w:szCs w:val="28"/>
        </w:rPr>
      </w:pPr>
      <w:r>
        <w:rPr>
          <w:sz w:val="28"/>
          <w:szCs w:val="28"/>
        </w:rPr>
        <w:t>4.2.2. Получения ежемесячного пожизненного содержания в соответствии с законодательством Российской Федерации.</w:t>
      </w:r>
    </w:p>
    <w:p w:rsidR="004F69FF" w:rsidRDefault="004F69FF" w:rsidP="00FB36FA">
      <w:pPr>
        <w:ind w:firstLine="709"/>
        <w:jc w:val="both"/>
        <w:rPr>
          <w:sz w:val="28"/>
          <w:szCs w:val="28"/>
        </w:rPr>
      </w:pPr>
      <w:r>
        <w:rPr>
          <w:sz w:val="28"/>
          <w:szCs w:val="28"/>
        </w:rPr>
        <w:t>4.2.3. Получения доплат к страховой пенсии по старости (инвалидности) за работу (службу) или в связи с наличием государственных наград, осуществляемых</w:t>
      </w:r>
      <w:r w:rsidR="0078336D">
        <w:rPr>
          <w:sz w:val="28"/>
          <w:szCs w:val="28"/>
        </w:rPr>
        <w:t xml:space="preserve"> в соответствии с законодательства Российской Федерации и законодательством субъектов Российской Федерации.</w:t>
      </w:r>
    </w:p>
    <w:p w:rsidR="0078336D" w:rsidRPr="00FB36FA" w:rsidRDefault="0078336D" w:rsidP="00FB36FA">
      <w:pPr>
        <w:ind w:firstLine="709"/>
        <w:jc w:val="both"/>
        <w:rPr>
          <w:sz w:val="28"/>
          <w:szCs w:val="28"/>
        </w:rPr>
      </w:pPr>
      <w:r>
        <w:rPr>
          <w:sz w:val="28"/>
          <w:szCs w:val="28"/>
        </w:rPr>
        <w:t>4.2.4. Получения дополнительного материального обеспечения,</w:t>
      </w:r>
      <w:r w:rsidR="00C84483">
        <w:rPr>
          <w:sz w:val="28"/>
          <w:szCs w:val="28"/>
        </w:rPr>
        <w:t xml:space="preserve"> осуществляемого в соответствии с законодательством Российской Федерации и законодательством субъектов Российской Федерации, за исключением дополнительного материального обеспечения, установленного указами Президента Российской Федерации отдельным категориям ветеранов и инвалидам вследствие военной травмы.</w:t>
      </w:r>
    </w:p>
    <w:p w:rsidR="00FB36FA" w:rsidRDefault="00FB36FA" w:rsidP="00FB36FA">
      <w:pPr>
        <w:ind w:firstLine="709"/>
        <w:jc w:val="both"/>
        <w:rPr>
          <w:sz w:val="28"/>
          <w:szCs w:val="28"/>
        </w:rPr>
      </w:pPr>
      <w:r w:rsidRPr="00FB36FA">
        <w:rPr>
          <w:sz w:val="28"/>
          <w:szCs w:val="28"/>
        </w:rPr>
        <w:t>4.</w:t>
      </w:r>
      <w:r w:rsidR="00C84483">
        <w:rPr>
          <w:sz w:val="28"/>
          <w:szCs w:val="28"/>
        </w:rPr>
        <w:t>3.Пенсия за выслугу лет не выплачивается:</w:t>
      </w:r>
    </w:p>
    <w:p w:rsidR="00C84483" w:rsidRDefault="00C84483" w:rsidP="00FB36FA">
      <w:pPr>
        <w:ind w:firstLine="709"/>
        <w:jc w:val="both"/>
        <w:rPr>
          <w:sz w:val="28"/>
          <w:szCs w:val="28"/>
        </w:rPr>
      </w:pPr>
      <w:r>
        <w:rPr>
          <w:sz w:val="28"/>
          <w:szCs w:val="28"/>
        </w:rPr>
        <w:t>4.3.1.В период прохождения государственной службы Российской Федерации, государственной гражданской службы субъектов Российской Федерации или муниципальной службы.</w:t>
      </w:r>
    </w:p>
    <w:p w:rsidR="00C84483" w:rsidRDefault="00C84483" w:rsidP="00FB36FA">
      <w:pPr>
        <w:ind w:firstLine="709"/>
        <w:jc w:val="both"/>
        <w:rPr>
          <w:sz w:val="28"/>
          <w:szCs w:val="28"/>
        </w:rPr>
      </w:pPr>
      <w:r>
        <w:rPr>
          <w:sz w:val="28"/>
          <w:szCs w:val="28"/>
        </w:rPr>
        <w:t>4.3.2.В период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
    <w:p w:rsidR="00C84483" w:rsidRDefault="00C84483" w:rsidP="00FB36FA">
      <w:pPr>
        <w:ind w:firstLine="709"/>
        <w:jc w:val="both"/>
        <w:rPr>
          <w:sz w:val="28"/>
          <w:szCs w:val="28"/>
        </w:rPr>
      </w:pPr>
      <w:r>
        <w:rPr>
          <w:sz w:val="28"/>
          <w:szCs w:val="28"/>
        </w:rPr>
        <w:t>4.3.3.В период работы в межгосударственных (межправительственных) органах, созданных с участием Российской Федерации</w:t>
      </w:r>
      <w:r w:rsidR="00F30F3D">
        <w:rPr>
          <w:sz w:val="28"/>
          <w:szCs w:val="28"/>
        </w:rPr>
        <w:t>,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w:t>
      </w:r>
    </w:p>
    <w:p w:rsidR="00F30F3D" w:rsidRPr="00C84483" w:rsidRDefault="00F30F3D" w:rsidP="00FB36FA">
      <w:pPr>
        <w:ind w:firstLine="709"/>
        <w:jc w:val="both"/>
        <w:rPr>
          <w:caps/>
          <w:sz w:val="28"/>
          <w:szCs w:val="28"/>
        </w:rPr>
      </w:pPr>
      <w:r>
        <w:rPr>
          <w:sz w:val="28"/>
          <w:szCs w:val="28"/>
        </w:rPr>
        <w:t xml:space="preserve">4.3.4.В период получения выплат указанных в части 1 статьи 6 Закона Ярославской области от 22.12.2016 № 90-з «О пенсионном обеспечении </w:t>
      </w:r>
      <w:r>
        <w:rPr>
          <w:sz w:val="28"/>
          <w:szCs w:val="28"/>
        </w:rPr>
        <w:lastRenderedPageBreak/>
        <w:t>государственных гражданских служащих Ярославской области и муниципальных служащих Ярославской области».</w:t>
      </w:r>
    </w:p>
    <w:p w:rsidR="00FB36FA" w:rsidRPr="00FB36FA" w:rsidRDefault="00FB36FA" w:rsidP="00FB36FA">
      <w:pPr>
        <w:ind w:firstLine="709"/>
        <w:jc w:val="both"/>
        <w:rPr>
          <w:sz w:val="28"/>
          <w:szCs w:val="28"/>
        </w:rPr>
      </w:pPr>
      <w:r w:rsidRPr="00FB36FA">
        <w:rPr>
          <w:sz w:val="28"/>
          <w:szCs w:val="28"/>
        </w:rPr>
        <w:t>4.</w:t>
      </w:r>
      <w:r w:rsidR="00F30F3D">
        <w:rPr>
          <w:sz w:val="28"/>
          <w:szCs w:val="28"/>
        </w:rPr>
        <w:t>4</w:t>
      </w:r>
      <w:r w:rsidRPr="00FB36FA">
        <w:rPr>
          <w:sz w:val="28"/>
          <w:szCs w:val="28"/>
        </w:rPr>
        <w:t xml:space="preserve">. Пенсия за выслугу лет назначается комиссией с первого числа месяца, следующего за месяцем обращения за получением пенсии за выслугу лет. </w:t>
      </w:r>
    </w:p>
    <w:p w:rsidR="00FB36FA" w:rsidRPr="00FB36FA" w:rsidRDefault="00FB36FA" w:rsidP="00FB36FA">
      <w:pPr>
        <w:ind w:firstLine="709"/>
        <w:jc w:val="both"/>
        <w:rPr>
          <w:sz w:val="28"/>
          <w:szCs w:val="28"/>
        </w:rPr>
      </w:pPr>
      <w:r w:rsidRPr="00FB36FA">
        <w:rPr>
          <w:sz w:val="28"/>
          <w:szCs w:val="28"/>
        </w:rPr>
        <w:t>4.</w:t>
      </w:r>
      <w:r w:rsidR="00F30F3D">
        <w:rPr>
          <w:sz w:val="28"/>
          <w:szCs w:val="28"/>
        </w:rPr>
        <w:t>5</w:t>
      </w:r>
      <w:r w:rsidRPr="00FB36FA">
        <w:rPr>
          <w:sz w:val="28"/>
          <w:szCs w:val="28"/>
        </w:rPr>
        <w:t>. Пенсия за выслугу лет, назначенная к страховой пенсии по старости, назначается пожизненно.</w:t>
      </w:r>
    </w:p>
    <w:p w:rsidR="00FB36FA" w:rsidRPr="00FB36FA" w:rsidRDefault="00FB36FA" w:rsidP="00FB36FA">
      <w:pPr>
        <w:ind w:firstLine="709"/>
        <w:jc w:val="both"/>
        <w:rPr>
          <w:sz w:val="28"/>
          <w:szCs w:val="28"/>
        </w:rPr>
      </w:pPr>
      <w:r w:rsidRPr="00FB36FA">
        <w:rPr>
          <w:sz w:val="28"/>
          <w:szCs w:val="28"/>
        </w:rPr>
        <w:t>Пенсия за выслугу лет, назначенная к страховой пенсии по инвалидности, назначается на срок, на который определена инвалидность.</w:t>
      </w:r>
    </w:p>
    <w:p w:rsidR="00FB36FA" w:rsidRPr="00FB36FA" w:rsidRDefault="00FB36FA" w:rsidP="00FB36FA">
      <w:pPr>
        <w:ind w:firstLine="709"/>
        <w:jc w:val="both"/>
        <w:rPr>
          <w:sz w:val="28"/>
          <w:szCs w:val="28"/>
        </w:rPr>
      </w:pPr>
      <w:r w:rsidRPr="00FB36FA">
        <w:rPr>
          <w:sz w:val="28"/>
          <w:szCs w:val="28"/>
        </w:rPr>
        <w:t>Пенсия за выслугу лет, назначенная к страховой пенсии по старости, установленной в соответствии с Законом Российской Федерации «О занятости населения», назначается на период до наступления возраста, дающего право на страховую пенсию по старости в соответствии с Федеральным законом «О страховых пенсиях», либо на период до назначения страховой пенсии по инвалидности.</w:t>
      </w:r>
    </w:p>
    <w:p w:rsidR="00FB36FA" w:rsidRPr="00FB36FA" w:rsidRDefault="00FB36FA" w:rsidP="00FB36FA">
      <w:pPr>
        <w:ind w:firstLine="709"/>
        <w:jc w:val="both"/>
        <w:rPr>
          <w:sz w:val="28"/>
          <w:szCs w:val="28"/>
        </w:rPr>
      </w:pPr>
      <w:r w:rsidRPr="00FB36FA">
        <w:rPr>
          <w:sz w:val="28"/>
          <w:szCs w:val="28"/>
        </w:rPr>
        <w:t>4.</w:t>
      </w:r>
      <w:r w:rsidR="00F30F3D">
        <w:rPr>
          <w:sz w:val="28"/>
          <w:szCs w:val="28"/>
        </w:rPr>
        <w:t>6</w:t>
      </w:r>
      <w:r w:rsidRPr="00FB36FA">
        <w:rPr>
          <w:sz w:val="28"/>
          <w:szCs w:val="28"/>
        </w:rPr>
        <w:t xml:space="preserve">. Выплата пенсии за выслугу лет, а также расходы на ее доставку и пересылку осуществляются бухгалтерией Администрации </w:t>
      </w:r>
      <w:r w:rsidR="00E96510">
        <w:rPr>
          <w:sz w:val="28"/>
          <w:szCs w:val="28"/>
        </w:rPr>
        <w:t>городского</w:t>
      </w:r>
      <w:r w:rsidRPr="00FB36FA">
        <w:rPr>
          <w:sz w:val="28"/>
          <w:szCs w:val="28"/>
        </w:rPr>
        <w:t xml:space="preserve"> поселения </w:t>
      </w:r>
      <w:r w:rsidR="00E96510">
        <w:rPr>
          <w:sz w:val="28"/>
          <w:szCs w:val="28"/>
        </w:rPr>
        <w:t>Мышкин</w:t>
      </w:r>
      <w:r w:rsidRPr="00FB36FA">
        <w:rPr>
          <w:sz w:val="28"/>
          <w:szCs w:val="28"/>
        </w:rPr>
        <w:t xml:space="preserve"> за счет средств бюджета </w:t>
      </w:r>
      <w:r w:rsidR="00E96510">
        <w:rPr>
          <w:sz w:val="28"/>
          <w:szCs w:val="28"/>
        </w:rPr>
        <w:t>Администрации городского поселения Мышкин</w:t>
      </w:r>
      <w:r w:rsidRPr="00FB36FA">
        <w:rPr>
          <w:sz w:val="28"/>
          <w:szCs w:val="28"/>
        </w:rPr>
        <w:t>.</w:t>
      </w:r>
    </w:p>
    <w:p w:rsidR="00FB36FA" w:rsidRPr="00FB36FA" w:rsidRDefault="00F30F3D" w:rsidP="00FB36FA">
      <w:pPr>
        <w:ind w:firstLine="709"/>
        <w:jc w:val="both"/>
        <w:rPr>
          <w:sz w:val="28"/>
          <w:szCs w:val="28"/>
        </w:rPr>
      </w:pPr>
      <w:r>
        <w:rPr>
          <w:sz w:val="28"/>
          <w:szCs w:val="28"/>
        </w:rPr>
        <w:t>4.7</w:t>
      </w:r>
      <w:r w:rsidR="00FB36FA" w:rsidRPr="00FB36FA">
        <w:rPr>
          <w:sz w:val="28"/>
          <w:szCs w:val="28"/>
        </w:rPr>
        <w:t>. Выплата пенсии за выслугу лет за текущий месяц осуществляется в течение следующего за ним месяца.</w:t>
      </w:r>
    </w:p>
    <w:p w:rsidR="00FB36FA" w:rsidRPr="00FB36FA" w:rsidRDefault="00FB36FA" w:rsidP="00FB36FA">
      <w:pPr>
        <w:ind w:firstLine="709"/>
        <w:jc w:val="both"/>
        <w:rPr>
          <w:sz w:val="28"/>
          <w:szCs w:val="28"/>
        </w:rPr>
      </w:pPr>
    </w:p>
    <w:p w:rsidR="00FB36FA" w:rsidRPr="00FB36FA" w:rsidRDefault="00FB36FA" w:rsidP="00FB36FA">
      <w:pPr>
        <w:jc w:val="center"/>
        <w:rPr>
          <w:b/>
          <w:sz w:val="28"/>
          <w:szCs w:val="28"/>
        </w:rPr>
      </w:pPr>
      <w:r w:rsidRPr="00FB36FA">
        <w:rPr>
          <w:b/>
          <w:sz w:val="28"/>
          <w:szCs w:val="28"/>
        </w:rPr>
        <w:t>5. Прекращение выплаты пенсии за выслугу лет</w:t>
      </w:r>
    </w:p>
    <w:p w:rsidR="00FB36FA" w:rsidRPr="00FB36FA" w:rsidRDefault="00FB36FA" w:rsidP="00FB36FA">
      <w:pPr>
        <w:ind w:firstLine="709"/>
        <w:jc w:val="both"/>
        <w:rPr>
          <w:sz w:val="28"/>
          <w:szCs w:val="28"/>
        </w:rPr>
      </w:pPr>
    </w:p>
    <w:p w:rsidR="00FB36FA" w:rsidRPr="00FB36FA" w:rsidRDefault="00FB36FA" w:rsidP="00FB36FA">
      <w:pPr>
        <w:ind w:firstLine="709"/>
        <w:jc w:val="both"/>
        <w:rPr>
          <w:sz w:val="28"/>
          <w:szCs w:val="28"/>
        </w:rPr>
      </w:pPr>
      <w:r w:rsidRPr="00FB36FA">
        <w:rPr>
          <w:sz w:val="28"/>
          <w:szCs w:val="28"/>
        </w:rPr>
        <w:t>5.1. Выплата пенсии за выслугу лет прекращается:</w:t>
      </w:r>
    </w:p>
    <w:p w:rsidR="00FB36FA" w:rsidRPr="00FB36FA" w:rsidRDefault="00FB36FA" w:rsidP="00FB36FA">
      <w:pPr>
        <w:ind w:firstLine="709"/>
        <w:jc w:val="both"/>
        <w:rPr>
          <w:sz w:val="28"/>
          <w:szCs w:val="28"/>
        </w:rPr>
      </w:pPr>
      <w:r w:rsidRPr="00FB36FA">
        <w:rPr>
          <w:sz w:val="28"/>
          <w:szCs w:val="28"/>
        </w:rPr>
        <w:t>5.1.1. При установлении лицу, которому назначена пенсия за выслугу лет (далее – получатель), иных выплат, указанных в подпункте 4.2.1 пункта 4.2 раздела 4 Порядка.</w:t>
      </w:r>
    </w:p>
    <w:p w:rsidR="00FB36FA" w:rsidRPr="00FB36FA" w:rsidRDefault="00FB36FA" w:rsidP="00FB36FA">
      <w:pPr>
        <w:ind w:firstLine="709"/>
        <w:jc w:val="both"/>
        <w:rPr>
          <w:sz w:val="28"/>
          <w:szCs w:val="28"/>
        </w:rPr>
      </w:pPr>
      <w:r w:rsidRPr="00FB36FA">
        <w:rPr>
          <w:sz w:val="28"/>
          <w:szCs w:val="28"/>
        </w:rPr>
        <w:t>5.1.2. В случае изменения основания назначения пенсии за выслугу лет.</w:t>
      </w:r>
    </w:p>
    <w:p w:rsidR="00FB36FA" w:rsidRPr="00FB36FA" w:rsidRDefault="00FB36FA" w:rsidP="00FB36FA">
      <w:pPr>
        <w:ind w:firstLine="709"/>
        <w:jc w:val="both"/>
        <w:rPr>
          <w:sz w:val="28"/>
          <w:szCs w:val="28"/>
        </w:rPr>
      </w:pPr>
      <w:r w:rsidRPr="00FB36FA">
        <w:rPr>
          <w:sz w:val="28"/>
          <w:szCs w:val="28"/>
        </w:rPr>
        <w:t>5.1.3. В случае прекращения выплаты страховой пенсии в соответствии с Федеральным законом «О страховых пенсиях» или Законом Российской Федерации «О занятости населения».</w:t>
      </w:r>
    </w:p>
    <w:p w:rsidR="00FB36FA" w:rsidRPr="00FB36FA" w:rsidRDefault="00FB36FA" w:rsidP="00FB36FA">
      <w:pPr>
        <w:ind w:firstLine="709"/>
        <w:jc w:val="both"/>
        <w:rPr>
          <w:sz w:val="28"/>
          <w:szCs w:val="28"/>
        </w:rPr>
      </w:pPr>
      <w:r w:rsidRPr="00FB36FA">
        <w:rPr>
          <w:sz w:val="28"/>
          <w:szCs w:val="28"/>
        </w:rPr>
        <w:t>5.1.4. В случае смерти получателя, признания его безвестно отсутствующим либо объявления умершим.</w:t>
      </w:r>
    </w:p>
    <w:p w:rsidR="00FB36FA" w:rsidRPr="00FB36FA" w:rsidRDefault="00FB36FA" w:rsidP="00FB36FA">
      <w:pPr>
        <w:ind w:firstLine="709"/>
        <w:jc w:val="both"/>
        <w:rPr>
          <w:sz w:val="28"/>
          <w:szCs w:val="28"/>
        </w:rPr>
      </w:pPr>
      <w:r w:rsidRPr="00FB36FA">
        <w:rPr>
          <w:sz w:val="28"/>
          <w:szCs w:val="28"/>
        </w:rPr>
        <w:t xml:space="preserve">5.2. В случае, установленном подпунктом 5.1.1 пункта 5.1 данного раздела, получатель обязан в 5-дневный срок со дня назначения соответствующей выплаты проинформировать об этом комиссию через бухгалтерию  путем направления заявления о прекращении выплаты пенсии за выслугу лет по форме согласно приложению </w:t>
      </w:r>
      <w:r w:rsidR="00E96510">
        <w:rPr>
          <w:sz w:val="28"/>
          <w:szCs w:val="28"/>
        </w:rPr>
        <w:t xml:space="preserve">№ </w:t>
      </w:r>
      <w:r w:rsidRPr="00FB36FA">
        <w:rPr>
          <w:sz w:val="28"/>
          <w:szCs w:val="28"/>
        </w:rPr>
        <w:t xml:space="preserve">7 к Порядку. Бухгалтерия в срок, не превышающий 2 рабочих дней со дня поступления заявления или полученной информации об обстоятельствах, исключающих назначение (или выплату) пенсии за выслугу лет, передает их на рассмотрение комиссии. </w:t>
      </w:r>
    </w:p>
    <w:p w:rsidR="00FB36FA" w:rsidRPr="00FB36FA" w:rsidRDefault="00FB36FA" w:rsidP="00FB36FA">
      <w:pPr>
        <w:ind w:firstLine="709"/>
        <w:jc w:val="both"/>
        <w:rPr>
          <w:sz w:val="28"/>
          <w:szCs w:val="28"/>
        </w:rPr>
      </w:pPr>
      <w:r w:rsidRPr="00FB36FA">
        <w:rPr>
          <w:sz w:val="28"/>
          <w:szCs w:val="28"/>
        </w:rPr>
        <w:t xml:space="preserve">На основании заявления получателя либо полученной бухгалтерией информации об обстоятельствах, исключающих назначение (или выплату) пенсии за выслугу лет, комиссия в течение 9 рабочих дней с момента </w:t>
      </w:r>
      <w:r w:rsidRPr="00FB36FA">
        <w:rPr>
          <w:sz w:val="28"/>
          <w:szCs w:val="28"/>
        </w:rPr>
        <w:lastRenderedPageBreak/>
        <w:t>обнаружения или сообщения получателем данных фактов принимает решение о прекращении выплаты пенсии за выслугу лет. Форма решения комиссии о прекращении выплаты пенсии за выслугу лет приведена в приложении</w:t>
      </w:r>
      <w:r w:rsidR="00E96510">
        <w:rPr>
          <w:sz w:val="28"/>
          <w:szCs w:val="28"/>
        </w:rPr>
        <w:t xml:space="preserve"> №</w:t>
      </w:r>
      <w:r w:rsidRPr="00FB36FA">
        <w:rPr>
          <w:sz w:val="28"/>
          <w:szCs w:val="28"/>
        </w:rPr>
        <w:t xml:space="preserve"> 8 к Порядку. Суммы пенсии за выслугу лет, излишне выплаченные вследствие несвоевременного сообщения получателем о наличии оснований для прекращения выплаты пенсии за выслугу лет, возмещаются получателем, а в случае его несогласия – взыскиваются в судебном порядке.</w:t>
      </w:r>
    </w:p>
    <w:p w:rsidR="00FB36FA" w:rsidRPr="00FB36FA" w:rsidRDefault="00FB36FA" w:rsidP="00FB36FA">
      <w:pPr>
        <w:ind w:firstLine="709"/>
        <w:jc w:val="both"/>
        <w:rPr>
          <w:sz w:val="28"/>
          <w:szCs w:val="28"/>
        </w:rPr>
      </w:pPr>
      <w:r w:rsidRPr="00FB36FA">
        <w:rPr>
          <w:sz w:val="28"/>
          <w:szCs w:val="28"/>
        </w:rPr>
        <w:t>Выплата пенсии за выслугу лет прекращается с первого числа месяца, следующего за месяцем, в котором наступили указанные обстоятельства.</w:t>
      </w:r>
    </w:p>
    <w:p w:rsidR="00FB36FA" w:rsidRPr="00FB36FA" w:rsidRDefault="00FB36FA" w:rsidP="00FB36FA">
      <w:pPr>
        <w:ind w:firstLine="709"/>
        <w:jc w:val="both"/>
        <w:rPr>
          <w:sz w:val="28"/>
          <w:szCs w:val="28"/>
        </w:rPr>
      </w:pPr>
      <w:r w:rsidRPr="00FB36FA">
        <w:rPr>
          <w:sz w:val="28"/>
          <w:szCs w:val="28"/>
        </w:rPr>
        <w:t>5.3. В случае, установленном подпунктом 5.1.2 пункта 5.1 данного раздела, изменение основания назначения пенсии за выслугу лет производится по заявлению получателя при наличии у него права на назначение пенсии за выслугу лет по нескольким основаниям, предусмотренным в соответствии с Законом о пенсионном обеспечении.</w:t>
      </w:r>
    </w:p>
    <w:p w:rsidR="00FB36FA" w:rsidRPr="00FB36FA" w:rsidRDefault="00FB36FA" w:rsidP="00FB36FA">
      <w:pPr>
        <w:ind w:firstLine="709"/>
        <w:jc w:val="both"/>
        <w:rPr>
          <w:sz w:val="28"/>
          <w:szCs w:val="28"/>
        </w:rPr>
      </w:pPr>
      <w:r w:rsidRPr="00FB36FA">
        <w:rPr>
          <w:sz w:val="28"/>
          <w:szCs w:val="28"/>
        </w:rPr>
        <w:t>Для изменения основания назначения пенсии за выслугу лет получатель подает в комиссию через бухгалтерию, заявление о назначении пенсии за выслугу лет по форме согласно приложению</w:t>
      </w:r>
      <w:r w:rsidR="00E96510">
        <w:rPr>
          <w:sz w:val="28"/>
          <w:szCs w:val="28"/>
        </w:rPr>
        <w:t xml:space="preserve"> №</w:t>
      </w:r>
      <w:r w:rsidRPr="00FB36FA">
        <w:rPr>
          <w:sz w:val="28"/>
          <w:szCs w:val="28"/>
        </w:rPr>
        <w:t xml:space="preserve"> 1 к Порядку, в котором указывает новое основание назначения пенсии за выслугу лет. Бухгалтерия  в срок, не превышающий 2 рабочих дней со дня поступления заявления, передает его на рассмотрение комиссии.</w:t>
      </w:r>
    </w:p>
    <w:p w:rsidR="00FB36FA" w:rsidRPr="00FB36FA" w:rsidRDefault="00FB36FA" w:rsidP="00FB36FA">
      <w:pPr>
        <w:ind w:firstLine="709"/>
        <w:jc w:val="both"/>
        <w:rPr>
          <w:sz w:val="28"/>
          <w:szCs w:val="28"/>
        </w:rPr>
      </w:pPr>
      <w:r w:rsidRPr="00FB36FA">
        <w:rPr>
          <w:sz w:val="28"/>
          <w:szCs w:val="28"/>
        </w:rPr>
        <w:t>В случае назначения пенсии за выслугу лет по новому основанию комиссия принимает решение о прекращении выплаты ранее назначенной пенсии за выслугу лет со дня назначения пенсии за выслугу лет по новому основанию. Комиссия принимает решение в течение 9 рабочих дней с момента подачи заявления. Данное решение оформляется решением комиссии по форме согласно приложению</w:t>
      </w:r>
      <w:r w:rsidR="00E96510">
        <w:rPr>
          <w:sz w:val="28"/>
          <w:szCs w:val="28"/>
        </w:rPr>
        <w:t xml:space="preserve"> №</w:t>
      </w:r>
      <w:r w:rsidRPr="00FB36FA">
        <w:rPr>
          <w:sz w:val="28"/>
          <w:szCs w:val="28"/>
        </w:rPr>
        <w:t xml:space="preserve"> 8 к </w:t>
      </w:r>
      <w:r w:rsidR="00E96510">
        <w:rPr>
          <w:sz w:val="28"/>
          <w:szCs w:val="28"/>
        </w:rPr>
        <w:t>П</w:t>
      </w:r>
      <w:r w:rsidRPr="00FB36FA">
        <w:rPr>
          <w:sz w:val="28"/>
          <w:szCs w:val="28"/>
        </w:rPr>
        <w:t>орядку и протоколом комиссии.</w:t>
      </w:r>
    </w:p>
    <w:p w:rsidR="00FB36FA" w:rsidRPr="00FB36FA" w:rsidRDefault="00FB36FA" w:rsidP="00FB36FA">
      <w:pPr>
        <w:ind w:firstLine="709"/>
        <w:jc w:val="both"/>
        <w:rPr>
          <w:sz w:val="28"/>
          <w:szCs w:val="28"/>
        </w:rPr>
      </w:pPr>
      <w:r w:rsidRPr="00FB36FA">
        <w:rPr>
          <w:sz w:val="28"/>
          <w:szCs w:val="28"/>
        </w:rPr>
        <w:t>5.4.</w:t>
      </w:r>
      <w:r w:rsidRPr="00FB36FA">
        <w:rPr>
          <w:sz w:val="28"/>
          <w:szCs w:val="28"/>
          <w:lang w:val="en-US"/>
        </w:rPr>
        <w:t> </w:t>
      </w:r>
      <w:r w:rsidRPr="00FB36FA">
        <w:rPr>
          <w:sz w:val="28"/>
          <w:szCs w:val="28"/>
        </w:rPr>
        <w:t>В случае, установленном подпунктом 5.1.3 пункта 5.1 данного раздела, выплата пенсии за выслугу лет прекращается:</w:t>
      </w:r>
    </w:p>
    <w:p w:rsidR="00FB36FA" w:rsidRPr="00FB36FA" w:rsidRDefault="00FB36FA" w:rsidP="00FB36FA">
      <w:pPr>
        <w:ind w:firstLine="709"/>
        <w:jc w:val="both"/>
        <w:rPr>
          <w:sz w:val="28"/>
          <w:szCs w:val="28"/>
        </w:rPr>
      </w:pPr>
      <w:r w:rsidRPr="00FB36FA">
        <w:rPr>
          <w:sz w:val="28"/>
          <w:szCs w:val="28"/>
        </w:rPr>
        <w:t>5.4.1. При прекращении выплаты получателю страховой пенсии по инвалидности.</w:t>
      </w:r>
    </w:p>
    <w:p w:rsidR="00FB36FA" w:rsidRPr="00FB36FA" w:rsidRDefault="00FB36FA" w:rsidP="00FB36FA">
      <w:pPr>
        <w:ind w:firstLine="709"/>
        <w:jc w:val="both"/>
        <w:rPr>
          <w:sz w:val="28"/>
          <w:szCs w:val="28"/>
        </w:rPr>
      </w:pPr>
      <w:r w:rsidRPr="00FB36FA">
        <w:rPr>
          <w:sz w:val="28"/>
          <w:szCs w:val="28"/>
        </w:rPr>
        <w:t>5.4.2. При прекращении выплаты получателю страховой пенсии по старости, установленной в соответствии с Законом Российской Федерации «О занятости населения».</w:t>
      </w:r>
    </w:p>
    <w:p w:rsidR="00FB36FA" w:rsidRPr="00FB36FA" w:rsidRDefault="00FB36FA" w:rsidP="00FB36FA">
      <w:pPr>
        <w:ind w:firstLine="709"/>
        <w:jc w:val="both"/>
        <w:rPr>
          <w:sz w:val="28"/>
          <w:szCs w:val="28"/>
        </w:rPr>
      </w:pPr>
      <w:r w:rsidRPr="00FB36FA">
        <w:rPr>
          <w:sz w:val="28"/>
          <w:szCs w:val="28"/>
        </w:rPr>
        <w:t>5.5. В случае, установленном подпунктом 5.4.1 пункта 5.4 данного раздела, выплата пенсии за выслугу лет приостанавливается со дня, следующего за днем прекращения выплаты страховой пенсии по инвалидности. В течение месяца с момента приостановления выплаты пенсии за выслугу лет бухгалтерия  запрашивает в Пенсионном фонде информацию о реализации получателем права на страховую пенсию по старости (инвалидности) после прекращения выплаты страховой пенсии по инвалидности, а также иную информацию, имеющую значение для установления размера пенсии за выслугу лет. Информацию о реализации получателем права на страховую пенсию по старости (инвалидности) в виде документа, указанного в подпункте 2.3.6 пункта 2.3 раздела 2 Порядка, заявитель вправе представить в бухгалтерию по собственной инициативе.</w:t>
      </w:r>
    </w:p>
    <w:p w:rsidR="00FB36FA" w:rsidRPr="00FB36FA" w:rsidRDefault="00FB36FA" w:rsidP="00FB36FA">
      <w:pPr>
        <w:ind w:firstLine="709"/>
        <w:jc w:val="both"/>
        <w:rPr>
          <w:sz w:val="28"/>
          <w:szCs w:val="28"/>
        </w:rPr>
      </w:pPr>
      <w:r w:rsidRPr="00FB36FA">
        <w:rPr>
          <w:sz w:val="28"/>
          <w:szCs w:val="28"/>
        </w:rPr>
        <w:lastRenderedPageBreak/>
        <w:t xml:space="preserve">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 выплата пенсии за выслугу лет возобновляется </w:t>
      </w:r>
      <w:proofErr w:type="gramStart"/>
      <w:r w:rsidRPr="00FB36FA">
        <w:rPr>
          <w:sz w:val="28"/>
          <w:szCs w:val="28"/>
        </w:rPr>
        <w:t>с даты возобновления</w:t>
      </w:r>
      <w:proofErr w:type="gramEnd"/>
      <w:r w:rsidRPr="00FB36FA">
        <w:rPr>
          <w:sz w:val="28"/>
          <w:szCs w:val="28"/>
        </w:rPr>
        <w:t xml:space="preserve"> выплаты страховой пенсии по инвалидности.</w:t>
      </w:r>
    </w:p>
    <w:p w:rsidR="00FB36FA" w:rsidRPr="00FB36FA" w:rsidRDefault="00FB36FA" w:rsidP="00FB36FA">
      <w:pPr>
        <w:ind w:firstLine="709"/>
        <w:jc w:val="both"/>
        <w:rPr>
          <w:sz w:val="28"/>
          <w:szCs w:val="28"/>
        </w:rPr>
      </w:pPr>
      <w:r w:rsidRPr="00FB36FA">
        <w:rPr>
          <w:sz w:val="28"/>
          <w:szCs w:val="28"/>
        </w:rPr>
        <w:t xml:space="preserve">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 выплата пенсии за выслугу лет прекращается </w:t>
      </w:r>
      <w:proofErr w:type="gramStart"/>
      <w:r w:rsidRPr="00FB36FA">
        <w:rPr>
          <w:sz w:val="28"/>
          <w:szCs w:val="28"/>
        </w:rPr>
        <w:t>с даты приостановления</w:t>
      </w:r>
      <w:proofErr w:type="gramEnd"/>
      <w:r w:rsidRPr="00FB36FA">
        <w:rPr>
          <w:sz w:val="28"/>
          <w:szCs w:val="28"/>
        </w:rPr>
        <w:t xml:space="preserve"> выплаты пенсии за выслугу лет. Бухгалтерия в срок, не превышающий 2 рабочих дней со дня поступления информации, направляет ее на рассмотрение комиссии. Решение о прекращении выплаты пенсии за выслугу лет принимается комиссией в течение 9 рабочих дней со дня получения информации Бухгалтерией. Форма решения комиссии о прекращении выплаты пенсии за выслугу лет приведена в приложении</w:t>
      </w:r>
      <w:r w:rsidR="00E96510">
        <w:rPr>
          <w:sz w:val="28"/>
          <w:szCs w:val="28"/>
        </w:rPr>
        <w:t xml:space="preserve"> №</w:t>
      </w:r>
      <w:r w:rsidRPr="00FB36FA">
        <w:rPr>
          <w:sz w:val="28"/>
          <w:szCs w:val="28"/>
        </w:rPr>
        <w:t xml:space="preserve">  8 к Порядку. При восстановлении права на страховую пенсию по старости (инвалидности) по истечении указанного срока пенсия за выслугу лет назначается заново комиссией в течение 5 рабочих дней со дня получения информации Бухгалтерией.</w:t>
      </w:r>
    </w:p>
    <w:p w:rsidR="00FB36FA" w:rsidRPr="00FB36FA" w:rsidRDefault="00FB36FA" w:rsidP="00FB36FA">
      <w:pPr>
        <w:ind w:firstLine="709"/>
        <w:jc w:val="both"/>
        <w:rPr>
          <w:sz w:val="28"/>
          <w:szCs w:val="28"/>
        </w:rPr>
      </w:pPr>
      <w:r w:rsidRPr="00FB36FA">
        <w:rPr>
          <w:sz w:val="28"/>
          <w:szCs w:val="28"/>
        </w:rPr>
        <w:t>Если до истечения трех месяцев с момента приостановления выплаты пенсии за выслугу лет  получателю назначена страховая пенсия по старости, Бухгалтерия производит перерасчет размера пенсии за выслугу лет в соответствии с разделом 8 Порядка. Бухгалтерия в срок, не превышающий 2 рабочих дней со дня получения информации, направляет ее на рассмотрение комиссии. Возобновление выплаты пенсии за выслугу лет  производится на основании решения комиссии, принятого в течение 9 рабочих дней со дня получения информации бухгалтерией, с даты, с которой получателю назначена страховая пенсия по старости. Форма решения комиссии о возобновлении выплаты пенсии за выслугу лет приведена в приложении к Порядку.</w:t>
      </w:r>
    </w:p>
    <w:p w:rsidR="00FB36FA" w:rsidRPr="00FB36FA" w:rsidRDefault="00FB36FA" w:rsidP="00FB36FA">
      <w:pPr>
        <w:ind w:firstLine="709"/>
        <w:jc w:val="both"/>
        <w:rPr>
          <w:sz w:val="28"/>
          <w:szCs w:val="28"/>
        </w:rPr>
      </w:pPr>
      <w:r w:rsidRPr="00FB36FA">
        <w:rPr>
          <w:sz w:val="28"/>
          <w:szCs w:val="28"/>
        </w:rPr>
        <w:t>5.6. В случае, установленном подпунктом 5.4.2 пункта 5.4 данного раздела, выплата пенсии за выслугу лет приостанавливается со дня, следующего за днем прекращения выплаты страховой пенсии по старости, в соответствии с Законом Российской Федерации «О занятости населения». Бухгалтерия в срок, не превышающий 2 рабочих дней со дня получения информации, направляет ее на рассмотрение комиссии. Решение о приостановлении выплаты пенсии за выслугу лет принимается комиссией в течение 9 рабочих дней со дня получения информации бухгалтерией. Форма решения комиссии о приостановлении выплаты пенсии за выслугу лет приведена в приложении</w:t>
      </w:r>
      <w:r w:rsidR="008A7D7E">
        <w:rPr>
          <w:sz w:val="28"/>
          <w:szCs w:val="28"/>
        </w:rPr>
        <w:t xml:space="preserve"> №</w:t>
      </w:r>
      <w:r w:rsidRPr="00FB36FA">
        <w:rPr>
          <w:sz w:val="28"/>
          <w:szCs w:val="28"/>
        </w:rPr>
        <w:t xml:space="preserve">  8 к Порядку.</w:t>
      </w:r>
    </w:p>
    <w:p w:rsidR="00FB36FA" w:rsidRPr="00FB36FA" w:rsidRDefault="00FB36FA" w:rsidP="00FB36FA">
      <w:pPr>
        <w:ind w:firstLine="709"/>
        <w:jc w:val="both"/>
        <w:rPr>
          <w:sz w:val="28"/>
          <w:szCs w:val="28"/>
        </w:rPr>
      </w:pPr>
      <w:proofErr w:type="gramStart"/>
      <w:r w:rsidRPr="00FB36FA">
        <w:rPr>
          <w:sz w:val="28"/>
          <w:szCs w:val="28"/>
        </w:rPr>
        <w:t>Для  решения вопроса о возобновлении  выплаты пенсии за выслугу лет бухгалтерия запрашивает в Пенсионном фонде информацию о реализации получателем права на страховую пенсию по старости (инвалидности) после прекращения выплаты страховой пенсии по старости, назначенной в соответствии с Законом Российской Федерации «О занятости населения», а также иную информацию, имеющую значение для установления размера пенсии за выслугу лет.</w:t>
      </w:r>
      <w:proofErr w:type="gramEnd"/>
      <w:r w:rsidRPr="00FB36FA">
        <w:rPr>
          <w:sz w:val="28"/>
          <w:szCs w:val="28"/>
        </w:rPr>
        <w:t xml:space="preserve"> Информацию о реализации получателем права на страховую пенсию по старости (инвалидности) в виде документа, указанного </w:t>
      </w:r>
      <w:r w:rsidRPr="00FB36FA">
        <w:rPr>
          <w:sz w:val="28"/>
          <w:szCs w:val="28"/>
        </w:rPr>
        <w:lastRenderedPageBreak/>
        <w:t>в подпункте 2.3.6 пункта 2.3 раздела 2 Порядка, заявитель вправе представить в бухгалтерию по собственной инициативе. Бухгалтерия  в срок, не превышающий 2 рабочих дней со дня получения информации, направляет ее на рассмотрение комиссии.</w:t>
      </w:r>
    </w:p>
    <w:p w:rsidR="00FB36FA" w:rsidRPr="00FB36FA" w:rsidRDefault="00FB36FA" w:rsidP="00FB36FA">
      <w:pPr>
        <w:ind w:firstLine="709"/>
        <w:jc w:val="both"/>
        <w:rPr>
          <w:sz w:val="28"/>
          <w:szCs w:val="28"/>
        </w:rPr>
      </w:pPr>
      <w:r w:rsidRPr="00FB36FA">
        <w:rPr>
          <w:sz w:val="28"/>
          <w:szCs w:val="28"/>
        </w:rPr>
        <w:t xml:space="preserve">Возобновление выплаты пенсии за выслугу лет производится на основании решения комиссии, принятого в течение 5 рабочих дней со дня получения информации от бухгалтерии, </w:t>
      </w:r>
      <w:proofErr w:type="gramStart"/>
      <w:r w:rsidRPr="00FB36FA">
        <w:rPr>
          <w:sz w:val="28"/>
          <w:szCs w:val="28"/>
        </w:rPr>
        <w:t>с даты возобновления</w:t>
      </w:r>
      <w:proofErr w:type="gramEnd"/>
      <w:r w:rsidRPr="00FB36FA">
        <w:rPr>
          <w:sz w:val="28"/>
          <w:szCs w:val="28"/>
        </w:rPr>
        <w:t xml:space="preserve"> выплаты страховой пенсии по старости (инвалидности). Форма решения комиссии о возобновлении выплаты пенсии за выслугу лет приведена в приложении</w:t>
      </w:r>
      <w:r w:rsidR="00F0499E">
        <w:rPr>
          <w:sz w:val="28"/>
          <w:szCs w:val="28"/>
        </w:rPr>
        <w:t xml:space="preserve"> №</w:t>
      </w:r>
      <w:r w:rsidRPr="00FB36FA">
        <w:rPr>
          <w:sz w:val="28"/>
          <w:szCs w:val="28"/>
        </w:rPr>
        <w:t xml:space="preserve">  8 к Порядку.</w:t>
      </w:r>
    </w:p>
    <w:p w:rsidR="00FB36FA" w:rsidRPr="00FB36FA" w:rsidRDefault="00FB36FA" w:rsidP="00FB36FA">
      <w:pPr>
        <w:ind w:firstLine="709"/>
        <w:jc w:val="both"/>
        <w:rPr>
          <w:sz w:val="28"/>
          <w:szCs w:val="28"/>
        </w:rPr>
      </w:pPr>
      <w:r w:rsidRPr="00FB36FA">
        <w:rPr>
          <w:sz w:val="28"/>
          <w:szCs w:val="28"/>
        </w:rPr>
        <w:t>5.7.</w:t>
      </w:r>
      <w:r w:rsidRPr="00FB36FA">
        <w:rPr>
          <w:sz w:val="28"/>
          <w:szCs w:val="28"/>
          <w:lang w:val="en-US"/>
        </w:rPr>
        <w:t> </w:t>
      </w:r>
      <w:r w:rsidRPr="00FB36FA">
        <w:rPr>
          <w:sz w:val="28"/>
          <w:szCs w:val="28"/>
        </w:rPr>
        <w:t>В случае, установленном подпунктом 5.1.4 пункта 5.1 данного раздела, выплата пенсии за выслугу лет прекращается с первого числа месяца, следующего за месяцем, в котором наступила смерть получателя, вступило в силу решение суда о признании получателя безвестно отсутствующим либо об объявлении умершим. Суммы пенсии за выслугу лет, излишне выплаченные получателю вследствие несвоевременного установления указанных событий, возмещаются его правопреемниками, а в случае их несогласия – взыскиваются в судебном порядке.</w:t>
      </w:r>
    </w:p>
    <w:p w:rsidR="00FB36FA" w:rsidRPr="00FB36FA" w:rsidRDefault="00FB36FA" w:rsidP="00FB36FA">
      <w:pPr>
        <w:ind w:firstLine="709"/>
        <w:jc w:val="both"/>
        <w:rPr>
          <w:sz w:val="28"/>
          <w:szCs w:val="28"/>
        </w:rPr>
      </w:pPr>
    </w:p>
    <w:p w:rsidR="00FB36FA" w:rsidRPr="00FB36FA" w:rsidRDefault="00FB36FA" w:rsidP="00FB36FA">
      <w:pPr>
        <w:jc w:val="center"/>
        <w:rPr>
          <w:b/>
          <w:sz w:val="28"/>
          <w:szCs w:val="28"/>
        </w:rPr>
      </w:pPr>
      <w:r w:rsidRPr="00FB36FA">
        <w:rPr>
          <w:b/>
          <w:sz w:val="28"/>
          <w:szCs w:val="28"/>
        </w:rPr>
        <w:t xml:space="preserve">6. Приостановление и возобновление выплаты </w:t>
      </w:r>
    </w:p>
    <w:p w:rsidR="00FB36FA" w:rsidRPr="00FB36FA" w:rsidRDefault="00FB36FA" w:rsidP="00FB36FA">
      <w:pPr>
        <w:jc w:val="center"/>
        <w:rPr>
          <w:b/>
          <w:sz w:val="28"/>
          <w:szCs w:val="28"/>
        </w:rPr>
      </w:pPr>
      <w:r w:rsidRPr="00FB36FA">
        <w:rPr>
          <w:b/>
          <w:sz w:val="28"/>
          <w:szCs w:val="28"/>
        </w:rPr>
        <w:t>пенсии за выслугу лет</w:t>
      </w:r>
    </w:p>
    <w:p w:rsidR="00FB36FA" w:rsidRPr="00FB36FA" w:rsidRDefault="00FB36FA" w:rsidP="00FB36FA">
      <w:pPr>
        <w:ind w:firstLine="709"/>
        <w:jc w:val="both"/>
        <w:rPr>
          <w:sz w:val="28"/>
          <w:szCs w:val="28"/>
        </w:rPr>
      </w:pPr>
    </w:p>
    <w:p w:rsidR="00FB36FA" w:rsidRPr="00FB36FA" w:rsidRDefault="00FB36FA" w:rsidP="00FB36FA">
      <w:pPr>
        <w:ind w:firstLine="709"/>
        <w:jc w:val="both"/>
        <w:rPr>
          <w:sz w:val="28"/>
          <w:szCs w:val="28"/>
        </w:rPr>
      </w:pPr>
      <w:r w:rsidRPr="00FB36FA">
        <w:rPr>
          <w:sz w:val="28"/>
          <w:szCs w:val="28"/>
        </w:rPr>
        <w:t>6.1. Выплата пенсии за выслугу лет не выплачивается:</w:t>
      </w:r>
    </w:p>
    <w:p w:rsidR="00FB36FA" w:rsidRPr="00FB36FA" w:rsidRDefault="00FB36FA" w:rsidP="00FB36FA">
      <w:pPr>
        <w:ind w:firstLine="709"/>
        <w:jc w:val="both"/>
        <w:rPr>
          <w:sz w:val="28"/>
          <w:szCs w:val="28"/>
        </w:rPr>
      </w:pPr>
      <w:r w:rsidRPr="00FB36FA">
        <w:rPr>
          <w:sz w:val="28"/>
          <w:szCs w:val="28"/>
        </w:rPr>
        <w:t>- в период прохождения государственной службы Российской Федерации, государственной гражданской службы субъектов Российской Федерации или муниципальной службы;</w:t>
      </w:r>
    </w:p>
    <w:p w:rsidR="00FB36FA" w:rsidRPr="00FB36FA" w:rsidRDefault="00FB36FA" w:rsidP="00FB36FA">
      <w:pPr>
        <w:ind w:firstLine="709"/>
        <w:jc w:val="both"/>
        <w:rPr>
          <w:sz w:val="28"/>
          <w:szCs w:val="28"/>
        </w:rPr>
      </w:pPr>
      <w:r w:rsidRPr="00FB36FA">
        <w:rPr>
          <w:sz w:val="28"/>
          <w:szCs w:val="28"/>
        </w:rPr>
        <w:t>- в период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
    <w:p w:rsidR="00FB36FA" w:rsidRPr="00FB36FA" w:rsidRDefault="00FB36FA" w:rsidP="00FB36FA">
      <w:pPr>
        <w:ind w:firstLine="709"/>
        <w:jc w:val="both"/>
        <w:rPr>
          <w:sz w:val="28"/>
          <w:szCs w:val="28"/>
        </w:rPr>
      </w:pPr>
      <w:r w:rsidRPr="00FB36FA">
        <w:rPr>
          <w:sz w:val="28"/>
          <w:szCs w:val="28"/>
        </w:rPr>
        <w:t>-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w:t>
      </w:r>
    </w:p>
    <w:p w:rsidR="00FB36FA" w:rsidRPr="00FB36FA" w:rsidRDefault="00FB36FA" w:rsidP="00FB36FA">
      <w:pPr>
        <w:ind w:firstLine="709"/>
        <w:jc w:val="both"/>
        <w:rPr>
          <w:sz w:val="28"/>
          <w:szCs w:val="28"/>
        </w:rPr>
      </w:pPr>
      <w:r w:rsidRPr="00FB36FA">
        <w:rPr>
          <w:sz w:val="28"/>
          <w:szCs w:val="28"/>
        </w:rPr>
        <w:t>- в период получения выплат, указанных в части 1 статьи 6 Закона о пенсионном обеспечении.</w:t>
      </w:r>
    </w:p>
    <w:p w:rsidR="00FB36FA" w:rsidRPr="00FB36FA" w:rsidRDefault="00FB36FA" w:rsidP="00FB36FA">
      <w:pPr>
        <w:ind w:firstLine="709"/>
        <w:jc w:val="both"/>
        <w:rPr>
          <w:sz w:val="28"/>
          <w:szCs w:val="28"/>
        </w:rPr>
      </w:pPr>
      <w:r w:rsidRPr="00FB36FA">
        <w:rPr>
          <w:sz w:val="28"/>
          <w:szCs w:val="28"/>
        </w:rPr>
        <w:t>6.2. Получатель обязан в 5-дневный срок с момента наступления обстоятельств, указанных в пункте 6.1 данного раздела, проинформировать о них комиссию через бухгалтерию путем направления заявления о приостановлении выплаты пенсии за выслугу лет по форме согласно приложению</w:t>
      </w:r>
      <w:r w:rsidR="00F0499E">
        <w:rPr>
          <w:sz w:val="28"/>
          <w:szCs w:val="28"/>
        </w:rPr>
        <w:t xml:space="preserve"> №</w:t>
      </w:r>
      <w:r w:rsidRPr="00FB36FA">
        <w:rPr>
          <w:sz w:val="28"/>
          <w:szCs w:val="28"/>
        </w:rPr>
        <w:t xml:space="preserve"> 7 к Порядку. К указанному заявлению прилагается копия документа о назначении (избрании) получателя на соответствующую должность. Бухгалтерия в срок, не превышающий 2 рабочих дней со дня получения заявления и приложенных к нему документов, направляет их на рассмотрение комиссии.</w:t>
      </w:r>
    </w:p>
    <w:p w:rsidR="00FB36FA" w:rsidRPr="00FB36FA" w:rsidRDefault="00FB36FA" w:rsidP="00FB36FA">
      <w:pPr>
        <w:ind w:firstLine="709"/>
        <w:jc w:val="both"/>
        <w:rPr>
          <w:sz w:val="28"/>
          <w:szCs w:val="28"/>
        </w:rPr>
      </w:pPr>
      <w:r w:rsidRPr="00FB36FA">
        <w:rPr>
          <w:sz w:val="28"/>
          <w:szCs w:val="28"/>
        </w:rPr>
        <w:lastRenderedPageBreak/>
        <w:t xml:space="preserve">Выплата пенсии за выслугу лет приостанавливается </w:t>
      </w:r>
      <w:proofErr w:type="gramStart"/>
      <w:r w:rsidRPr="00FB36FA">
        <w:rPr>
          <w:sz w:val="28"/>
          <w:szCs w:val="28"/>
        </w:rPr>
        <w:t>с даты назначения</w:t>
      </w:r>
      <w:proofErr w:type="gramEnd"/>
      <w:r w:rsidRPr="00FB36FA">
        <w:rPr>
          <w:sz w:val="28"/>
          <w:szCs w:val="28"/>
        </w:rPr>
        <w:t xml:space="preserve"> (избрания) получателя на соответствующую должность. Решение о приостановлении выплаты пенсии за выслугу лет принимается комиссией в течение 5 рабочих дней со дня получения информации от бухгалтерии на основании заявления получателя либо на основании полученной бухгалтерией информации об обстоятельствах, исключающих назначение (установление или выплату) пенсии за выслугу лет. Форма решения комиссии о приостановлении выплаты пенсии за выслугу лет приведена в приложении</w:t>
      </w:r>
      <w:r w:rsidR="00F0499E">
        <w:rPr>
          <w:sz w:val="28"/>
          <w:szCs w:val="28"/>
        </w:rPr>
        <w:t xml:space="preserve"> №</w:t>
      </w:r>
      <w:r w:rsidRPr="00FB36FA">
        <w:rPr>
          <w:sz w:val="28"/>
          <w:szCs w:val="28"/>
        </w:rPr>
        <w:t xml:space="preserve"> 8 к Порядку.</w:t>
      </w:r>
    </w:p>
    <w:p w:rsidR="00FB36FA" w:rsidRPr="00FB36FA" w:rsidRDefault="00FB36FA" w:rsidP="00FB36FA">
      <w:pPr>
        <w:ind w:firstLine="709"/>
        <w:jc w:val="both"/>
        <w:rPr>
          <w:sz w:val="28"/>
          <w:szCs w:val="28"/>
        </w:rPr>
      </w:pPr>
      <w:r w:rsidRPr="00F0499E">
        <w:rPr>
          <w:sz w:val="28"/>
          <w:szCs w:val="28"/>
        </w:rPr>
        <w:t>6.3.</w:t>
      </w:r>
      <w:r w:rsidRPr="00FB36FA">
        <w:rPr>
          <w:sz w:val="28"/>
          <w:szCs w:val="28"/>
        </w:rPr>
        <w:t> После прекращения действия обстоятельств, указанных в пункте 6.1 данного раздела, получатель информирует об этом комиссию через бухгалтерию  путем направления заявления о возобновлении выплаты пенсии за выслугу лет по форме согласно приложению</w:t>
      </w:r>
      <w:r w:rsidR="00F0499E">
        <w:rPr>
          <w:sz w:val="28"/>
          <w:szCs w:val="28"/>
        </w:rPr>
        <w:t xml:space="preserve"> №</w:t>
      </w:r>
      <w:r w:rsidRPr="00FB36FA">
        <w:rPr>
          <w:sz w:val="28"/>
          <w:szCs w:val="28"/>
        </w:rPr>
        <w:t xml:space="preserve"> 7 к Порядку. К указанному заявлению прилагается копия документа об освобождении от должности (увольнении с должности). Бухгалтерия в срок, не превышающий 2 рабочих дней со дня поступления заявления и приложенных к нему документов, направляет  их на рассмотрение комиссии.</w:t>
      </w:r>
    </w:p>
    <w:p w:rsidR="00FB36FA" w:rsidRPr="00FB36FA" w:rsidRDefault="00FB36FA" w:rsidP="00FB36FA">
      <w:pPr>
        <w:ind w:firstLine="709"/>
        <w:jc w:val="both"/>
        <w:rPr>
          <w:sz w:val="28"/>
          <w:szCs w:val="28"/>
        </w:rPr>
      </w:pPr>
      <w:r w:rsidRPr="00FB36FA">
        <w:rPr>
          <w:sz w:val="28"/>
          <w:szCs w:val="28"/>
        </w:rPr>
        <w:t>Выплата пенсии за выслугу лет возобновляется с первого числа месяца, следующего за месяцем, в котором получатель направил заявление о возобновлении выплаты пенсии за выслугу лет, но не ранее месяца освобождения от должности (увольнения с должности). Решение о возобновлении выплаты пенсии за выслугу лет принимается комиссией в течение 5 рабочих дней со дня получения информации от бухгалтерии. Форма решения комиссии о возобновлении выплаты пенсии за выслугу лет приведена в приложении 8 к Порядку.</w:t>
      </w:r>
    </w:p>
    <w:p w:rsidR="00FB36FA" w:rsidRPr="00FB36FA" w:rsidRDefault="00FB36FA" w:rsidP="00FB36FA">
      <w:pPr>
        <w:ind w:firstLine="709"/>
        <w:jc w:val="both"/>
        <w:rPr>
          <w:sz w:val="28"/>
          <w:szCs w:val="28"/>
        </w:rPr>
      </w:pPr>
      <w:r w:rsidRPr="00FB36FA">
        <w:rPr>
          <w:sz w:val="28"/>
          <w:szCs w:val="28"/>
        </w:rPr>
        <w:t>6.4.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возмещаются получателем, а в случае его несогласия взыскиваются в судебном порядке.</w:t>
      </w:r>
    </w:p>
    <w:p w:rsidR="00FB36FA" w:rsidRPr="00FB36FA" w:rsidRDefault="00FB36FA" w:rsidP="00FB36FA">
      <w:pPr>
        <w:ind w:firstLine="709"/>
        <w:jc w:val="both"/>
        <w:rPr>
          <w:sz w:val="28"/>
          <w:szCs w:val="28"/>
        </w:rPr>
      </w:pPr>
    </w:p>
    <w:p w:rsidR="00FB36FA" w:rsidRPr="00FB36FA" w:rsidRDefault="00FB36FA" w:rsidP="00FB36FA">
      <w:pPr>
        <w:jc w:val="center"/>
        <w:rPr>
          <w:b/>
          <w:sz w:val="28"/>
          <w:szCs w:val="28"/>
        </w:rPr>
      </w:pPr>
      <w:r w:rsidRPr="00FB36FA">
        <w:rPr>
          <w:b/>
          <w:sz w:val="28"/>
          <w:szCs w:val="28"/>
        </w:rPr>
        <w:t>7. Расчет пенсии за выслугу лет</w:t>
      </w:r>
    </w:p>
    <w:p w:rsidR="00FB36FA" w:rsidRPr="00FB36FA" w:rsidRDefault="00FB36FA" w:rsidP="00FB36FA">
      <w:pPr>
        <w:ind w:firstLine="709"/>
        <w:jc w:val="both"/>
        <w:rPr>
          <w:sz w:val="28"/>
          <w:szCs w:val="28"/>
        </w:rPr>
      </w:pPr>
    </w:p>
    <w:p w:rsidR="00FB36FA" w:rsidRPr="00FB36FA" w:rsidRDefault="00FB36FA" w:rsidP="00FB36FA">
      <w:pPr>
        <w:ind w:firstLine="709"/>
        <w:jc w:val="both"/>
        <w:rPr>
          <w:sz w:val="28"/>
          <w:szCs w:val="28"/>
        </w:rPr>
      </w:pPr>
      <w:r w:rsidRPr="00FB36FA">
        <w:rPr>
          <w:sz w:val="28"/>
          <w:szCs w:val="28"/>
        </w:rPr>
        <w:t>7.1. Пенсия за выслугу лет муниципальному служащему назначается при наличии стажа муниципальной службы, определяемого Законом о пенсионном обеспечении в соответствии с требованиями Федерального закона от 15</w:t>
      </w:r>
      <w:r w:rsidR="00F0499E">
        <w:rPr>
          <w:sz w:val="28"/>
          <w:szCs w:val="28"/>
        </w:rPr>
        <w:t>.12.</w:t>
      </w:r>
      <w:r w:rsidRPr="00FB36FA">
        <w:rPr>
          <w:sz w:val="28"/>
          <w:szCs w:val="28"/>
        </w:rPr>
        <w:t>2001 № 166-ФЗ «О государственном пенсионном обеспечении в Российской Федерации».</w:t>
      </w:r>
    </w:p>
    <w:p w:rsidR="00FB36FA" w:rsidRPr="00FB36FA" w:rsidRDefault="00FB36FA" w:rsidP="00FB36FA">
      <w:pPr>
        <w:ind w:firstLine="709"/>
        <w:jc w:val="both"/>
        <w:rPr>
          <w:sz w:val="28"/>
          <w:szCs w:val="28"/>
        </w:rPr>
      </w:pPr>
      <w:r w:rsidRPr="00FB36FA">
        <w:rPr>
          <w:sz w:val="28"/>
          <w:szCs w:val="28"/>
        </w:rPr>
        <w:t>Размер пенсии за выслугу лет определяется в соответствии с Законом о пенсионном обеспечении.</w:t>
      </w:r>
    </w:p>
    <w:p w:rsidR="00FB36FA" w:rsidRPr="00FB36FA" w:rsidRDefault="00FB36FA" w:rsidP="00FB36FA">
      <w:pPr>
        <w:ind w:firstLine="709"/>
        <w:jc w:val="both"/>
        <w:rPr>
          <w:sz w:val="28"/>
          <w:szCs w:val="28"/>
        </w:rPr>
      </w:pPr>
      <w:r w:rsidRPr="00FB36FA">
        <w:rPr>
          <w:sz w:val="28"/>
          <w:szCs w:val="28"/>
        </w:rPr>
        <w:t xml:space="preserve">7.2. Размер пенсии за выслугу лет исчисляется исходя из его среднемесячного заработка муниципального служащего за последние </w:t>
      </w:r>
      <w:proofErr w:type="gramStart"/>
      <w:r w:rsidRPr="00FB36FA">
        <w:rPr>
          <w:sz w:val="28"/>
          <w:szCs w:val="28"/>
        </w:rPr>
        <w:t>12 полных месяцев</w:t>
      </w:r>
      <w:proofErr w:type="gramEnd"/>
      <w:r w:rsidRPr="00FB36FA">
        <w:rPr>
          <w:sz w:val="28"/>
          <w:szCs w:val="28"/>
        </w:rPr>
        <w:t>, непосредственно предшествовавших дню увольнения с муниципальной службы либо дню достижения возраста, дающего право на страховую пенсию по старости (далее – расчетный период), индексируемого на день обращения за назначением пенсии за выслугу лет.</w:t>
      </w:r>
    </w:p>
    <w:p w:rsidR="00FB36FA" w:rsidRPr="00FB36FA" w:rsidRDefault="00FB36FA" w:rsidP="00FB36FA">
      <w:pPr>
        <w:ind w:firstLine="709"/>
        <w:jc w:val="both"/>
        <w:rPr>
          <w:sz w:val="28"/>
          <w:szCs w:val="28"/>
        </w:rPr>
      </w:pPr>
      <w:r w:rsidRPr="00FB36FA">
        <w:rPr>
          <w:sz w:val="28"/>
          <w:szCs w:val="28"/>
        </w:rPr>
        <w:lastRenderedPageBreak/>
        <w:t>Расчетный период определяется исходя из выбранного заявителем основания назначения пенсии за выслугу лет, указанного в заявлении о назначении пенсии за выслугу лет.</w:t>
      </w:r>
    </w:p>
    <w:p w:rsidR="00FB36FA" w:rsidRPr="00FB36FA" w:rsidRDefault="00FB36FA" w:rsidP="00FB36FA">
      <w:pPr>
        <w:ind w:firstLine="709"/>
        <w:jc w:val="both"/>
        <w:rPr>
          <w:sz w:val="28"/>
          <w:szCs w:val="28"/>
        </w:rPr>
      </w:pPr>
      <w:r w:rsidRPr="00FB36FA">
        <w:rPr>
          <w:sz w:val="28"/>
          <w:szCs w:val="28"/>
        </w:rPr>
        <w:t>7.3. Среднемесячный заработок муниципального служащего, из которого исчисляется пенсия за выслугу лет, представляет собой его денежное содержание.</w:t>
      </w:r>
    </w:p>
    <w:p w:rsidR="00FB36FA" w:rsidRPr="00FB36FA" w:rsidRDefault="00FB36FA" w:rsidP="00FB36FA">
      <w:pPr>
        <w:ind w:firstLine="709"/>
        <w:jc w:val="both"/>
        <w:rPr>
          <w:sz w:val="28"/>
          <w:szCs w:val="28"/>
        </w:rPr>
      </w:pPr>
      <w:r w:rsidRPr="00FB36FA">
        <w:rPr>
          <w:sz w:val="28"/>
          <w:szCs w:val="28"/>
        </w:rPr>
        <w:t>7.4. При исчислении денежного содержания учитываются следующие виды выплат:</w:t>
      </w:r>
    </w:p>
    <w:p w:rsidR="00FB36FA" w:rsidRPr="00FB36FA" w:rsidRDefault="00FB36FA" w:rsidP="00FB36FA">
      <w:pPr>
        <w:ind w:firstLine="709"/>
        <w:jc w:val="both"/>
        <w:rPr>
          <w:sz w:val="28"/>
          <w:szCs w:val="28"/>
        </w:rPr>
      </w:pPr>
      <w:r w:rsidRPr="00FB36FA">
        <w:rPr>
          <w:sz w:val="28"/>
          <w:szCs w:val="28"/>
        </w:rPr>
        <w:t>7.4.1. Должностной оклад.</w:t>
      </w:r>
    </w:p>
    <w:p w:rsidR="00FB36FA" w:rsidRPr="00FB36FA" w:rsidRDefault="00FB36FA" w:rsidP="00FB36FA">
      <w:pPr>
        <w:ind w:firstLine="709"/>
        <w:jc w:val="both"/>
        <w:rPr>
          <w:sz w:val="28"/>
          <w:szCs w:val="28"/>
        </w:rPr>
      </w:pPr>
      <w:r w:rsidRPr="00FB36FA">
        <w:rPr>
          <w:sz w:val="28"/>
          <w:szCs w:val="28"/>
        </w:rPr>
        <w:t>7.4.2. Оклад муниципального служащего в соответствии с присвоенным ему классным чином муниципальной службы (далее – оклад за классный чин).</w:t>
      </w:r>
    </w:p>
    <w:p w:rsidR="00FB36FA" w:rsidRPr="00FB36FA" w:rsidRDefault="00FB36FA" w:rsidP="00FB36FA">
      <w:pPr>
        <w:ind w:firstLine="709"/>
        <w:jc w:val="both"/>
        <w:rPr>
          <w:sz w:val="28"/>
          <w:szCs w:val="28"/>
        </w:rPr>
      </w:pPr>
      <w:r w:rsidRPr="00FB36FA">
        <w:rPr>
          <w:sz w:val="28"/>
          <w:szCs w:val="28"/>
        </w:rPr>
        <w:t>7.4.3. Ежемесячная надбавка к должностному окладу за особые условия муниципальной службы.</w:t>
      </w:r>
    </w:p>
    <w:p w:rsidR="00FB36FA" w:rsidRPr="00FB36FA" w:rsidRDefault="00FB36FA" w:rsidP="00FB36FA">
      <w:pPr>
        <w:ind w:firstLine="709"/>
        <w:jc w:val="both"/>
        <w:rPr>
          <w:sz w:val="28"/>
          <w:szCs w:val="28"/>
        </w:rPr>
      </w:pPr>
      <w:r w:rsidRPr="00FB36FA">
        <w:rPr>
          <w:sz w:val="28"/>
          <w:szCs w:val="28"/>
        </w:rPr>
        <w:t>7.4.4. Ежемесячная надбавка к должностному окладу за выслугу лет на муниципальной службе.</w:t>
      </w:r>
    </w:p>
    <w:p w:rsidR="00FB36FA" w:rsidRPr="00FB36FA" w:rsidRDefault="00FB36FA" w:rsidP="00FB36FA">
      <w:pPr>
        <w:ind w:firstLine="709"/>
        <w:jc w:val="both"/>
        <w:rPr>
          <w:sz w:val="28"/>
          <w:szCs w:val="28"/>
        </w:rPr>
      </w:pPr>
      <w:r w:rsidRPr="00FB36FA">
        <w:rPr>
          <w:sz w:val="28"/>
          <w:szCs w:val="28"/>
        </w:rPr>
        <w:t>7.4.5. Ежемесячная надбавка к должностному окладу за допуск к государственной тайне на постоянной основе</w:t>
      </w:r>
    </w:p>
    <w:p w:rsidR="00FB36FA" w:rsidRPr="00FB36FA" w:rsidRDefault="00FB36FA" w:rsidP="00FB36FA">
      <w:pPr>
        <w:ind w:firstLine="709"/>
        <w:jc w:val="both"/>
        <w:rPr>
          <w:sz w:val="28"/>
          <w:szCs w:val="28"/>
        </w:rPr>
      </w:pPr>
      <w:r w:rsidRPr="00FB36FA">
        <w:rPr>
          <w:sz w:val="28"/>
          <w:szCs w:val="28"/>
        </w:rPr>
        <w:t>7.4.6. Ежемесячное денежное поощрение.</w:t>
      </w:r>
    </w:p>
    <w:p w:rsidR="00FB36FA" w:rsidRPr="00FB36FA" w:rsidRDefault="00FB36FA" w:rsidP="00FB36FA">
      <w:pPr>
        <w:ind w:firstLine="709"/>
        <w:jc w:val="both"/>
        <w:rPr>
          <w:sz w:val="28"/>
          <w:szCs w:val="28"/>
        </w:rPr>
      </w:pPr>
      <w:r w:rsidRPr="00FB36FA">
        <w:rPr>
          <w:sz w:val="28"/>
          <w:szCs w:val="28"/>
        </w:rPr>
        <w:t>7.4.7. Премии за выполнение особо важных и сложных заданий.</w:t>
      </w:r>
    </w:p>
    <w:p w:rsidR="00FB36FA" w:rsidRPr="00FB36FA" w:rsidRDefault="00FB36FA" w:rsidP="00FB36FA">
      <w:pPr>
        <w:ind w:firstLine="709"/>
        <w:jc w:val="both"/>
        <w:rPr>
          <w:sz w:val="28"/>
          <w:szCs w:val="28"/>
        </w:rPr>
      </w:pPr>
      <w:r w:rsidRPr="00FB36FA">
        <w:rPr>
          <w:sz w:val="28"/>
          <w:szCs w:val="28"/>
        </w:rPr>
        <w:t>7.4.8. Материальная помощь, предусмотренная условиями трудового договора.</w:t>
      </w:r>
    </w:p>
    <w:p w:rsidR="00FB36FA" w:rsidRPr="00FB36FA" w:rsidRDefault="00FB36FA" w:rsidP="00FB36FA">
      <w:pPr>
        <w:ind w:firstLine="709"/>
        <w:jc w:val="both"/>
        <w:rPr>
          <w:sz w:val="28"/>
          <w:szCs w:val="28"/>
        </w:rPr>
      </w:pPr>
      <w:r w:rsidRPr="00FB36FA">
        <w:rPr>
          <w:sz w:val="28"/>
          <w:szCs w:val="28"/>
        </w:rPr>
        <w:t>7.4.9. Единовременная выплата при предоставлении ежегодного оплачиваемого отпуска.</w:t>
      </w:r>
    </w:p>
    <w:p w:rsidR="00FB36FA" w:rsidRPr="00FB36FA" w:rsidRDefault="00FB36FA" w:rsidP="00FB36FA">
      <w:pPr>
        <w:ind w:firstLine="709"/>
        <w:jc w:val="both"/>
        <w:rPr>
          <w:sz w:val="28"/>
          <w:szCs w:val="28"/>
        </w:rPr>
      </w:pPr>
      <w:r w:rsidRPr="00FB36FA">
        <w:rPr>
          <w:sz w:val="28"/>
          <w:szCs w:val="28"/>
        </w:rPr>
        <w:t>7.5. Виды выплат, указанные в подпунктах 7.4.1 и 7.4.2 пункта 7.4 данного раздела, составляют оклад денежного содержания муниципального служащего.</w:t>
      </w:r>
    </w:p>
    <w:p w:rsidR="00FB36FA" w:rsidRPr="00FB36FA" w:rsidRDefault="00FB36FA" w:rsidP="00FB36FA">
      <w:pPr>
        <w:ind w:firstLine="709"/>
        <w:jc w:val="both"/>
        <w:rPr>
          <w:sz w:val="28"/>
          <w:szCs w:val="28"/>
        </w:rPr>
      </w:pPr>
      <w:r w:rsidRPr="00FB36FA">
        <w:rPr>
          <w:sz w:val="28"/>
          <w:szCs w:val="28"/>
        </w:rPr>
        <w:t>7.6. Виды выплат, указанные в подпунктах 7.4.1 – 7.4.6 пункта 7.4 данного раздела, учитываются в размерах, установленных в трудовом договоре на момент увольнения (достижения возраста, дающего право на страховую пенсию по старости).</w:t>
      </w:r>
    </w:p>
    <w:p w:rsidR="00FB36FA" w:rsidRPr="00FB36FA" w:rsidRDefault="00FB36FA" w:rsidP="00FB36FA">
      <w:pPr>
        <w:ind w:firstLine="709"/>
        <w:jc w:val="both"/>
        <w:rPr>
          <w:sz w:val="28"/>
          <w:szCs w:val="28"/>
        </w:rPr>
      </w:pPr>
      <w:r w:rsidRPr="00FB36FA">
        <w:rPr>
          <w:sz w:val="28"/>
          <w:szCs w:val="28"/>
        </w:rPr>
        <w:t>Премии за выполнение особо важных и сложных заданий учитываются в размере 1/12 фактически начисленных за расчетный период.</w:t>
      </w:r>
    </w:p>
    <w:p w:rsidR="00FB36FA" w:rsidRPr="00FB36FA" w:rsidRDefault="00FB36FA" w:rsidP="00FB36FA">
      <w:pPr>
        <w:ind w:firstLine="709"/>
        <w:jc w:val="both"/>
        <w:rPr>
          <w:sz w:val="28"/>
          <w:szCs w:val="28"/>
        </w:rPr>
      </w:pPr>
      <w:r w:rsidRPr="00FB36FA">
        <w:rPr>
          <w:sz w:val="28"/>
          <w:szCs w:val="28"/>
        </w:rPr>
        <w:t xml:space="preserve">Материальная помощь, предусмотренная условиями трудового договора, учитывается в размере 1/12 фактически </w:t>
      </w:r>
      <w:proofErr w:type="gramStart"/>
      <w:r w:rsidRPr="00FB36FA">
        <w:rPr>
          <w:sz w:val="28"/>
          <w:szCs w:val="28"/>
        </w:rPr>
        <w:t>начисленной</w:t>
      </w:r>
      <w:proofErr w:type="gramEnd"/>
      <w:r w:rsidRPr="00FB36FA">
        <w:rPr>
          <w:sz w:val="28"/>
          <w:szCs w:val="28"/>
        </w:rPr>
        <w:t xml:space="preserve"> за расчетный период и исчисляемой не более чем от двух окладов денежного содержания. Единовременная выплата при предоставлении ежегодного оплачиваемого отпуска учитывается в размере 1/12 фактически </w:t>
      </w:r>
      <w:proofErr w:type="gramStart"/>
      <w:r w:rsidRPr="00FB36FA">
        <w:rPr>
          <w:sz w:val="28"/>
          <w:szCs w:val="28"/>
        </w:rPr>
        <w:t>начисленной</w:t>
      </w:r>
      <w:proofErr w:type="gramEnd"/>
      <w:r w:rsidRPr="00FB36FA">
        <w:rPr>
          <w:sz w:val="28"/>
          <w:szCs w:val="28"/>
        </w:rPr>
        <w:t xml:space="preserve"> за расчетный период и исчисляемой не более чем от одного оклада денежного содержания. При расчете учитываются последние выплаты.</w:t>
      </w:r>
    </w:p>
    <w:p w:rsidR="00FB36FA" w:rsidRPr="00FB36FA" w:rsidRDefault="00FB36FA" w:rsidP="00FB36FA">
      <w:pPr>
        <w:ind w:firstLine="709"/>
        <w:jc w:val="both"/>
        <w:rPr>
          <w:sz w:val="28"/>
          <w:szCs w:val="28"/>
        </w:rPr>
      </w:pPr>
      <w:r w:rsidRPr="00FB36FA">
        <w:rPr>
          <w:sz w:val="28"/>
          <w:szCs w:val="28"/>
        </w:rPr>
        <w:t>7.7. </w:t>
      </w:r>
      <w:proofErr w:type="gramStart"/>
      <w:r w:rsidRPr="00FB36FA">
        <w:rPr>
          <w:sz w:val="28"/>
          <w:szCs w:val="28"/>
        </w:rPr>
        <w:t>Размер среднемесячного заработка муниципального служащего (за исключением лиц, указанных в пункте 7.8 данного раздела), исходя из которого исчисляется пенсия за выслугу лет, не может превышать 2,8 суммы должностного оклада и оклада за классный чин, установленных муниципальному служащему на день исчисления среднемесячного заработка и проиндексированных на день обращения за назначением пенсии за выслугу лет.</w:t>
      </w:r>
      <w:proofErr w:type="gramEnd"/>
    </w:p>
    <w:p w:rsidR="00FB36FA" w:rsidRPr="00FB36FA" w:rsidRDefault="00FB36FA" w:rsidP="00FB36FA">
      <w:pPr>
        <w:ind w:firstLine="709"/>
        <w:jc w:val="both"/>
        <w:rPr>
          <w:sz w:val="28"/>
          <w:szCs w:val="28"/>
        </w:rPr>
      </w:pPr>
      <w:r w:rsidRPr="00FB36FA">
        <w:rPr>
          <w:sz w:val="28"/>
          <w:szCs w:val="28"/>
        </w:rPr>
        <w:lastRenderedPageBreak/>
        <w:t>7.8. В соответствии с пунктом 2 части 3 статьи 5 Закона о пенсионном обеспечении размер среднемесячного заработка служащего, уволенного до 1 января 2011 года, не имеющего классного чина,  исчисляемого в целях назначении пенсии за выслугу лет, не может превышать 2,8 суммы:</w:t>
      </w:r>
    </w:p>
    <w:p w:rsidR="00FB36FA" w:rsidRPr="00FB36FA" w:rsidRDefault="00FB36FA" w:rsidP="00FB36FA">
      <w:pPr>
        <w:ind w:firstLine="709"/>
        <w:jc w:val="both"/>
        <w:rPr>
          <w:sz w:val="28"/>
          <w:szCs w:val="28"/>
        </w:rPr>
      </w:pPr>
      <w:r w:rsidRPr="00FB36FA">
        <w:rPr>
          <w:sz w:val="28"/>
          <w:szCs w:val="28"/>
        </w:rPr>
        <w:t>7.8.1. Должностного оклада, установленного муниципальному служащему на день исчисления среднемесячного заработка и проиндексированного на день обращения за назначением пенсии за выслугу лет.</w:t>
      </w:r>
    </w:p>
    <w:p w:rsidR="00FB36FA" w:rsidRPr="00FB36FA" w:rsidRDefault="00FB36FA" w:rsidP="00FB36FA">
      <w:pPr>
        <w:ind w:firstLine="709"/>
        <w:jc w:val="both"/>
        <w:rPr>
          <w:sz w:val="28"/>
          <w:szCs w:val="28"/>
        </w:rPr>
      </w:pPr>
      <w:r w:rsidRPr="00FB36FA">
        <w:rPr>
          <w:sz w:val="28"/>
          <w:szCs w:val="28"/>
        </w:rPr>
        <w:t>7.8.2. Компенсации в размере 0,5 оклада за классный чин муниципальной службы 3 класса по группе должностей, к которой относилась должность, замещаемая муниципальным служащим, установленного на день выплаты пенсии за выслугу лет.</w:t>
      </w:r>
    </w:p>
    <w:p w:rsidR="00FB36FA" w:rsidRPr="00FB36FA" w:rsidRDefault="00FB36FA" w:rsidP="00FB36FA">
      <w:pPr>
        <w:ind w:firstLine="709"/>
        <w:jc w:val="both"/>
        <w:rPr>
          <w:sz w:val="28"/>
          <w:szCs w:val="28"/>
        </w:rPr>
      </w:pPr>
      <w:r w:rsidRPr="00FB36FA">
        <w:rPr>
          <w:sz w:val="28"/>
          <w:szCs w:val="28"/>
        </w:rPr>
        <w:t>7.9. В соответствии с частью 5 статьи 4 Закона о пенсионном обеспечении размер пенсии за выслугу лет, исчисленный в соответствии с данным разделом и подлежащий выплате муниципальному служащему, не может быть ниже фиксированного минимума, установленного пунктом 7.10 данного раздела.</w:t>
      </w:r>
    </w:p>
    <w:p w:rsidR="00FB36FA" w:rsidRPr="00FB36FA" w:rsidRDefault="00FB36FA" w:rsidP="00FB36FA">
      <w:pPr>
        <w:ind w:firstLine="709"/>
        <w:jc w:val="both"/>
        <w:rPr>
          <w:sz w:val="28"/>
          <w:szCs w:val="28"/>
        </w:rPr>
      </w:pPr>
      <w:r w:rsidRPr="00FB36FA">
        <w:rPr>
          <w:sz w:val="28"/>
          <w:szCs w:val="28"/>
        </w:rPr>
        <w:t>В случае если размер пенсии за выслугу лет, исчисленный в соответствии с данным разделом, ниже установленного фиксированного минимума, выплата пенсии за выслугу лет муниципальному служащему производится в размере фиксированного минимума.</w:t>
      </w:r>
    </w:p>
    <w:p w:rsidR="00FB36FA" w:rsidRPr="00FB36FA" w:rsidRDefault="00FB36FA" w:rsidP="00FB36FA">
      <w:pPr>
        <w:ind w:firstLine="709"/>
        <w:jc w:val="both"/>
        <w:rPr>
          <w:sz w:val="28"/>
          <w:szCs w:val="28"/>
        </w:rPr>
      </w:pPr>
      <w:r w:rsidRPr="00FB36FA">
        <w:rPr>
          <w:sz w:val="28"/>
          <w:szCs w:val="28"/>
        </w:rPr>
        <w:t>7.10. Размер фиксируемого минимума пенсии за выслугу лет, выплачиваемый заявителю, устанавливается в размере 1000 (одна тысяча) рублей.</w:t>
      </w:r>
    </w:p>
    <w:p w:rsidR="00FB36FA" w:rsidRPr="00FB36FA" w:rsidRDefault="00FB36FA" w:rsidP="00FB36FA">
      <w:pPr>
        <w:ind w:firstLine="709"/>
        <w:jc w:val="both"/>
        <w:rPr>
          <w:sz w:val="28"/>
          <w:szCs w:val="28"/>
        </w:rPr>
      </w:pPr>
      <w:r w:rsidRPr="00FB36FA">
        <w:rPr>
          <w:sz w:val="28"/>
          <w:szCs w:val="28"/>
        </w:rPr>
        <w:t>7.11. </w:t>
      </w:r>
      <w:proofErr w:type="gramStart"/>
      <w:r w:rsidRPr="00FB36FA">
        <w:rPr>
          <w:sz w:val="28"/>
          <w:szCs w:val="28"/>
        </w:rPr>
        <w:t>Размер среднемесячного заработка муниципального служащего, а также размер должностного оклада, установленные муниципальному служащему на момент увольнения (достижения возраста, дающего право на страховую пенсию по старости), индексируются со дня увольнения (достижения возраста, дающего право на страховую пенсию по старости) до момента обращения за назначением пенсии за выслугу лет, если в этот период производилось централизованное изменение размеров должностных окладов.</w:t>
      </w:r>
      <w:proofErr w:type="gramEnd"/>
    </w:p>
    <w:p w:rsidR="00FB36FA" w:rsidRPr="00FB36FA" w:rsidRDefault="00FB36FA" w:rsidP="00FB36FA">
      <w:pPr>
        <w:ind w:firstLine="709"/>
        <w:jc w:val="both"/>
        <w:rPr>
          <w:sz w:val="28"/>
          <w:szCs w:val="28"/>
        </w:rPr>
      </w:pPr>
      <w:proofErr w:type="gramStart"/>
      <w:r w:rsidRPr="00FB36FA">
        <w:rPr>
          <w:sz w:val="28"/>
          <w:szCs w:val="28"/>
        </w:rPr>
        <w:t>Размер оклада за классный чин, установленный муниципальному служащему на момент увольнения (достижения возраста, дающего право на страховую пенсию по старости), индексируется со дня увольнения (достижения возраста, дающего право на страховую пенсию по старости) до момента обращения за назначением пенсии за выслугу лет, если в этот период производилось централизованное изменение размеров окладов за классный чин.</w:t>
      </w:r>
      <w:proofErr w:type="gramEnd"/>
    </w:p>
    <w:p w:rsidR="00FB36FA" w:rsidRPr="00FB36FA" w:rsidRDefault="00FB36FA" w:rsidP="00FB36FA">
      <w:pPr>
        <w:ind w:firstLine="709"/>
        <w:jc w:val="both"/>
        <w:rPr>
          <w:sz w:val="28"/>
          <w:szCs w:val="28"/>
        </w:rPr>
      </w:pPr>
      <w:r w:rsidRPr="00FB36FA">
        <w:rPr>
          <w:sz w:val="28"/>
          <w:szCs w:val="28"/>
        </w:rPr>
        <w:t>Индексация производится путем последовательного применения всех индексов за период со дня увольнения (достижения возраста, дающего право на страховую пенсию по старости) до момента обращения за назначением пенсии за выслугу лет.</w:t>
      </w:r>
    </w:p>
    <w:p w:rsidR="00FB36FA" w:rsidRPr="00FB36FA" w:rsidRDefault="00FB36FA" w:rsidP="00FB36FA">
      <w:pPr>
        <w:ind w:firstLine="709"/>
        <w:jc w:val="both"/>
        <w:rPr>
          <w:sz w:val="28"/>
          <w:szCs w:val="28"/>
        </w:rPr>
      </w:pPr>
      <w:r w:rsidRPr="00FB36FA">
        <w:rPr>
          <w:sz w:val="28"/>
          <w:szCs w:val="28"/>
        </w:rPr>
        <w:t xml:space="preserve">7.12. При централизованном изменении должностных окладов и (или) окладов за классный чин постановлением Администрации </w:t>
      </w:r>
      <w:r w:rsidR="00834747">
        <w:rPr>
          <w:sz w:val="28"/>
          <w:szCs w:val="28"/>
        </w:rPr>
        <w:t>городского</w:t>
      </w:r>
      <w:r w:rsidRPr="00FB36FA">
        <w:rPr>
          <w:sz w:val="28"/>
          <w:szCs w:val="28"/>
        </w:rPr>
        <w:t xml:space="preserve"> поселения</w:t>
      </w:r>
      <w:r w:rsidR="00834747">
        <w:rPr>
          <w:sz w:val="28"/>
          <w:szCs w:val="28"/>
        </w:rPr>
        <w:t xml:space="preserve"> Мышкин</w:t>
      </w:r>
      <w:r w:rsidRPr="00FB36FA">
        <w:rPr>
          <w:sz w:val="28"/>
          <w:szCs w:val="28"/>
        </w:rPr>
        <w:t xml:space="preserve"> устанавливается единый индекс изменения окладов денежного содержания по всем группам должностей. При этом размер среднемесячного заработка муниципального служащего, а также размер </w:t>
      </w:r>
      <w:r w:rsidRPr="00FB36FA">
        <w:rPr>
          <w:sz w:val="28"/>
          <w:szCs w:val="28"/>
        </w:rPr>
        <w:lastRenderedPageBreak/>
        <w:t>установленного ему оклада денежного содержания подлежат индексации на указанный индекс.</w:t>
      </w:r>
    </w:p>
    <w:p w:rsidR="00FB36FA" w:rsidRPr="00FB36FA" w:rsidRDefault="00FB36FA" w:rsidP="00FB36FA">
      <w:pPr>
        <w:ind w:firstLine="709"/>
        <w:jc w:val="both"/>
        <w:rPr>
          <w:sz w:val="28"/>
          <w:szCs w:val="28"/>
        </w:rPr>
      </w:pPr>
      <w:r w:rsidRPr="00FB36FA">
        <w:rPr>
          <w:sz w:val="28"/>
          <w:szCs w:val="28"/>
        </w:rPr>
        <w:t xml:space="preserve">В иных случаях осуществляется централизованное дифференцированное изменение (установление) должностных окладов и (или) окладов за классный чин. При этом размер среднемесячного заработка муниципального служащего, а также размер установленного ему оклада денежного содержания подлежат индексации на средний индекс изменения оклада денежного содержания, утверждаемый постановлением Администрации </w:t>
      </w:r>
      <w:r w:rsidR="000C4701">
        <w:rPr>
          <w:sz w:val="28"/>
          <w:szCs w:val="28"/>
        </w:rPr>
        <w:t>городского</w:t>
      </w:r>
      <w:r w:rsidRPr="00FB36FA">
        <w:rPr>
          <w:sz w:val="28"/>
          <w:szCs w:val="28"/>
        </w:rPr>
        <w:t xml:space="preserve"> поселения</w:t>
      </w:r>
      <w:r w:rsidR="000C4701">
        <w:rPr>
          <w:sz w:val="28"/>
          <w:szCs w:val="28"/>
        </w:rPr>
        <w:t xml:space="preserve"> Мышкин</w:t>
      </w:r>
      <w:r w:rsidRPr="00FB36FA">
        <w:rPr>
          <w:sz w:val="28"/>
          <w:szCs w:val="28"/>
        </w:rPr>
        <w:t xml:space="preserve"> по группам должностей муниципальной службы в соответствии с пунктом 2 части 4 статьи 7 Закона о пенсионном обеспечении.</w:t>
      </w:r>
    </w:p>
    <w:p w:rsidR="00FB36FA" w:rsidRPr="00FB36FA" w:rsidRDefault="00FB36FA" w:rsidP="00FB36FA">
      <w:pPr>
        <w:ind w:firstLine="709"/>
        <w:jc w:val="both"/>
        <w:rPr>
          <w:sz w:val="28"/>
          <w:szCs w:val="28"/>
        </w:rPr>
      </w:pPr>
      <w:r w:rsidRPr="00FB36FA">
        <w:rPr>
          <w:sz w:val="28"/>
          <w:szCs w:val="28"/>
        </w:rPr>
        <w:t>Средний индекс изменения должностных окладов и (или) окладов за классный чин определяется расчетным путем как средневзвешенный индекс изменения оклада денежного содержания по группе должностей муниципальной службы, составляющий отношение суммы окладов денежного содержания по каждой должности группы должностей муниципальной службы с учетом индексации к сумме указанных окладов денежного содержания до индексации.</w:t>
      </w:r>
    </w:p>
    <w:p w:rsidR="00FB36FA" w:rsidRPr="00FB36FA" w:rsidRDefault="00FB36FA" w:rsidP="00FB36FA">
      <w:pPr>
        <w:ind w:firstLine="709"/>
        <w:jc w:val="both"/>
        <w:rPr>
          <w:sz w:val="28"/>
          <w:szCs w:val="28"/>
        </w:rPr>
      </w:pPr>
    </w:p>
    <w:p w:rsidR="00FB36FA" w:rsidRPr="00FB36FA" w:rsidRDefault="00FB36FA" w:rsidP="00FB36FA">
      <w:pPr>
        <w:jc w:val="center"/>
        <w:rPr>
          <w:b/>
          <w:sz w:val="28"/>
          <w:szCs w:val="28"/>
        </w:rPr>
      </w:pPr>
      <w:r w:rsidRPr="00FB36FA">
        <w:rPr>
          <w:b/>
          <w:sz w:val="28"/>
          <w:szCs w:val="28"/>
        </w:rPr>
        <w:t>8. Перерасчет размера пенсии за выслугу лет</w:t>
      </w:r>
    </w:p>
    <w:p w:rsidR="00FB36FA" w:rsidRPr="00FB36FA" w:rsidRDefault="00FB36FA" w:rsidP="00FB36FA">
      <w:pPr>
        <w:ind w:firstLine="709"/>
        <w:jc w:val="both"/>
        <w:rPr>
          <w:sz w:val="28"/>
          <w:szCs w:val="28"/>
        </w:rPr>
      </w:pPr>
    </w:p>
    <w:p w:rsidR="00FB36FA" w:rsidRPr="00FB36FA" w:rsidRDefault="00FB36FA" w:rsidP="00FB36FA">
      <w:pPr>
        <w:ind w:firstLine="709"/>
        <w:jc w:val="both"/>
        <w:rPr>
          <w:sz w:val="28"/>
          <w:szCs w:val="28"/>
        </w:rPr>
      </w:pPr>
      <w:r w:rsidRPr="00FB36FA">
        <w:rPr>
          <w:sz w:val="28"/>
          <w:szCs w:val="28"/>
        </w:rPr>
        <w:t>8.1. Перерасчет размера пенсии за выслугу лет производится бухгалтерией в следующих случаях:</w:t>
      </w:r>
    </w:p>
    <w:p w:rsidR="00FB36FA" w:rsidRPr="00FB36FA" w:rsidRDefault="00FB36FA" w:rsidP="00FB36FA">
      <w:pPr>
        <w:ind w:firstLine="709"/>
        <w:jc w:val="both"/>
        <w:rPr>
          <w:sz w:val="28"/>
          <w:szCs w:val="28"/>
        </w:rPr>
      </w:pPr>
      <w:r w:rsidRPr="00FB36FA">
        <w:rPr>
          <w:sz w:val="28"/>
          <w:szCs w:val="28"/>
        </w:rPr>
        <w:t>8.1.1. изменение размера страховой пенсии по старости (инвалидности) или иных выплат, с учетом которых определяется размер пенсии за выслугу лет в соответствии с частью 1 статьи 4 Закона о пенсионном обеспечении;</w:t>
      </w:r>
    </w:p>
    <w:p w:rsidR="00FB36FA" w:rsidRPr="00FB36FA" w:rsidRDefault="00FB36FA" w:rsidP="00FB36FA">
      <w:pPr>
        <w:ind w:firstLine="709"/>
        <w:jc w:val="both"/>
        <w:rPr>
          <w:sz w:val="28"/>
          <w:szCs w:val="28"/>
        </w:rPr>
      </w:pPr>
      <w:r w:rsidRPr="00FB36FA">
        <w:rPr>
          <w:sz w:val="28"/>
          <w:szCs w:val="28"/>
        </w:rPr>
        <w:t>8.1.2. централизованное изменение размеров должностных окладов и (или) окладов за классный чин муниципальных служащих;</w:t>
      </w:r>
    </w:p>
    <w:p w:rsidR="00FB36FA" w:rsidRPr="00FB36FA" w:rsidRDefault="00FB36FA" w:rsidP="00FB36FA">
      <w:pPr>
        <w:ind w:firstLine="709"/>
        <w:jc w:val="both"/>
        <w:rPr>
          <w:sz w:val="28"/>
          <w:szCs w:val="28"/>
        </w:rPr>
      </w:pPr>
      <w:r w:rsidRPr="00FB36FA">
        <w:rPr>
          <w:sz w:val="28"/>
          <w:szCs w:val="28"/>
        </w:rPr>
        <w:t>8.1.3. последующее после назначения пенсии за выслугу лет увеличение продолжительности служебного стажа муниципальной службы, с учетом которого определяется размер пенсии за выслугу лет.</w:t>
      </w:r>
    </w:p>
    <w:p w:rsidR="00FB36FA" w:rsidRPr="00FB36FA" w:rsidRDefault="00FB36FA" w:rsidP="00FB36FA">
      <w:pPr>
        <w:ind w:firstLine="709"/>
        <w:jc w:val="both"/>
        <w:rPr>
          <w:sz w:val="28"/>
          <w:szCs w:val="28"/>
        </w:rPr>
      </w:pPr>
      <w:r w:rsidRPr="00FB36FA">
        <w:rPr>
          <w:sz w:val="28"/>
          <w:szCs w:val="28"/>
        </w:rPr>
        <w:t>8.1.4. изменение законодательства о пенсионном обеспечении, влекущее изменение размера пенсии за выслугу лет, а также порядка и условий его определения</w:t>
      </w:r>
    </w:p>
    <w:p w:rsidR="00FB36FA" w:rsidRPr="00FB36FA" w:rsidRDefault="00FB36FA" w:rsidP="00FB36FA">
      <w:pPr>
        <w:ind w:firstLine="709"/>
        <w:jc w:val="both"/>
        <w:rPr>
          <w:sz w:val="28"/>
          <w:szCs w:val="28"/>
        </w:rPr>
      </w:pPr>
      <w:r w:rsidRPr="00FB36FA">
        <w:rPr>
          <w:sz w:val="28"/>
          <w:szCs w:val="28"/>
        </w:rPr>
        <w:t xml:space="preserve">8.2. Перерасчет размера пенсии за выслугу лет в случае, установленном подпунктом 8.1.1 пункта 8.1 данного раздела, осуществляется на основании информации, полученной бухгалтерией в порядке межведомственного информационного взаимодействия с Пенсионным фондом, </w:t>
      </w:r>
      <w:proofErr w:type="gramStart"/>
      <w:r w:rsidRPr="00FB36FA">
        <w:rPr>
          <w:sz w:val="28"/>
          <w:szCs w:val="28"/>
        </w:rPr>
        <w:t>с даты изменения</w:t>
      </w:r>
      <w:proofErr w:type="gramEnd"/>
      <w:r w:rsidRPr="00FB36FA">
        <w:rPr>
          <w:sz w:val="28"/>
          <w:szCs w:val="28"/>
        </w:rPr>
        <w:t xml:space="preserve"> размера страховой пенсии по старости (инвалидности) или иных выплат, с учетом которых определяется размер пенсии за выслугу лет.</w:t>
      </w:r>
    </w:p>
    <w:p w:rsidR="00FB36FA" w:rsidRPr="00FB36FA" w:rsidRDefault="00FB36FA" w:rsidP="00FB36FA">
      <w:pPr>
        <w:ind w:firstLine="709"/>
        <w:jc w:val="both"/>
        <w:rPr>
          <w:sz w:val="28"/>
          <w:szCs w:val="28"/>
        </w:rPr>
      </w:pPr>
      <w:r w:rsidRPr="00FB36FA">
        <w:rPr>
          <w:sz w:val="28"/>
          <w:szCs w:val="28"/>
        </w:rPr>
        <w:t>8.3. </w:t>
      </w:r>
      <w:proofErr w:type="gramStart"/>
      <w:r w:rsidRPr="00FB36FA">
        <w:rPr>
          <w:sz w:val="28"/>
          <w:szCs w:val="28"/>
        </w:rPr>
        <w:t>Перерасчет размера пенсии за выслугу лет в случае, установленном подпунктом 8.1.2 пункта 8.1 данного раздела, осуществляется путем индексации должностных окладов и (или) окладов за классный чин муниципальных служащих в порядке, установленном пунктами 7.11 и 7.12 раздела 7 Порядка, с даты централизованного изменения размеров должностных окладов и (или) окладов за классный чин.</w:t>
      </w:r>
      <w:proofErr w:type="gramEnd"/>
    </w:p>
    <w:p w:rsidR="00FB36FA" w:rsidRPr="00FB36FA" w:rsidRDefault="00FB36FA" w:rsidP="00FB36FA">
      <w:pPr>
        <w:ind w:firstLine="709"/>
        <w:jc w:val="both"/>
        <w:rPr>
          <w:sz w:val="28"/>
          <w:szCs w:val="28"/>
        </w:rPr>
      </w:pPr>
      <w:r w:rsidRPr="00FB36FA">
        <w:rPr>
          <w:sz w:val="28"/>
          <w:szCs w:val="28"/>
        </w:rPr>
        <w:lastRenderedPageBreak/>
        <w:t>8.4. Перерасчет размера пенсии за выслугу лет в соответствии с подпунктом 8.1.3 пункта 8.1 данного раздела для муниципальных служащих осуществляется индивидуально на основании принимаемых в установленном порядке решений о пересмотре продолжительности стажа муниципальной службы при последующем после прекращения муниципальной службы замещении должности муниципальной службы или муниципальной должности не менее одного года. Перерасчет осуществляется на основании заявления о перерасчете пенсии за выслугу лет по форме согласно приложению</w:t>
      </w:r>
      <w:r w:rsidR="00494F9F">
        <w:rPr>
          <w:sz w:val="28"/>
          <w:szCs w:val="28"/>
        </w:rPr>
        <w:t xml:space="preserve"> №</w:t>
      </w:r>
      <w:r w:rsidRPr="00FB36FA">
        <w:rPr>
          <w:sz w:val="28"/>
          <w:szCs w:val="28"/>
        </w:rPr>
        <w:t xml:space="preserve"> 7 к Порядку, с первого числа месяца, следующего за месяцем, в котором подано указанное заявление. Бухгалтерия в срок, не превышающий 2 рабочих дней со дня поступления заявления,  направляет его на рассмотрение комиссии. Решение о перерасчете размера пенсии за выслугу лет принимается комиссией в течение 5 рабочих дней со дня получения информации от бухгалтерии. Форма решения комиссии о перерасчете размера пенсии за выслугу лет приведена в приложении</w:t>
      </w:r>
      <w:r w:rsidR="00494F9F">
        <w:rPr>
          <w:sz w:val="28"/>
          <w:szCs w:val="28"/>
        </w:rPr>
        <w:t xml:space="preserve"> №</w:t>
      </w:r>
      <w:r w:rsidRPr="00FB36FA">
        <w:rPr>
          <w:sz w:val="28"/>
          <w:szCs w:val="28"/>
        </w:rPr>
        <w:t xml:space="preserve"> 9 к Порядку.</w:t>
      </w:r>
    </w:p>
    <w:p w:rsidR="00FB36FA" w:rsidRPr="00FB36FA" w:rsidRDefault="00FB36FA" w:rsidP="00FB36FA">
      <w:pPr>
        <w:ind w:firstLine="709"/>
        <w:jc w:val="both"/>
        <w:rPr>
          <w:sz w:val="28"/>
          <w:szCs w:val="28"/>
        </w:rPr>
      </w:pPr>
      <w:r w:rsidRPr="00FB36FA">
        <w:rPr>
          <w:sz w:val="28"/>
          <w:szCs w:val="28"/>
        </w:rPr>
        <w:t xml:space="preserve">В случае если после прекращения муниципальной службы служащий замещал должности муниципальной службы с более высоким должностным окладом не менее </w:t>
      </w:r>
      <w:proofErr w:type="gramStart"/>
      <w:r w:rsidRPr="00FB36FA">
        <w:rPr>
          <w:sz w:val="28"/>
          <w:szCs w:val="28"/>
        </w:rPr>
        <w:t>12 полных месяцев</w:t>
      </w:r>
      <w:proofErr w:type="gramEnd"/>
      <w:r w:rsidRPr="00FB36FA">
        <w:rPr>
          <w:sz w:val="28"/>
          <w:szCs w:val="28"/>
        </w:rPr>
        <w:t>, перерасчет не производится. Изменение размера пенсии за выслугу лет осуществляется в порядке, установленном для назначения пенсии за выслугу лет, в соответствии с нормами пенсионного законодательства.</w:t>
      </w:r>
    </w:p>
    <w:p w:rsidR="00FB36FA" w:rsidRPr="00FB36FA" w:rsidRDefault="00FB36FA" w:rsidP="00FB36FA">
      <w:pPr>
        <w:ind w:firstLine="709"/>
        <w:jc w:val="both"/>
        <w:rPr>
          <w:sz w:val="28"/>
          <w:szCs w:val="28"/>
        </w:rPr>
      </w:pPr>
      <w:r w:rsidRPr="00FB36FA">
        <w:rPr>
          <w:sz w:val="28"/>
          <w:szCs w:val="28"/>
        </w:rPr>
        <w:t>8.5.</w:t>
      </w:r>
      <w:r w:rsidRPr="00FB36FA">
        <w:rPr>
          <w:sz w:val="28"/>
          <w:szCs w:val="28"/>
          <w:lang w:val="en-US"/>
        </w:rPr>
        <w:t> </w:t>
      </w:r>
      <w:r w:rsidRPr="00FB36FA">
        <w:rPr>
          <w:sz w:val="28"/>
          <w:szCs w:val="28"/>
        </w:rPr>
        <w:t>Перерасчет размера пенсии за выслугу лет в соответствии с подпунктом 8.1.4 пункта 8.1 данного раздела производится в сроки и в порядке, установленные законодательством о пенсионном обеспечении.</w:t>
      </w:r>
    </w:p>
    <w:p w:rsidR="00FB36FA" w:rsidRPr="00FB36FA" w:rsidRDefault="00FB36FA" w:rsidP="00FB36FA">
      <w:pPr>
        <w:rPr>
          <w:sz w:val="28"/>
          <w:szCs w:val="28"/>
        </w:rPr>
      </w:pPr>
    </w:p>
    <w:p w:rsidR="00FB36FA" w:rsidRPr="00FB36FA" w:rsidRDefault="00FB36FA" w:rsidP="00FB36FA">
      <w:pPr>
        <w:rPr>
          <w:sz w:val="28"/>
          <w:szCs w:val="28"/>
        </w:rPr>
      </w:pPr>
    </w:p>
    <w:p w:rsidR="00FB36FA" w:rsidRPr="00FB36FA" w:rsidRDefault="00FB36FA" w:rsidP="00FB36FA">
      <w:pPr>
        <w:ind w:firstLine="709"/>
        <w:jc w:val="center"/>
        <w:rPr>
          <w:b/>
          <w:color w:val="000000"/>
          <w:sz w:val="28"/>
          <w:szCs w:val="28"/>
        </w:rPr>
      </w:pPr>
      <w:r w:rsidRPr="00FB36FA">
        <w:rPr>
          <w:b/>
          <w:sz w:val="28"/>
          <w:szCs w:val="28"/>
        </w:rPr>
        <w:t>9. Размещение информации</w:t>
      </w:r>
      <w:r w:rsidRPr="00FB36FA">
        <w:rPr>
          <w:b/>
          <w:color w:val="000000"/>
          <w:sz w:val="28"/>
          <w:szCs w:val="28"/>
        </w:rPr>
        <w:t xml:space="preserve">  о мерах социальной поддержки в Единой  государственной информационной системе социального обеспечения</w:t>
      </w:r>
    </w:p>
    <w:p w:rsidR="00FB36FA" w:rsidRPr="00FB36FA" w:rsidRDefault="00FB36FA" w:rsidP="00FB36FA">
      <w:pPr>
        <w:jc w:val="both"/>
        <w:rPr>
          <w:b/>
          <w:color w:val="000000"/>
          <w:sz w:val="28"/>
          <w:szCs w:val="28"/>
        </w:rPr>
      </w:pPr>
    </w:p>
    <w:p w:rsidR="00FB36FA" w:rsidRPr="00FB36FA" w:rsidRDefault="00FB36FA" w:rsidP="00FB36FA">
      <w:pPr>
        <w:ind w:firstLine="709"/>
        <w:jc w:val="both"/>
        <w:rPr>
          <w:sz w:val="28"/>
          <w:szCs w:val="28"/>
        </w:rPr>
      </w:pPr>
      <w:r w:rsidRPr="00FB36FA">
        <w:rPr>
          <w:sz w:val="28"/>
          <w:szCs w:val="28"/>
        </w:rPr>
        <w:tab/>
        <w:t>9.1. Информация о предоставлении (осуществления) социальных гарантий и компенсаций  размещается в Единой государственной информационной системе  социального обеспечения.</w:t>
      </w:r>
    </w:p>
    <w:p w:rsidR="00FB36FA" w:rsidRPr="00FB36FA" w:rsidRDefault="00FB36FA" w:rsidP="00FB36FA">
      <w:pPr>
        <w:ind w:firstLine="709"/>
        <w:jc w:val="both"/>
        <w:rPr>
          <w:b/>
          <w:color w:val="000000"/>
          <w:sz w:val="28"/>
          <w:szCs w:val="28"/>
        </w:rPr>
      </w:pPr>
      <w:r w:rsidRPr="00FB36FA">
        <w:rPr>
          <w:sz w:val="28"/>
          <w:szCs w:val="28"/>
        </w:rPr>
        <w:t>Размещение  (получение) информации</w:t>
      </w:r>
      <w:r w:rsidRPr="00FB36FA">
        <w:rPr>
          <w:color w:val="000000"/>
          <w:sz w:val="28"/>
          <w:szCs w:val="28"/>
        </w:rPr>
        <w:t xml:space="preserve">  о мерах социальной поддержки в Единой  государственной информационной системе социального обеспечения осуществляется в соответствии с Федеральным законом от 17</w:t>
      </w:r>
      <w:r w:rsidR="00494F9F">
        <w:rPr>
          <w:color w:val="000000"/>
          <w:sz w:val="28"/>
          <w:szCs w:val="28"/>
        </w:rPr>
        <w:t>.074.</w:t>
      </w:r>
      <w:r w:rsidRPr="00FB36FA">
        <w:rPr>
          <w:color w:val="000000"/>
          <w:sz w:val="28"/>
          <w:szCs w:val="28"/>
        </w:rPr>
        <w:t>1999 №178-ФЗ «О государственной социальной помощи».</w:t>
      </w:r>
    </w:p>
    <w:p w:rsidR="00FB36FA" w:rsidRDefault="00FB36FA" w:rsidP="00FB36FA">
      <w:pPr>
        <w:tabs>
          <w:tab w:val="left" w:pos="945"/>
        </w:tabs>
        <w:jc w:val="both"/>
        <w:rPr>
          <w:sz w:val="26"/>
          <w:szCs w:val="26"/>
        </w:rPr>
      </w:pPr>
    </w:p>
    <w:p w:rsidR="00FB36FA" w:rsidRPr="00AC10A7" w:rsidRDefault="00FB36FA" w:rsidP="00FB36FA">
      <w:pPr>
        <w:rPr>
          <w:szCs w:val="28"/>
        </w:rPr>
      </w:pPr>
      <w:r w:rsidRPr="009F21A5">
        <w:rPr>
          <w:sz w:val="26"/>
          <w:szCs w:val="26"/>
        </w:rPr>
        <w:br w:type="page"/>
      </w:r>
    </w:p>
    <w:p w:rsidR="00FB36FA" w:rsidRPr="00DE7CEB" w:rsidRDefault="00FB36FA" w:rsidP="00FB36FA">
      <w:pPr>
        <w:jc w:val="right"/>
        <w:rPr>
          <w:color w:val="000000"/>
          <w:sz w:val="26"/>
          <w:szCs w:val="26"/>
        </w:rPr>
      </w:pPr>
      <w:r w:rsidRPr="00DE7CEB">
        <w:rPr>
          <w:color w:val="000000"/>
          <w:sz w:val="26"/>
          <w:szCs w:val="26"/>
        </w:rPr>
        <w:lastRenderedPageBreak/>
        <w:t xml:space="preserve">Приложение </w:t>
      </w:r>
      <w:r w:rsidR="00FE26AA">
        <w:rPr>
          <w:color w:val="000000"/>
          <w:sz w:val="26"/>
          <w:szCs w:val="26"/>
        </w:rPr>
        <w:t xml:space="preserve">№ </w:t>
      </w:r>
      <w:r w:rsidRPr="00DE7CEB">
        <w:rPr>
          <w:color w:val="000000"/>
          <w:sz w:val="26"/>
          <w:szCs w:val="26"/>
        </w:rPr>
        <w:t xml:space="preserve">1 </w:t>
      </w:r>
    </w:p>
    <w:p w:rsidR="00FB36FA" w:rsidRPr="00DE7CEB" w:rsidRDefault="00FB36FA" w:rsidP="00FB36FA">
      <w:pPr>
        <w:jc w:val="right"/>
        <w:rPr>
          <w:color w:val="000000"/>
          <w:sz w:val="26"/>
          <w:szCs w:val="26"/>
        </w:rPr>
      </w:pPr>
      <w:r w:rsidRPr="00DE7CEB">
        <w:rPr>
          <w:color w:val="000000"/>
          <w:sz w:val="26"/>
          <w:szCs w:val="26"/>
        </w:rPr>
        <w:t>к Порядку</w:t>
      </w:r>
    </w:p>
    <w:p w:rsidR="00FB36FA" w:rsidRPr="00DE7CEB" w:rsidRDefault="00FB36FA" w:rsidP="00FB36FA">
      <w:pPr>
        <w:jc w:val="right"/>
        <w:rPr>
          <w:color w:val="000000"/>
          <w:sz w:val="26"/>
          <w:szCs w:val="26"/>
        </w:rPr>
      </w:pPr>
    </w:p>
    <w:p w:rsidR="00FB36FA" w:rsidRPr="00DE7CEB" w:rsidRDefault="00FB36FA" w:rsidP="00FB36FA">
      <w:pPr>
        <w:rPr>
          <w:color w:val="000000"/>
          <w:sz w:val="26"/>
          <w:szCs w:val="26"/>
        </w:rPr>
      </w:pPr>
    </w:p>
    <w:p w:rsidR="00FB36FA" w:rsidRPr="00DE7CEB" w:rsidRDefault="00FB36FA" w:rsidP="00FB36FA">
      <w:pPr>
        <w:jc w:val="right"/>
        <w:rPr>
          <w:color w:val="000000"/>
          <w:sz w:val="26"/>
          <w:szCs w:val="26"/>
        </w:rPr>
      </w:pPr>
      <w:r w:rsidRPr="00DE7CEB">
        <w:rPr>
          <w:color w:val="000000"/>
          <w:sz w:val="26"/>
          <w:szCs w:val="26"/>
        </w:rPr>
        <w:t xml:space="preserve"> В комиссию по реализации законодательства </w:t>
      </w:r>
    </w:p>
    <w:p w:rsidR="00FB36FA" w:rsidRPr="00DE7CEB" w:rsidRDefault="00FB36FA" w:rsidP="00FB36FA">
      <w:pPr>
        <w:jc w:val="right"/>
        <w:rPr>
          <w:color w:val="000000"/>
          <w:sz w:val="26"/>
          <w:szCs w:val="26"/>
        </w:rPr>
      </w:pPr>
      <w:r w:rsidRPr="00DE7CEB">
        <w:rPr>
          <w:color w:val="000000"/>
          <w:sz w:val="26"/>
          <w:szCs w:val="26"/>
        </w:rPr>
        <w:t>по обеспечению социальных гарантий</w:t>
      </w:r>
    </w:p>
    <w:p w:rsidR="00FB36FA" w:rsidRPr="00DE7CEB" w:rsidRDefault="00FB36FA" w:rsidP="00FB36FA">
      <w:pPr>
        <w:jc w:val="right"/>
        <w:rPr>
          <w:color w:val="000000"/>
          <w:sz w:val="26"/>
          <w:szCs w:val="26"/>
        </w:rPr>
      </w:pPr>
      <w:r w:rsidRPr="00DE7CEB">
        <w:rPr>
          <w:color w:val="000000"/>
          <w:sz w:val="26"/>
          <w:szCs w:val="26"/>
        </w:rPr>
        <w:t xml:space="preserve">Администрации </w:t>
      </w:r>
      <w:r w:rsidR="00494F9F">
        <w:rPr>
          <w:color w:val="000000"/>
          <w:sz w:val="26"/>
          <w:szCs w:val="26"/>
        </w:rPr>
        <w:t>городского</w:t>
      </w:r>
      <w:r w:rsidRPr="00DE7CEB">
        <w:rPr>
          <w:color w:val="000000"/>
          <w:sz w:val="26"/>
          <w:szCs w:val="26"/>
        </w:rPr>
        <w:t xml:space="preserve"> поселения</w:t>
      </w:r>
      <w:r w:rsidR="00494F9F">
        <w:rPr>
          <w:color w:val="000000"/>
          <w:sz w:val="26"/>
          <w:szCs w:val="26"/>
        </w:rPr>
        <w:t xml:space="preserve"> Мышкин</w:t>
      </w:r>
    </w:p>
    <w:p w:rsidR="00FB36FA" w:rsidRPr="005F6F46" w:rsidRDefault="00FB36FA" w:rsidP="00FB36FA">
      <w:pPr>
        <w:jc w:val="right"/>
        <w:rPr>
          <w:color w:val="000000"/>
        </w:rPr>
      </w:pPr>
    </w:p>
    <w:tbl>
      <w:tblPr>
        <w:tblW w:w="5103" w:type="dxa"/>
        <w:tblInd w:w="4361" w:type="dxa"/>
        <w:tblLook w:val="00A0"/>
      </w:tblPr>
      <w:tblGrid>
        <w:gridCol w:w="479"/>
        <w:gridCol w:w="4329"/>
        <w:gridCol w:w="295"/>
      </w:tblGrid>
      <w:tr w:rsidR="00FB36FA" w:rsidRPr="00940B95" w:rsidTr="005F6686">
        <w:tc>
          <w:tcPr>
            <w:tcW w:w="479" w:type="dxa"/>
          </w:tcPr>
          <w:p w:rsidR="00FB36FA" w:rsidRPr="005F6F46" w:rsidRDefault="00FB36FA" w:rsidP="005F6686">
            <w:pPr>
              <w:rPr>
                <w:rFonts w:eastAsia="Calibri"/>
                <w:color w:val="000000"/>
                <w:lang w:eastAsia="en-US"/>
              </w:rPr>
            </w:pPr>
            <w:r w:rsidRPr="005F6F46">
              <w:rPr>
                <w:rFonts w:eastAsia="Calibri"/>
                <w:color w:val="000000"/>
                <w:lang w:eastAsia="en-US"/>
              </w:rPr>
              <w:t>от</w:t>
            </w:r>
          </w:p>
        </w:tc>
        <w:tc>
          <w:tcPr>
            <w:tcW w:w="4624" w:type="dxa"/>
            <w:gridSpan w:val="2"/>
            <w:tcBorders>
              <w:top w:val="nil"/>
              <w:left w:val="nil"/>
              <w:bottom w:val="single" w:sz="4" w:space="0" w:color="auto"/>
              <w:right w:val="nil"/>
            </w:tcBorders>
          </w:tcPr>
          <w:p w:rsidR="00FB36FA" w:rsidRPr="005F6F46" w:rsidRDefault="00FB36FA" w:rsidP="005F6686">
            <w:pPr>
              <w:spacing w:line="360" w:lineRule="auto"/>
              <w:jc w:val="right"/>
              <w:rPr>
                <w:rFonts w:eastAsia="Calibri"/>
                <w:color w:val="000000"/>
                <w:lang w:eastAsia="en-US"/>
              </w:rPr>
            </w:pPr>
          </w:p>
        </w:tc>
      </w:tr>
      <w:tr w:rsidR="00FB36FA" w:rsidRPr="00940B95" w:rsidTr="005F6686">
        <w:tc>
          <w:tcPr>
            <w:tcW w:w="5103" w:type="dxa"/>
            <w:gridSpan w:val="3"/>
            <w:tcBorders>
              <w:top w:val="nil"/>
              <w:left w:val="nil"/>
              <w:bottom w:val="single" w:sz="4" w:space="0" w:color="auto"/>
              <w:right w:val="nil"/>
            </w:tcBorders>
          </w:tcPr>
          <w:p w:rsidR="00FB36FA" w:rsidRPr="005F6F46" w:rsidRDefault="00FB36FA" w:rsidP="005F6686">
            <w:pPr>
              <w:spacing w:line="360" w:lineRule="auto"/>
              <w:ind w:firstLine="317"/>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nil"/>
              <w:right w:val="nil"/>
            </w:tcBorders>
          </w:tcPr>
          <w:p w:rsidR="00FB36FA" w:rsidRPr="005F6F46" w:rsidRDefault="00FB36FA" w:rsidP="005F6686">
            <w:pPr>
              <w:jc w:val="center"/>
              <w:rPr>
                <w:rFonts w:eastAsia="Calibri"/>
                <w:color w:val="000000"/>
                <w:lang w:eastAsia="en-US"/>
              </w:rPr>
            </w:pPr>
            <w:r w:rsidRPr="005F6F46">
              <w:rPr>
                <w:rFonts w:eastAsia="Calibri"/>
                <w:color w:val="000000"/>
                <w:lang w:eastAsia="en-US"/>
              </w:rPr>
              <w:t>(фамилия, имя, отчество заявителя)</w:t>
            </w:r>
          </w:p>
        </w:tc>
      </w:tr>
      <w:tr w:rsidR="00FB36FA" w:rsidRPr="00940B95" w:rsidTr="005F6686">
        <w:tc>
          <w:tcPr>
            <w:tcW w:w="5103" w:type="dxa"/>
            <w:gridSpan w:val="3"/>
            <w:tcBorders>
              <w:top w:val="nil"/>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nil"/>
              <w:right w:val="nil"/>
            </w:tcBorders>
          </w:tcPr>
          <w:p w:rsidR="00FB36FA" w:rsidRPr="005F6F46" w:rsidRDefault="00FB36FA" w:rsidP="005F6686">
            <w:pPr>
              <w:jc w:val="center"/>
              <w:rPr>
                <w:rFonts w:eastAsia="Calibri"/>
                <w:color w:val="000000"/>
                <w:lang w:eastAsia="en-US"/>
              </w:rPr>
            </w:pPr>
            <w:r w:rsidRPr="005F6F46">
              <w:rPr>
                <w:rFonts w:eastAsia="Calibri"/>
                <w:color w:val="000000"/>
                <w:lang w:eastAsia="en-US"/>
              </w:rPr>
              <w:t>(номер паспорта, кем и когда выдан)</w:t>
            </w:r>
          </w:p>
        </w:tc>
      </w:tr>
      <w:tr w:rsidR="00FB36FA" w:rsidRPr="00940B95" w:rsidTr="005F6686">
        <w:tc>
          <w:tcPr>
            <w:tcW w:w="5103" w:type="dxa"/>
            <w:gridSpan w:val="3"/>
            <w:tcBorders>
              <w:top w:val="nil"/>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nil"/>
              <w:right w:val="nil"/>
            </w:tcBorders>
          </w:tcPr>
          <w:p w:rsidR="00FB36FA" w:rsidRPr="005F6F46" w:rsidRDefault="00FB36FA" w:rsidP="005F6686">
            <w:pPr>
              <w:jc w:val="center"/>
              <w:rPr>
                <w:rFonts w:eastAsia="Calibri"/>
                <w:color w:val="000000"/>
                <w:lang w:eastAsia="en-US"/>
              </w:rPr>
            </w:pPr>
            <w:r w:rsidRPr="005F6F46">
              <w:rPr>
                <w:rFonts w:eastAsia="Calibri"/>
                <w:color w:val="000000"/>
                <w:lang w:eastAsia="en-US"/>
              </w:rPr>
              <w:t>(домашний адрес)</w:t>
            </w:r>
          </w:p>
        </w:tc>
      </w:tr>
      <w:tr w:rsidR="00FB36FA" w:rsidRPr="00940B95" w:rsidTr="005F6686">
        <w:trPr>
          <w:trHeight w:val="100"/>
        </w:trPr>
        <w:tc>
          <w:tcPr>
            <w:tcW w:w="5103" w:type="dxa"/>
            <w:gridSpan w:val="3"/>
            <w:tcBorders>
              <w:top w:val="nil"/>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rPr>
          <w:gridAfter w:val="1"/>
          <w:wAfter w:w="295" w:type="dxa"/>
        </w:trPr>
        <w:tc>
          <w:tcPr>
            <w:tcW w:w="4808" w:type="dxa"/>
            <w:gridSpan w:val="2"/>
            <w:tcBorders>
              <w:top w:val="single" w:sz="4" w:space="0" w:color="auto"/>
              <w:left w:val="nil"/>
              <w:bottom w:val="nil"/>
              <w:right w:val="nil"/>
            </w:tcBorders>
          </w:tcPr>
          <w:p w:rsidR="00FB36FA" w:rsidRPr="005F6F46" w:rsidRDefault="00FB36FA" w:rsidP="005F6686">
            <w:pPr>
              <w:jc w:val="center"/>
              <w:rPr>
                <w:rFonts w:eastAsia="Calibri"/>
                <w:color w:val="000000"/>
                <w:lang w:eastAsia="en-US"/>
              </w:rPr>
            </w:pPr>
            <w:r w:rsidRPr="005F6F46">
              <w:rPr>
                <w:rFonts w:eastAsia="Calibri"/>
                <w:color w:val="000000"/>
                <w:lang w:eastAsia="en-US"/>
              </w:rPr>
              <w:t>(телефон)</w:t>
            </w:r>
          </w:p>
        </w:tc>
      </w:tr>
    </w:tbl>
    <w:p w:rsidR="00FB36FA" w:rsidRPr="005F6F46" w:rsidRDefault="00FB36FA" w:rsidP="00FB36FA">
      <w:pPr>
        <w:jc w:val="center"/>
        <w:rPr>
          <w:color w:val="000000"/>
          <w:sz w:val="20"/>
        </w:rPr>
      </w:pPr>
    </w:p>
    <w:p w:rsidR="00FB36FA" w:rsidRPr="00DE7CEB" w:rsidRDefault="00FB36FA" w:rsidP="00FB36FA">
      <w:pPr>
        <w:jc w:val="center"/>
        <w:rPr>
          <w:b/>
          <w:color w:val="000000"/>
          <w:sz w:val="26"/>
          <w:szCs w:val="26"/>
        </w:rPr>
      </w:pPr>
      <w:r w:rsidRPr="00DE7CEB">
        <w:rPr>
          <w:b/>
          <w:color w:val="000000"/>
          <w:sz w:val="26"/>
          <w:szCs w:val="26"/>
        </w:rPr>
        <w:t>ЗАЯВЛЕНИЕ</w:t>
      </w:r>
    </w:p>
    <w:p w:rsidR="00FB36FA" w:rsidRPr="00DE7CEB" w:rsidRDefault="00FB36FA" w:rsidP="00FB36FA">
      <w:pPr>
        <w:jc w:val="center"/>
        <w:rPr>
          <w:b/>
          <w:color w:val="000000"/>
          <w:sz w:val="26"/>
          <w:szCs w:val="26"/>
        </w:rPr>
      </w:pPr>
      <w:r w:rsidRPr="00DE7CEB">
        <w:rPr>
          <w:b/>
          <w:color w:val="000000"/>
          <w:sz w:val="26"/>
          <w:szCs w:val="26"/>
        </w:rPr>
        <w:t>о назначении пенсии за выслугу лет</w:t>
      </w:r>
    </w:p>
    <w:p w:rsidR="00FB36FA" w:rsidRPr="00DE7CEB" w:rsidRDefault="00FB36FA" w:rsidP="00FB36FA">
      <w:pPr>
        <w:jc w:val="both"/>
        <w:rPr>
          <w:rFonts w:eastAsia="Calibri"/>
          <w:color w:val="000000"/>
          <w:sz w:val="26"/>
          <w:szCs w:val="26"/>
        </w:rPr>
      </w:pPr>
      <w:r w:rsidRPr="00DE7CEB">
        <w:rPr>
          <w:color w:val="000000"/>
          <w:sz w:val="26"/>
          <w:szCs w:val="26"/>
        </w:rPr>
        <w:t xml:space="preserve">    </w:t>
      </w:r>
    </w:p>
    <w:tbl>
      <w:tblPr>
        <w:tblW w:w="9709" w:type="dxa"/>
        <w:tblLook w:val="00A0"/>
      </w:tblPr>
      <w:tblGrid>
        <w:gridCol w:w="251"/>
        <w:gridCol w:w="543"/>
        <w:gridCol w:w="23"/>
        <w:gridCol w:w="1266"/>
        <w:gridCol w:w="842"/>
        <w:gridCol w:w="561"/>
        <w:gridCol w:w="236"/>
        <w:gridCol w:w="5698"/>
        <w:gridCol w:w="195"/>
        <w:gridCol w:w="94"/>
      </w:tblGrid>
      <w:tr w:rsidR="00FB36FA" w:rsidRPr="00DE7CEB" w:rsidTr="005F6686">
        <w:trPr>
          <w:gridAfter w:val="1"/>
          <w:wAfter w:w="94" w:type="dxa"/>
        </w:trPr>
        <w:tc>
          <w:tcPr>
            <w:tcW w:w="9615" w:type="dxa"/>
            <w:gridSpan w:val="9"/>
          </w:tcPr>
          <w:p w:rsidR="00FB36FA" w:rsidRPr="00DE7CEB" w:rsidRDefault="00FB36FA" w:rsidP="00494F9F">
            <w:pPr>
              <w:ind w:firstLine="709"/>
              <w:jc w:val="both"/>
              <w:rPr>
                <w:rFonts w:eastAsia="Calibri"/>
                <w:color w:val="000000"/>
                <w:sz w:val="26"/>
                <w:szCs w:val="26"/>
                <w:lang w:eastAsia="en-US"/>
              </w:rPr>
            </w:pPr>
            <w:r w:rsidRPr="00DE7CEB">
              <w:rPr>
                <w:rFonts w:eastAsia="Calibri"/>
                <w:color w:val="000000"/>
                <w:sz w:val="26"/>
                <w:szCs w:val="26"/>
                <w:lang w:eastAsia="en-US"/>
              </w:rPr>
              <w:t xml:space="preserve">В соответствии с Законом </w:t>
            </w:r>
            <w:r w:rsidRPr="00DE7CEB">
              <w:rPr>
                <w:rFonts w:eastAsia="Calibri" w:cs="Calibri"/>
                <w:color w:val="000000"/>
                <w:sz w:val="26"/>
                <w:szCs w:val="26"/>
                <w:lang w:eastAsia="en-US"/>
              </w:rPr>
              <w:t xml:space="preserve">Ярославской области </w:t>
            </w:r>
            <w:r w:rsidRPr="00DE7CEB">
              <w:rPr>
                <w:rFonts w:eastAsia="Calibri" w:cs="Calibri"/>
                <w:bCs/>
                <w:color w:val="000000"/>
                <w:sz w:val="26"/>
                <w:szCs w:val="26"/>
                <w:lang w:eastAsia="en-US"/>
              </w:rPr>
              <w:t>от 22</w:t>
            </w:r>
            <w:r w:rsidR="00494F9F">
              <w:rPr>
                <w:rFonts w:eastAsia="Calibri" w:cs="Calibri"/>
                <w:bCs/>
                <w:color w:val="000000"/>
                <w:sz w:val="26"/>
                <w:szCs w:val="26"/>
                <w:lang w:eastAsia="en-US"/>
              </w:rPr>
              <w:t>.12.</w:t>
            </w:r>
            <w:r w:rsidRPr="00DE7CEB">
              <w:rPr>
                <w:rFonts w:eastAsia="Calibri" w:cs="Calibri"/>
                <w:bCs/>
                <w:color w:val="000000"/>
                <w:sz w:val="26"/>
                <w:szCs w:val="26"/>
                <w:lang w:eastAsia="en-US"/>
              </w:rPr>
              <w:t xml:space="preserve">2016  № 90-з «О пенсионном обеспечении государственных гражданских служащих Ярославской области и муниципальных служащих в Ярославской области»  </w:t>
            </w:r>
            <w:r w:rsidRPr="00DE7CEB">
              <w:rPr>
                <w:rFonts w:eastAsia="Calibri"/>
                <w:color w:val="000000"/>
                <w:sz w:val="26"/>
                <w:szCs w:val="26"/>
                <w:lang w:eastAsia="en-US"/>
              </w:rPr>
              <w:t>прошу назначить мне пенсию за выслугу лет к страховой пенсии по старости (инвалидности) по должности</w:t>
            </w:r>
          </w:p>
        </w:tc>
      </w:tr>
      <w:tr w:rsidR="00FB36FA" w:rsidRPr="00940B95" w:rsidTr="005F6686">
        <w:trPr>
          <w:gridAfter w:val="1"/>
          <w:wAfter w:w="94" w:type="dxa"/>
        </w:trPr>
        <w:tc>
          <w:tcPr>
            <w:tcW w:w="251" w:type="dxa"/>
          </w:tcPr>
          <w:p w:rsidR="00FB36FA" w:rsidRPr="005F6F46" w:rsidRDefault="00FB36FA" w:rsidP="005F6686">
            <w:pPr>
              <w:jc w:val="both"/>
              <w:rPr>
                <w:rFonts w:eastAsia="Calibri"/>
                <w:color w:val="000000"/>
                <w:szCs w:val="28"/>
                <w:lang w:eastAsia="en-US"/>
              </w:rPr>
            </w:pPr>
          </w:p>
        </w:tc>
        <w:tc>
          <w:tcPr>
            <w:tcW w:w="9364" w:type="dxa"/>
            <w:gridSpan w:val="8"/>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
        </w:tc>
      </w:tr>
      <w:tr w:rsidR="00FB36FA" w:rsidRPr="00940B95" w:rsidTr="005F6686">
        <w:trPr>
          <w:gridAfter w:val="1"/>
          <w:wAfter w:w="94" w:type="dxa"/>
        </w:trPr>
        <w:tc>
          <w:tcPr>
            <w:tcW w:w="817" w:type="dxa"/>
            <w:gridSpan w:val="3"/>
            <w:tcBorders>
              <w:top w:val="nil"/>
              <w:left w:val="nil"/>
              <w:bottom w:val="single" w:sz="4" w:space="0" w:color="auto"/>
              <w:right w:val="nil"/>
            </w:tcBorders>
          </w:tcPr>
          <w:p w:rsidR="00FB36FA" w:rsidRPr="005F6F46" w:rsidRDefault="00FB36FA" w:rsidP="005F6686">
            <w:pPr>
              <w:jc w:val="both"/>
              <w:rPr>
                <w:rFonts w:eastAsia="Calibri"/>
                <w:color w:val="000000"/>
                <w:szCs w:val="28"/>
                <w:lang w:eastAsia="en-US"/>
              </w:rPr>
            </w:pPr>
          </w:p>
        </w:tc>
        <w:tc>
          <w:tcPr>
            <w:tcW w:w="8798" w:type="dxa"/>
            <w:gridSpan w:val="6"/>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roofErr w:type="gramStart"/>
            <w:r w:rsidRPr="005F6F46">
              <w:rPr>
                <w:rFonts w:eastAsia="Calibri"/>
                <w:color w:val="000000"/>
                <w:sz w:val="20"/>
                <w:lang w:eastAsia="en-US"/>
              </w:rPr>
              <w:t>(наименование должности муниципальной службы</w:t>
            </w:r>
            <w:proofErr w:type="gramEnd"/>
          </w:p>
        </w:tc>
      </w:tr>
      <w:tr w:rsidR="00FB36FA" w:rsidRPr="00940B95" w:rsidTr="005F6686">
        <w:trPr>
          <w:gridAfter w:val="1"/>
          <w:wAfter w:w="94" w:type="dxa"/>
        </w:trPr>
        <w:tc>
          <w:tcPr>
            <w:tcW w:w="9615" w:type="dxa"/>
            <w:gridSpan w:val="9"/>
            <w:tcBorders>
              <w:top w:val="single" w:sz="4" w:space="0" w:color="auto"/>
              <w:left w:val="nil"/>
              <w:bottom w:val="nil"/>
              <w:right w:val="nil"/>
            </w:tcBorders>
          </w:tcPr>
          <w:p w:rsidR="00FB36FA" w:rsidRPr="005F6F46" w:rsidRDefault="00FB36FA" w:rsidP="005F6686">
            <w:pPr>
              <w:jc w:val="center"/>
              <w:rPr>
                <w:rFonts w:eastAsia="Calibri"/>
                <w:color w:val="000000"/>
                <w:sz w:val="20"/>
                <w:lang w:eastAsia="en-US"/>
              </w:rPr>
            </w:pPr>
            <w:r w:rsidRPr="005F6F46">
              <w:rPr>
                <w:rFonts w:eastAsia="Calibri"/>
                <w:color w:val="000000"/>
                <w:sz w:val="20"/>
                <w:lang w:eastAsia="en-US"/>
              </w:rPr>
              <w:t>на день увольнения либо на день достижения возраста, дающего право на страховую пенсию,</w:t>
            </w:r>
          </w:p>
        </w:tc>
      </w:tr>
      <w:tr w:rsidR="00FB36FA" w:rsidRPr="00940B95" w:rsidTr="005F6686">
        <w:tc>
          <w:tcPr>
            <w:tcW w:w="9420" w:type="dxa"/>
            <w:gridSpan w:val="8"/>
            <w:tcBorders>
              <w:top w:val="nil"/>
              <w:left w:val="nil"/>
              <w:bottom w:val="single" w:sz="4" w:space="0" w:color="auto"/>
              <w:right w:val="nil"/>
            </w:tcBorders>
          </w:tcPr>
          <w:p w:rsidR="00FB36FA" w:rsidRPr="005F6F46" w:rsidRDefault="00FB36FA" w:rsidP="005F6686">
            <w:pPr>
              <w:jc w:val="both"/>
              <w:rPr>
                <w:rFonts w:eastAsia="Calibri"/>
                <w:color w:val="000000"/>
                <w:szCs w:val="28"/>
                <w:lang w:eastAsia="en-US"/>
              </w:rPr>
            </w:pPr>
          </w:p>
        </w:tc>
        <w:tc>
          <w:tcPr>
            <w:tcW w:w="289" w:type="dxa"/>
            <w:gridSpan w:val="2"/>
          </w:tcPr>
          <w:p w:rsidR="00FB36FA" w:rsidRPr="005F6F46" w:rsidRDefault="00FB36FA" w:rsidP="005F6686">
            <w:pPr>
              <w:jc w:val="both"/>
              <w:rPr>
                <w:rFonts w:eastAsia="Calibri"/>
                <w:color w:val="000000"/>
                <w:szCs w:val="28"/>
                <w:lang w:eastAsia="en-US"/>
              </w:rPr>
            </w:pPr>
            <w:r w:rsidRPr="005F6F46">
              <w:rPr>
                <w:rFonts w:eastAsia="Calibri"/>
                <w:color w:val="000000"/>
                <w:szCs w:val="28"/>
                <w:lang w:eastAsia="en-US"/>
              </w:rPr>
              <w:t>,</w:t>
            </w:r>
          </w:p>
        </w:tc>
      </w:tr>
      <w:tr w:rsidR="00FB36FA" w:rsidRPr="00940B95" w:rsidTr="005F6686">
        <w:tc>
          <w:tcPr>
            <w:tcW w:w="9420" w:type="dxa"/>
            <w:gridSpan w:val="8"/>
            <w:tcBorders>
              <w:top w:val="single" w:sz="4" w:space="0" w:color="auto"/>
              <w:left w:val="nil"/>
              <w:bottom w:val="nil"/>
              <w:right w:val="nil"/>
            </w:tcBorders>
          </w:tcPr>
          <w:p w:rsidR="00FB36FA" w:rsidRPr="005F6F46" w:rsidRDefault="00FB36FA" w:rsidP="005F6686">
            <w:pPr>
              <w:jc w:val="center"/>
              <w:rPr>
                <w:rFonts w:eastAsia="Calibri"/>
                <w:color w:val="000000"/>
                <w:sz w:val="20"/>
                <w:lang w:eastAsia="en-US"/>
              </w:rPr>
            </w:pPr>
            <w:r w:rsidRPr="005F6F46">
              <w:rPr>
                <w:rFonts w:eastAsia="Calibri"/>
                <w:color w:val="000000"/>
                <w:sz w:val="20"/>
                <w:lang w:eastAsia="en-US"/>
              </w:rPr>
              <w:t xml:space="preserve"> </w:t>
            </w:r>
            <w:proofErr w:type="gramStart"/>
            <w:r w:rsidRPr="005F6F46">
              <w:rPr>
                <w:rFonts w:eastAsia="Calibri"/>
                <w:color w:val="000000"/>
                <w:sz w:val="20"/>
                <w:lang w:eastAsia="en-US"/>
              </w:rPr>
              <w:t>из</w:t>
            </w:r>
            <w:proofErr w:type="gramEnd"/>
            <w:r w:rsidRPr="005F6F46">
              <w:rPr>
                <w:rFonts w:eastAsia="Calibri"/>
                <w:color w:val="000000"/>
                <w:sz w:val="20"/>
                <w:lang w:eastAsia="en-US"/>
              </w:rPr>
              <w:t xml:space="preserve"> которой будет рассчитан среднемесячный заработок)</w:t>
            </w:r>
          </w:p>
        </w:tc>
        <w:tc>
          <w:tcPr>
            <w:tcW w:w="289" w:type="dxa"/>
            <w:gridSpan w:val="2"/>
          </w:tcPr>
          <w:p w:rsidR="00FB36FA" w:rsidRPr="005F6F46" w:rsidRDefault="00FB36FA" w:rsidP="005F6686">
            <w:pPr>
              <w:jc w:val="center"/>
              <w:rPr>
                <w:rFonts w:eastAsia="Calibri"/>
                <w:color w:val="000000"/>
                <w:sz w:val="20"/>
                <w:lang w:eastAsia="en-US"/>
              </w:rPr>
            </w:pPr>
          </w:p>
        </w:tc>
      </w:tr>
      <w:tr w:rsidR="00FB36FA" w:rsidRPr="00940B95" w:rsidTr="005F6686">
        <w:trPr>
          <w:gridAfter w:val="1"/>
          <w:wAfter w:w="94" w:type="dxa"/>
        </w:trPr>
        <w:tc>
          <w:tcPr>
            <w:tcW w:w="2925" w:type="dxa"/>
            <w:gridSpan w:val="5"/>
          </w:tcPr>
          <w:p w:rsidR="00FB36FA" w:rsidRPr="00DE7CEB" w:rsidRDefault="00FB36FA" w:rsidP="005F6686">
            <w:pPr>
              <w:jc w:val="both"/>
              <w:rPr>
                <w:rFonts w:eastAsia="Calibri"/>
                <w:color w:val="000000"/>
                <w:sz w:val="26"/>
                <w:szCs w:val="26"/>
                <w:lang w:eastAsia="en-US"/>
              </w:rPr>
            </w:pPr>
          </w:p>
          <w:p w:rsidR="00FB36FA" w:rsidRPr="00DE7CEB" w:rsidRDefault="00FB36FA" w:rsidP="005F6686">
            <w:pPr>
              <w:jc w:val="both"/>
              <w:rPr>
                <w:rFonts w:eastAsia="Calibri"/>
                <w:color w:val="000000"/>
                <w:sz w:val="26"/>
                <w:szCs w:val="26"/>
                <w:lang w:eastAsia="en-US"/>
              </w:rPr>
            </w:pPr>
            <w:proofErr w:type="gramStart"/>
            <w:r w:rsidRPr="00DE7CEB">
              <w:rPr>
                <w:rFonts w:eastAsia="Calibri"/>
                <w:color w:val="000000"/>
                <w:sz w:val="26"/>
                <w:szCs w:val="26"/>
                <w:lang w:eastAsia="en-US"/>
              </w:rPr>
              <w:t>которую</w:t>
            </w:r>
            <w:proofErr w:type="gramEnd"/>
            <w:r w:rsidRPr="00DE7CEB">
              <w:rPr>
                <w:rFonts w:eastAsia="Calibri"/>
                <w:color w:val="000000"/>
                <w:sz w:val="26"/>
                <w:szCs w:val="26"/>
                <w:lang w:eastAsia="en-US"/>
              </w:rPr>
              <w:t xml:space="preserve"> я замещал в </w:t>
            </w:r>
          </w:p>
        </w:tc>
        <w:tc>
          <w:tcPr>
            <w:tcW w:w="6690" w:type="dxa"/>
            <w:gridSpan w:val="4"/>
            <w:tcBorders>
              <w:top w:val="nil"/>
              <w:left w:val="nil"/>
              <w:bottom w:val="single" w:sz="4" w:space="0" w:color="auto"/>
              <w:right w:val="nil"/>
            </w:tcBorders>
          </w:tcPr>
          <w:p w:rsidR="00FB36FA" w:rsidRPr="005F6F46" w:rsidRDefault="00FB36FA" w:rsidP="005F6686">
            <w:pPr>
              <w:jc w:val="both"/>
              <w:rPr>
                <w:rFonts w:eastAsia="Calibri"/>
                <w:color w:val="000000"/>
                <w:szCs w:val="28"/>
                <w:lang w:eastAsia="en-US"/>
              </w:rPr>
            </w:pPr>
          </w:p>
        </w:tc>
      </w:tr>
      <w:tr w:rsidR="00FB36FA" w:rsidRPr="00940B95" w:rsidTr="005F6686">
        <w:tc>
          <w:tcPr>
            <w:tcW w:w="9420" w:type="dxa"/>
            <w:gridSpan w:val="8"/>
            <w:tcBorders>
              <w:top w:val="nil"/>
              <w:left w:val="nil"/>
              <w:bottom w:val="single" w:sz="4" w:space="0" w:color="auto"/>
              <w:right w:val="nil"/>
            </w:tcBorders>
          </w:tcPr>
          <w:p w:rsidR="00FB36FA" w:rsidRPr="005F6F46" w:rsidRDefault="00FB36FA" w:rsidP="005F6686">
            <w:pPr>
              <w:jc w:val="center"/>
              <w:rPr>
                <w:rFonts w:eastAsia="Calibri"/>
                <w:color w:val="000000"/>
                <w:sz w:val="20"/>
                <w:lang w:eastAsia="en-US"/>
              </w:rPr>
            </w:pPr>
            <w:r>
              <w:rPr>
                <w:rFonts w:eastAsia="Calibri"/>
                <w:color w:val="000000"/>
                <w:sz w:val="20"/>
                <w:lang w:eastAsia="en-US"/>
              </w:rPr>
              <w:t xml:space="preserve">                                                              </w:t>
            </w:r>
            <w:proofErr w:type="gramStart"/>
            <w:r w:rsidRPr="005F6F46">
              <w:rPr>
                <w:rFonts w:eastAsia="Calibri"/>
                <w:color w:val="000000"/>
                <w:sz w:val="20"/>
                <w:lang w:eastAsia="en-US"/>
              </w:rPr>
              <w:t>(наименование  структурного подразделения Администрации</w:t>
            </w:r>
            <w:proofErr w:type="gramEnd"/>
          </w:p>
          <w:p w:rsidR="00FB36FA" w:rsidRPr="005F6F46" w:rsidRDefault="00FB36FA" w:rsidP="005F6686">
            <w:pPr>
              <w:jc w:val="center"/>
              <w:rPr>
                <w:rFonts w:eastAsia="Calibri"/>
                <w:color w:val="000000"/>
                <w:szCs w:val="28"/>
                <w:lang w:eastAsia="en-US"/>
              </w:rPr>
            </w:pPr>
          </w:p>
        </w:tc>
        <w:tc>
          <w:tcPr>
            <w:tcW w:w="289" w:type="dxa"/>
            <w:gridSpan w:val="2"/>
          </w:tcPr>
          <w:p w:rsidR="00FB36FA" w:rsidRPr="005F6F46" w:rsidRDefault="00FB36FA" w:rsidP="005F6686">
            <w:pPr>
              <w:jc w:val="both"/>
              <w:rPr>
                <w:rFonts w:eastAsia="Calibri"/>
                <w:color w:val="000000"/>
                <w:szCs w:val="28"/>
                <w:lang w:eastAsia="en-US"/>
              </w:rPr>
            </w:pPr>
            <w:r w:rsidRPr="005F6F46">
              <w:rPr>
                <w:rFonts w:eastAsia="Calibri"/>
                <w:color w:val="000000"/>
                <w:szCs w:val="28"/>
                <w:lang w:eastAsia="en-US"/>
              </w:rPr>
              <w:t>.</w:t>
            </w:r>
          </w:p>
        </w:tc>
      </w:tr>
      <w:tr w:rsidR="00FB36FA" w:rsidRPr="00940B95" w:rsidTr="005F6686">
        <w:tc>
          <w:tcPr>
            <w:tcW w:w="9420" w:type="dxa"/>
            <w:gridSpan w:val="8"/>
            <w:tcBorders>
              <w:top w:val="single" w:sz="4" w:space="0" w:color="auto"/>
              <w:left w:val="nil"/>
              <w:bottom w:val="nil"/>
              <w:right w:val="nil"/>
            </w:tcBorders>
          </w:tcPr>
          <w:p w:rsidR="00FB36FA" w:rsidRPr="005F6F46" w:rsidRDefault="00494F9F" w:rsidP="005F6686">
            <w:pPr>
              <w:jc w:val="center"/>
              <w:rPr>
                <w:rFonts w:eastAsia="Calibri"/>
                <w:color w:val="000000"/>
                <w:sz w:val="20"/>
                <w:lang w:eastAsia="en-US"/>
              </w:rPr>
            </w:pPr>
            <w:r>
              <w:rPr>
                <w:rFonts w:eastAsia="Calibri"/>
                <w:color w:val="000000"/>
                <w:sz w:val="20"/>
                <w:lang w:eastAsia="en-US"/>
              </w:rPr>
              <w:t>городского</w:t>
            </w:r>
            <w:r w:rsidR="00FB36FA">
              <w:rPr>
                <w:rFonts w:eastAsia="Calibri"/>
                <w:color w:val="000000"/>
                <w:sz w:val="20"/>
                <w:lang w:eastAsia="en-US"/>
              </w:rPr>
              <w:t xml:space="preserve"> поселения</w:t>
            </w:r>
            <w:r>
              <w:rPr>
                <w:rFonts w:eastAsia="Calibri"/>
                <w:color w:val="000000"/>
                <w:sz w:val="20"/>
                <w:lang w:eastAsia="en-US"/>
              </w:rPr>
              <w:t xml:space="preserve"> Мышкин</w:t>
            </w:r>
            <w:r w:rsidR="00FB36FA" w:rsidRPr="005F6F46">
              <w:rPr>
                <w:rFonts w:eastAsia="Calibri"/>
                <w:color w:val="000000"/>
                <w:sz w:val="20"/>
                <w:lang w:eastAsia="en-US"/>
              </w:rPr>
              <w:t>, из которого уволился заявитель)</w:t>
            </w:r>
          </w:p>
        </w:tc>
        <w:tc>
          <w:tcPr>
            <w:tcW w:w="289" w:type="dxa"/>
            <w:gridSpan w:val="2"/>
          </w:tcPr>
          <w:p w:rsidR="00FB36FA" w:rsidRPr="005F6F46" w:rsidRDefault="00FB36FA" w:rsidP="005F6686">
            <w:pPr>
              <w:jc w:val="center"/>
              <w:rPr>
                <w:rFonts w:eastAsia="Calibri"/>
                <w:color w:val="000000"/>
                <w:sz w:val="20"/>
                <w:lang w:eastAsia="en-US"/>
              </w:rPr>
            </w:pPr>
          </w:p>
        </w:tc>
      </w:tr>
      <w:tr w:rsidR="00FB36FA" w:rsidRPr="00940B95" w:rsidTr="005F6686">
        <w:trPr>
          <w:gridAfter w:val="1"/>
          <w:wAfter w:w="94" w:type="dxa"/>
        </w:trPr>
        <w:tc>
          <w:tcPr>
            <w:tcW w:w="794" w:type="dxa"/>
            <w:gridSpan w:val="2"/>
          </w:tcPr>
          <w:p w:rsidR="00FB36FA" w:rsidRPr="005F6F46" w:rsidRDefault="00FB36FA" w:rsidP="005F6686">
            <w:pPr>
              <w:jc w:val="right"/>
              <w:rPr>
                <w:rFonts w:eastAsia="Calibri"/>
                <w:color w:val="000000"/>
                <w:szCs w:val="28"/>
                <w:lang w:eastAsia="en-US"/>
              </w:rPr>
            </w:pPr>
          </w:p>
        </w:tc>
        <w:tc>
          <w:tcPr>
            <w:tcW w:w="8821" w:type="dxa"/>
            <w:gridSpan w:val="7"/>
          </w:tcPr>
          <w:p w:rsidR="00FB36FA" w:rsidRPr="005F6F46" w:rsidRDefault="00FB36FA" w:rsidP="005F6686">
            <w:pPr>
              <w:jc w:val="center"/>
              <w:rPr>
                <w:rFonts w:eastAsia="Calibri"/>
                <w:color w:val="000000"/>
                <w:sz w:val="20"/>
                <w:lang w:eastAsia="en-US"/>
              </w:rPr>
            </w:pPr>
          </w:p>
        </w:tc>
      </w:tr>
      <w:tr w:rsidR="00FB36FA" w:rsidRPr="00940B95" w:rsidTr="005F6686">
        <w:trPr>
          <w:gridAfter w:val="1"/>
          <w:wAfter w:w="94" w:type="dxa"/>
        </w:trPr>
        <w:tc>
          <w:tcPr>
            <w:tcW w:w="9615" w:type="dxa"/>
            <w:gridSpan w:val="9"/>
          </w:tcPr>
          <w:p w:rsidR="00FB36FA" w:rsidRPr="00DE7CEB" w:rsidRDefault="00FB36FA" w:rsidP="005F6686">
            <w:pPr>
              <w:ind w:firstLine="709"/>
              <w:jc w:val="both"/>
              <w:rPr>
                <w:rFonts w:eastAsia="Calibri"/>
                <w:color w:val="000000"/>
                <w:sz w:val="26"/>
                <w:szCs w:val="26"/>
                <w:lang w:eastAsia="en-US"/>
              </w:rPr>
            </w:pPr>
            <w:r w:rsidRPr="00DE7CEB">
              <w:rPr>
                <w:rFonts w:eastAsia="Calibri" w:cs="Calibri"/>
                <w:color w:val="000000"/>
                <w:sz w:val="26"/>
                <w:szCs w:val="26"/>
                <w:lang w:eastAsia="en-US"/>
              </w:rPr>
              <w:br w:type="page"/>
            </w:r>
            <w:proofErr w:type="gramStart"/>
            <w:r w:rsidRPr="00DE7CEB">
              <w:rPr>
                <w:rFonts w:eastAsia="Calibri"/>
                <w:color w:val="000000"/>
                <w:sz w:val="26"/>
                <w:szCs w:val="26"/>
                <w:lang w:eastAsia="en-US"/>
              </w:rPr>
              <w:t xml:space="preserve">В случаях, установленных постановлением Администрации </w:t>
            </w:r>
            <w:r w:rsidR="00494F9F">
              <w:rPr>
                <w:rFonts w:eastAsia="Calibri"/>
                <w:color w:val="000000"/>
                <w:sz w:val="26"/>
                <w:szCs w:val="26"/>
                <w:lang w:eastAsia="en-US"/>
              </w:rPr>
              <w:t>городского</w:t>
            </w:r>
            <w:r w:rsidRPr="00DE7CEB">
              <w:rPr>
                <w:rFonts w:eastAsia="Calibri"/>
                <w:color w:val="000000"/>
                <w:sz w:val="26"/>
                <w:szCs w:val="26"/>
                <w:lang w:eastAsia="en-US"/>
              </w:rPr>
              <w:t xml:space="preserve"> поселения</w:t>
            </w:r>
            <w:r w:rsidR="00494F9F">
              <w:rPr>
                <w:rFonts w:eastAsia="Calibri"/>
                <w:color w:val="000000"/>
                <w:sz w:val="26"/>
                <w:szCs w:val="26"/>
                <w:lang w:eastAsia="en-US"/>
              </w:rPr>
              <w:t xml:space="preserve"> Мышкин</w:t>
            </w:r>
            <w:r w:rsidRPr="00DE7CEB">
              <w:rPr>
                <w:rFonts w:eastAsia="Calibri"/>
                <w:color w:val="000000"/>
                <w:sz w:val="26"/>
                <w:szCs w:val="26"/>
                <w:lang w:eastAsia="en-US"/>
              </w:rPr>
              <w:t xml:space="preserve">, утвердившим Порядок пенсионного обеспечения муниципальных служащих Администрации </w:t>
            </w:r>
            <w:r w:rsidR="00494F9F">
              <w:rPr>
                <w:rFonts w:eastAsia="Calibri"/>
                <w:color w:val="000000"/>
                <w:sz w:val="26"/>
                <w:szCs w:val="26"/>
                <w:lang w:eastAsia="en-US"/>
              </w:rPr>
              <w:t>городского</w:t>
            </w:r>
            <w:r w:rsidRPr="00DE7CEB">
              <w:rPr>
                <w:rFonts w:eastAsia="Calibri"/>
                <w:color w:val="000000"/>
                <w:sz w:val="26"/>
                <w:szCs w:val="26"/>
                <w:lang w:eastAsia="en-US"/>
              </w:rPr>
              <w:t xml:space="preserve"> поселения</w:t>
            </w:r>
            <w:r w:rsidR="00494F9F">
              <w:rPr>
                <w:rFonts w:eastAsia="Calibri"/>
                <w:color w:val="000000"/>
                <w:sz w:val="26"/>
                <w:szCs w:val="26"/>
                <w:lang w:eastAsia="en-US"/>
              </w:rPr>
              <w:t xml:space="preserve"> Мышкин</w:t>
            </w:r>
            <w:r w:rsidRPr="00DE7CEB">
              <w:rPr>
                <w:rFonts w:eastAsia="Calibri"/>
                <w:color w:val="000000"/>
                <w:sz w:val="26"/>
                <w:szCs w:val="26"/>
                <w:lang w:eastAsia="en-US"/>
              </w:rPr>
              <w:t xml:space="preserve">, обязуюсь информировать комиссию по реализации законодательства по обеспечению социальных гарантий Администрации </w:t>
            </w:r>
            <w:r w:rsidR="00494F9F">
              <w:rPr>
                <w:rFonts w:eastAsia="Calibri"/>
                <w:color w:val="000000"/>
                <w:sz w:val="26"/>
                <w:szCs w:val="26"/>
                <w:lang w:eastAsia="en-US"/>
              </w:rPr>
              <w:t>городского</w:t>
            </w:r>
            <w:r w:rsidRPr="00DE7CEB">
              <w:rPr>
                <w:rFonts w:eastAsia="Calibri"/>
                <w:color w:val="000000"/>
                <w:sz w:val="26"/>
                <w:szCs w:val="26"/>
                <w:lang w:eastAsia="en-US"/>
              </w:rPr>
              <w:t xml:space="preserve"> поселения</w:t>
            </w:r>
            <w:r w:rsidR="00494F9F">
              <w:rPr>
                <w:rFonts w:eastAsia="Calibri"/>
                <w:color w:val="000000"/>
                <w:sz w:val="26"/>
                <w:szCs w:val="26"/>
                <w:lang w:eastAsia="en-US"/>
              </w:rPr>
              <w:t xml:space="preserve"> Мышкин</w:t>
            </w:r>
            <w:r w:rsidRPr="00DE7CEB">
              <w:rPr>
                <w:rFonts w:eastAsia="Calibri"/>
                <w:color w:val="000000"/>
                <w:sz w:val="26"/>
                <w:szCs w:val="26"/>
                <w:lang w:eastAsia="en-US"/>
              </w:rPr>
              <w:t xml:space="preserve">  </w:t>
            </w:r>
            <w:r w:rsidRPr="00DE7CEB">
              <w:rPr>
                <w:rFonts w:eastAsia="Calibri"/>
                <w:color w:val="000000"/>
                <w:sz w:val="26"/>
                <w:szCs w:val="26"/>
                <w:lang w:eastAsia="en-US"/>
              </w:rPr>
              <w:lastRenderedPageBreak/>
              <w:t xml:space="preserve">через бухгалтерию Администрации </w:t>
            </w:r>
            <w:r w:rsidR="00494F9F">
              <w:rPr>
                <w:rFonts w:eastAsia="Calibri"/>
                <w:color w:val="000000"/>
                <w:sz w:val="26"/>
                <w:szCs w:val="26"/>
                <w:lang w:eastAsia="en-US"/>
              </w:rPr>
              <w:t xml:space="preserve">городского </w:t>
            </w:r>
            <w:r w:rsidRPr="00DE7CEB">
              <w:rPr>
                <w:rFonts w:eastAsia="Calibri"/>
                <w:color w:val="000000"/>
                <w:sz w:val="26"/>
                <w:szCs w:val="26"/>
                <w:lang w:eastAsia="en-US"/>
              </w:rPr>
              <w:t>поселения</w:t>
            </w:r>
            <w:r w:rsidR="00494F9F">
              <w:rPr>
                <w:rFonts w:eastAsia="Calibri"/>
                <w:color w:val="000000"/>
                <w:sz w:val="26"/>
                <w:szCs w:val="26"/>
                <w:lang w:eastAsia="en-US"/>
              </w:rPr>
              <w:t xml:space="preserve"> Мышкин</w:t>
            </w:r>
            <w:r w:rsidRPr="00DE7CEB">
              <w:rPr>
                <w:rFonts w:eastAsia="Calibri"/>
                <w:color w:val="000000"/>
                <w:sz w:val="26"/>
                <w:szCs w:val="26"/>
                <w:lang w:eastAsia="en-US"/>
              </w:rPr>
              <w:t xml:space="preserve">  о наступлении обстоятельств, влекущих приостановление или прекращение выплаты пенсии за выслугу лет, в течение 5 дней с момента их наступления.</w:t>
            </w:r>
            <w:proofErr w:type="gramEnd"/>
          </w:p>
          <w:p w:rsidR="00FB36FA" w:rsidRPr="00DE7CEB" w:rsidRDefault="00FB36FA" w:rsidP="00494F9F">
            <w:pPr>
              <w:ind w:firstLine="709"/>
              <w:jc w:val="both"/>
              <w:rPr>
                <w:rFonts w:eastAsia="Calibri"/>
                <w:color w:val="000000"/>
                <w:sz w:val="26"/>
                <w:szCs w:val="26"/>
                <w:lang w:eastAsia="en-US"/>
              </w:rPr>
            </w:pPr>
            <w:proofErr w:type="gramStart"/>
            <w:r w:rsidRPr="00DE7CEB">
              <w:rPr>
                <w:rFonts w:eastAsia="Calibri"/>
                <w:color w:val="000000"/>
                <w:sz w:val="26"/>
                <w:szCs w:val="26"/>
                <w:lang w:eastAsia="en-US"/>
              </w:rPr>
              <w:t>В соответствии с Федеральным законом от  27</w:t>
            </w:r>
            <w:r w:rsidR="00494F9F">
              <w:rPr>
                <w:rFonts w:eastAsia="Calibri"/>
                <w:color w:val="000000"/>
                <w:sz w:val="26"/>
                <w:szCs w:val="26"/>
                <w:lang w:eastAsia="en-US"/>
              </w:rPr>
              <w:t>.07.</w:t>
            </w:r>
            <w:r w:rsidRPr="00DE7CEB">
              <w:rPr>
                <w:rFonts w:eastAsia="Calibri"/>
                <w:color w:val="000000"/>
                <w:sz w:val="26"/>
                <w:szCs w:val="26"/>
                <w:lang w:eastAsia="en-US"/>
              </w:rPr>
              <w:t>2006 № 152-ФЗ «О персональных данных» даю своё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распоряжении оператора (организационн</w:t>
            </w:r>
            <w:r w:rsidR="00494F9F">
              <w:rPr>
                <w:rFonts w:eastAsia="Calibri"/>
                <w:color w:val="000000"/>
                <w:sz w:val="26"/>
                <w:szCs w:val="26"/>
                <w:lang w:eastAsia="en-US"/>
              </w:rPr>
              <w:t>о - правовой</w:t>
            </w:r>
            <w:r w:rsidRPr="00DE7CEB">
              <w:rPr>
                <w:rFonts w:eastAsia="Calibri"/>
                <w:color w:val="000000"/>
                <w:sz w:val="26"/>
                <w:szCs w:val="26"/>
                <w:lang w:eastAsia="en-US"/>
              </w:rPr>
              <w:t xml:space="preserve"> отдел Администрации </w:t>
            </w:r>
            <w:r w:rsidR="00494F9F">
              <w:rPr>
                <w:rFonts w:eastAsia="Calibri"/>
                <w:color w:val="000000"/>
                <w:sz w:val="26"/>
                <w:szCs w:val="26"/>
                <w:lang w:eastAsia="en-US"/>
              </w:rPr>
              <w:t>городского</w:t>
            </w:r>
            <w:r w:rsidRPr="00DE7CEB">
              <w:rPr>
                <w:rFonts w:eastAsia="Calibri"/>
                <w:color w:val="000000"/>
                <w:sz w:val="26"/>
                <w:szCs w:val="26"/>
                <w:lang w:eastAsia="en-US"/>
              </w:rPr>
              <w:t xml:space="preserve"> поселения</w:t>
            </w:r>
            <w:r w:rsidR="00494F9F">
              <w:rPr>
                <w:rFonts w:eastAsia="Calibri"/>
                <w:color w:val="000000"/>
                <w:sz w:val="26"/>
                <w:szCs w:val="26"/>
                <w:lang w:eastAsia="en-US"/>
              </w:rPr>
              <w:t xml:space="preserve"> Мышкин</w:t>
            </w:r>
            <w:r w:rsidRPr="00DE7CEB">
              <w:rPr>
                <w:rFonts w:eastAsia="Calibri"/>
                <w:color w:val="000000"/>
                <w:sz w:val="26"/>
                <w:szCs w:val="26"/>
                <w:lang w:eastAsia="en-US"/>
              </w:rPr>
              <w:t xml:space="preserve"> и бухгалтерии Администрации </w:t>
            </w:r>
            <w:r w:rsidR="00494F9F">
              <w:rPr>
                <w:rFonts w:eastAsia="Calibri"/>
                <w:color w:val="000000"/>
                <w:sz w:val="26"/>
                <w:szCs w:val="26"/>
                <w:lang w:eastAsia="en-US"/>
              </w:rPr>
              <w:t>городского</w:t>
            </w:r>
            <w:r w:rsidRPr="00DE7CEB">
              <w:rPr>
                <w:rFonts w:eastAsia="Calibri"/>
                <w:color w:val="000000"/>
                <w:sz w:val="26"/>
                <w:szCs w:val="26"/>
                <w:lang w:eastAsia="en-US"/>
              </w:rPr>
              <w:t xml:space="preserve"> поселения</w:t>
            </w:r>
            <w:r w:rsidR="00494F9F">
              <w:rPr>
                <w:rFonts w:eastAsia="Calibri"/>
                <w:color w:val="000000"/>
                <w:sz w:val="26"/>
                <w:szCs w:val="26"/>
                <w:lang w:eastAsia="en-US"/>
              </w:rPr>
              <w:t xml:space="preserve"> Мышкин</w:t>
            </w:r>
            <w:r w:rsidRPr="00DE7CEB">
              <w:rPr>
                <w:rFonts w:eastAsia="Calibri"/>
                <w:color w:val="000000"/>
                <w:sz w:val="26"/>
                <w:szCs w:val="26"/>
                <w:lang w:eastAsia="en-US"/>
              </w:rPr>
              <w:t>, находящиеся</w:t>
            </w:r>
            <w:proofErr w:type="gramEnd"/>
            <w:r w:rsidRPr="00DE7CEB">
              <w:rPr>
                <w:rFonts w:eastAsia="Calibri"/>
                <w:color w:val="000000"/>
                <w:sz w:val="26"/>
                <w:szCs w:val="26"/>
                <w:lang w:eastAsia="en-US"/>
              </w:rPr>
              <w:t xml:space="preserve"> </w:t>
            </w:r>
            <w:proofErr w:type="gramStart"/>
            <w:r w:rsidRPr="00DE7CEB">
              <w:rPr>
                <w:rFonts w:eastAsia="Calibri"/>
                <w:color w:val="000000"/>
                <w:sz w:val="26"/>
                <w:szCs w:val="26"/>
                <w:lang w:eastAsia="en-US"/>
              </w:rPr>
              <w:t xml:space="preserve">по адресу: </w:t>
            </w:r>
            <w:r w:rsidR="00494F9F">
              <w:rPr>
                <w:rFonts w:eastAsia="Calibri"/>
                <w:color w:val="000000"/>
                <w:sz w:val="26"/>
                <w:szCs w:val="26"/>
                <w:lang w:eastAsia="en-US"/>
              </w:rPr>
              <w:t xml:space="preserve">152830, Ярославская область, </w:t>
            </w:r>
            <w:r w:rsidRPr="00DE7CEB">
              <w:rPr>
                <w:rFonts w:eastAsia="Calibri"/>
                <w:color w:val="000000"/>
                <w:sz w:val="26"/>
                <w:szCs w:val="26"/>
                <w:lang w:eastAsia="en-US"/>
              </w:rPr>
              <w:t>г. Мышкин, ул.</w:t>
            </w:r>
            <w:r w:rsidR="00494F9F">
              <w:rPr>
                <w:rFonts w:eastAsia="Calibri"/>
                <w:color w:val="000000"/>
                <w:sz w:val="26"/>
                <w:szCs w:val="26"/>
                <w:lang w:eastAsia="en-US"/>
              </w:rPr>
              <w:t xml:space="preserve"> К. Либкнехта</w:t>
            </w:r>
            <w:r w:rsidRPr="00DE7CEB">
              <w:rPr>
                <w:rFonts w:eastAsia="Calibri"/>
                <w:color w:val="000000"/>
                <w:sz w:val="26"/>
                <w:szCs w:val="26"/>
                <w:lang w:eastAsia="en-US"/>
              </w:rPr>
              <w:t>, д.</w:t>
            </w:r>
            <w:r w:rsidR="00494F9F">
              <w:rPr>
                <w:rFonts w:eastAsia="Calibri"/>
                <w:color w:val="000000"/>
                <w:sz w:val="26"/>
                <w:szCs w:val="26"/>
                <w:lang w:eastAsia="en-US"/>
              </w:rPr>
              <w:t>40</w:t>
            </w:r>
            <w:r w:rsidRPr="00DE7CEB">
              <w:rPr>
                <w:rFonts w:eastAsia="Calibri"/>
                <w:color w:val="000000"/>
                <w:sz w:val="26"/>
                <w:szCs w:val="26"/>
                <w:lang w:eastAsia="en-US"/>
              </w:rPr>
              <w:t>), с использованием и без использования средств автоматизации (смешанную), в целях предоставления мне пенсии за выслугу лет.</w:t>
            </w:r>
            <w:proofErr w:type="gramEnd"/>
            <w:r w:rsidRPr="00DE7CEB">
              <w:rPr>
                <w:rFonts w:eastAsia="Calibri"/>
                <w:color w:val="000000"/>
                <w:sz w:val="26"/>
                <w:szCs w:val="26"/>
                <w:lang w:eastAsia="en-US"/>
              </w:rPr>
              <w:t xml:space="preserve"> Настоящее согласие действует со дня его подписания до дня отзыва в письменной форме.</w:t>
            </w:r>
          </w:p>
        </w:tc>
      </w:tr>
      <w:tr w:rsidR="00FB36FA" w:rsidRPr="00940B95" w:rsidTr="005F6686">
        <w:trPr>
          <w:gridAfter w:val="1"/>
          <w:wAfter w:w="94" w:type="dxa"/>
        </w:trPr>
        <w:tc>
          <w:tcPr>
            <w:tcW w:w="9615" w:type="dxa"/>
            <w:gridSpan w:val="9"/>
          </w:tcPr>
          <w:p w:rsidR="00FB36FA" w:rsidRPr="00DE7CEB" w:rsidRDefault="00FB36FA" w:rsidP="005F6686">
            <w:pPr>
              <w:ind w:firstLine="709"/>
              <w:jc w:val="both"/>
              <w:rPr>
                <w:rFonts w:eastAsia="Calibri"/>
                <w:color w:val="000000"/>
                <w:sz w:val="26"/>
                <w:szCs w:val="26"/>
                <w:lang w:eastAsia="en-US"/>
              </w:rPr>
            </w:pPr>
            <w:r w:rsidRPr="00DE7CEB">
              <w:rPr>
                <w:rFonts w:eastAsia="Calibri"/>
                <w:color w:val="000000"/>
                <w:sz w:val="26"/>
                <w:szCs w:val="26"/>
                <w:lang w:eastAsia="en-US"/>
              </w:rPr>
              <w:lastRenderedPageBreak/>
              <w:t xml:space="preserve">Пенсию за выслугу лет прошу перечислять </w:t>
            </w:r>
            <w:proofErr w:type="gramStart"/>
            <w:r w:rsidRPr="00DE7CEB">
              <w:rPr>
                <w:rFonts w:eastAsia="Calibri"/>
                <w:color w:val="000000"/>
                <w:sz w:val="26"/>
                <w:szCs w:val="26"/>
                <w:lang w:eastAsia="en-US"/>
              </w:rPr>
              <w:t>в</w:t>
            </w:r>
            <w:proofErr w:type="gramEnd"/>
            <w:r w:rsidRPr="00DE7CEB">
              <w:rPr>
                <w:rFonts w:eastAsia="Calibri"/>
                <w:color w:val="000000"/>
                <w:sz w:val="26"/>
                <w:szCs w:val="26"/>
                <w:lang w:eastAsia="en-US"/>
              </w:rPr>
              <w:t xml:space="preserve"> ______________________</w:t>
            </w:r>
            <w:r>
              <w:rPr>
                <w:rFonts w:eastAsia="Calibri"/>
                <w:color w:val="000000"/>
                <w:sz w:val="26"/>
                <w:szCs w:val="26"/>
                <w:lang w:eastAsia="en-US"/>
              </w:rPr>
              <w:t>_____</w:t>
            </w:r>
          </w:p>
        </w:tc>
      </w:tr>
      <w:tr w:rsidR="00FB36FA" w:rsidRPr="00940B95" w:rsidTr="005F6686">
        <w:trPr>
          <w:gridAfter w:val="1"/>
          <w:wAfter w:w="94" w:type="dxa"/>
        </w:trPr>
        <w:tc>
          <w:tcPr>
            <w:tcW w:w="9615" w:type="dxa"/>
            <w:gridSpan w:val="9"/>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
        </w:tc>
      </w:tr>
      <w:tr w:rsidR="00FB36FA" w:rsidRPr="00940B95" w:rsidTr="005F6686">
        <w:trPr>
          <w:gridAfter w:val="1"/>
          <w:wAfter w:w="94" w:type="dxa"/>
        </w:trPr>
        <w:tc>
          <w:tcPr>
            <w:tcW w:w="9615" w:type="dxa"/>
            <w:gridSpan w:val="9"/>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
        </w:tc>
      </w:tr>
      <w:tr w:rsidR="00FB36FA" w:rsidRPr="00940B95" w:rsidTr="005F6686">
        <w:trPr>
          <w:gridAfter w:val="1"/>
          <w:wAfter w:w="94" w:type="dxa"/>
        </w:trPr>
        <w:tc>
          <w:tcPr>
            <w:tcW w:w="9615" w:type="dxa"/>
            <w:gridSpan w:val="9"/>
            <w:tcBorders>
              <w:top w:val="single" w:sz="4" w:space="0" w:color="auto"/>
              <w:left w:val="nil"/>
              <w:bottom w:val="nil"/>
              <w:right w:val="nil"/>
            </w:tcBorders>
          </w:tcPr>
          <w:p w:rsidR="00FB36FA" w:rsidRPr="005F6F46" w:rsidRDefault="00FB36FA" w:rsidP="005F6686">
            <w:pPr>
              <w:jc w:val="center"/>
              <w:rPr>
                <w:rFonts w:eastAsia="Calibri"/>
                <w:color w:val="000000"/>
                <w:szCs w:val="28"/>
                <w:lang w:eastAsia="en-US"/>
              </w:rPr>
            </w:pPr>
            <w:r w:rsidRPr="005F6F46">
              <w:rPr>
                <w:rFonts w:eastAsia="Calibri"/>
                <w:color w:val="000000"/>
                <w:sz w:val="20"/>
                <w:lang w:eastAsia="en-US"/>
              </w:rPr>
              <w:t>(наименование и адрес кредитного учреждения)</w:t>
            </w:r>
          </w:p>
        </w:tc>
      </w:tr>
      <w:tr w:rsidR="00FB36FA" w:rsidRPr="00940B95" w:rsidTr="005F6686">
        <w:tc>
          <w:tcPr>
            <w:tcW w:w="2083" w:type="dxa"/>
            <w:gridSpan w:val="4"/>
          </w:tcPr>
          <w:p w:rsidR="00FB36FA" w:rsidRPr="00DE7CEB" w:rsidRDefault="00FB36FA" w:rsidP="005F6686">
            <w:pPr>
              <w:jc w:val="both"/>
              <w:rPr>
                <w:rFonts w:eastAsia="Calibri"/>
                <w:color w:val="000000"/>
                <w:sz w:val="26"/>
                <w:szCs w:val="26"/>
                <w:lang w:eastAsia="en-US"/>
              </w:rPr>
            </w:pPr>
            <w:r w:rsidRPr="00DE7CEB">
              <w:rPr>
                <w:rFonts w:eastAsia="Calibri"/>
                <w:color w:val="000000"/>
                <w:sz w:val="26"/>
                <w:szCs w:val="26"/>
                <w:lang w:eastAsia="en-US"/>
              </w:rPr>
              <w:t xml:space="preserve">на мой счет № </w:t>
            </w:r>
          </w:p>
        </w:tc>
        <w:tc>
          <w:tcPr>
            <w:tcW w:w="7337" w:type="dxa"/>
            <w:gridSpan w:val="4"/>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
        </w:tc>
        <w:tc>
          <w:tcPr>
            <w:tcW w:w="289" w:type="dxa"/>
            <w:gridSpan w:val="2"/>
          </w:tcPr>
          <w:p w:rsidR="00FB36FA" w:rsidRPr="005F6F46" w:rsidRDefault="00FB36FA" w:rsidP="005F6686">
            <w:pPr>
              <w:jc w:val="right"/>
              <w:rPr>
                <w:rFonts w:eastAsia="Calibri"/>
                <w:color w:val="000000"/>
                <w:szCs w:val="28"/>
                <w:lang w:eastAsia="en-US"/>
              </w:rPr>
            </w:pPr>
          </w:p>
        </w:tc>
      </w:tr>
      <w:tr w:rsidR="00FB36FA" w:rsidRPr="00940B95" w:rsidTr="005F6686">
        <w:trPr>
          <w:trHeight w:val="263"/>
        </w:trPr>
        <w:tc>
          <w:tcPr>
            <w:tcW w:w="9420" w:type="dxa"/>
            <w:gridSpan w:val="8"/>
          </w:tcPr>
          <w:p w:rsidR="00FB36FA" w:rsidRPr="005F6F46" w:rsidRDefault="00FB36FA" w:rsidP="005F6686">
            <w:pPr>
              <w:jc w:val="center"/>
              <w:rPr>
                <w:rFonts w:eastAsia="Calibri"/>
                <w:color w:val="000000"/>
                <w:sz w:val="20"/>
                <w:lang w:eastAsia="en-US"/>
              </w:rPr>
            </w:pPr>
            <w:r w:rsidRPr="005F6F46">
              <w:rPr>
                <w:rFonts w:eastAsia="Calibri"/>
                <w:color w:val="000000"/>
                <w:sz w:val="20"/>
                <w:lang w:eastAsia="en-US"/>
              </w:rPr>
              <w:t>(номер счета)</w:t>
            </w:r>
          </w:p>
          <w:p w:rsidR="00FB36FA" w:rsidRPr="005F6F46" w:rsidRDefault="00FB36FA" w:rsidP="005F6686">
            <w:pPr>
              <w:jc w:val="center"/>
              <w:rPr>
                <w:rFonts w:eastAsia="Calibri"/>
                <w:color w:val="000000"/>
                <w:szCs w:val="28"/>
                <w:lang w:eastAsia="en-US"/>
              </w:rPr>
            </w:pPr>
          </w:p>
          <w:p w:rsidR="00FB36FA" w:rsidRPr="005F6F46" w:rsidRDefault="00FB36FA" w:rsidP="005F6686">
            <w:pPr>
              <w:jc w:val="center"/>
              <w:rPr>
                <w:rFonts w:eastAsia="Calibri"/>
                <w:color w:val="000000"/>
                <w:szCs w:val="28"/>
                <w:lang w:eastAsia="en-US"/>
              </w:rPr>
            </w:pPr>
            <w:r w:rsidRPr="00DE7CEB">
              <w:rPr>
                <w:rFonts w:eastAsia="Calibri"/>
                <w:color w:val="000000"/>
                <w:sz w:val="26"/>
                <w:szCs w:val="26"/>
                <w:lang w:eastAsia="en-US"/>
              </w:rPr>
              <w:t>(выплачивать через отделение связи №</w:t>
            </w:r>
            <w:r w:rsidRPr="005F6F46">
              <w:rPr>
                <w:rFonts w:eastAsia="Calibri"/>
                <w:color w:val="000000"/>
                <w:szCs w:val="28"/>
                <w:lang w:eastAsia="en-US"/>
              </w:rPr>
              <w:t xml:space="preserve"> ______________________________)</w:t>
            </w:r>
          </w:p>
          <w:p w:rsidR="00FB36FA" w:rsidRPr="005F6F46" w:rsidRDefault="00FB36FA" w:rsidP="005F6686">
            <w:pPr>
              <w:jc w:val="center"/>
              <w:rPr>
                <w:rFonts w:eastAsia="Calibri"/>
                <w:color w:val="000000"/>
                <w:sz w:val="20"/>
                <w:lang w:eastAsia="en-US"/>
              </w:rPr>
            </w:pPr>
          </w:p>
        </w:tc>
        <w:tc>
          <w:tcPr>
            <w:tcW w:w="289" w:type="dxa"/>
            <w:gridSpan w:val="2"/>
          </w:tcPr>
          <w:p w:rsidR="00FB36FA" w:rsidRPr="005F6F46" w:rsidRDefault="00FB36FA" w:rsidP="005F6686">
            <w:pPr>
              <w:jc w:val="center"/>
              <w:rPr>
                <w:rFonts w:eastAsia="Calibri"/>
                <w:color w:val="000000"/>
                <w:sz w:val="20"/>
                <w:lang w:eastAsia="en-US"/>
              </w:rPr>
            </w:pPr>
          </w:p>
        </w:tc>
      </w:tr>
      <w:tr w:rsidR="00FB36FA" w:rsidRPr="00940B95" w:rsidTr="005F6686">
        <w:trPr>
          <w:gridAfter w:val="1"/>
          <w:wAfter w:w="94" w:type="dxa"/>
        </w:trPr>
        <w:tc>
          <w:tcPr>
            <w:tcW w:w="9615" w:type="dxa"/>
            <w:gridSpan w:val="9"/>
          </w:tcPr>
          <w:p w:rsidR="00FB36FA" w:rsidRPr="005F6F46" w:rsidRDefault="00FB36FA" w:rsidP="005F6686">
            <w:pPr>
              <w:ind w:firstLine="709"/>
              <w:jc w:val="both"/>
              <w:rPr>
                <w:rFonts w:eastAsia="Calibri"/>
                <w:color w:val="000000"/>
                <w:szCs w:val="28"/>
                <w:lang w:eastAsia="en-US"/>
              </w:rPr>
            </w:pPr>
            <w:r w:rsidRPr="00DE7CEB">
              <w:rPr>
                <w:rFonts w:eastAsia="Calibri"/>
                <w:color w:val="000000"/>
                <w:sz w:val="26"/>
                <w:szCs w:val="26"/>
                <w:lang w:eastAsia="en-US"/>
              </w:rPr>
              <w:t>К заявлению прилагаются</w:t>
            </w:r>
            <w:r w:rsidRPr="005F6F46">
              <w:rPr>
                <w:rFonts w:eastAsia="Calibri"/>
                <w:color w:val="000000"/>
                <w:szCs w:val="28"/>
                <w:lang w:eastAsia="en-US"/>
              </w:rPr>
              <w:t>:</w:t>
            </w:r>
          </w:p>
          <w:p w:rsidR="00FB36FA" w:rsidRPr="005F6F46" w:rsidRDefault="00FB36FA" w:rsidP="005F6686">
            <w:pPr>
              <w:jc w:val="both"/>
              <w:rPr>
                <w:rFonts w:eastAsia="Calibri"/>
                <w:color w:val="000000"/>
                <w:szCs w:val="28"/>
                <w:lang w:eastAsia="en-US"/>
              </w:rPr>
            </w:pPr>
            <w:r w:rsidRPr="005F6F46">
              <w:rPr>
                <w:rFonts w:eastAsia="Calibri"/>
                <w:color w:val="000000"/>
                <w:szCs w:val="28"/>
                <w:lang w:eastAsia="en-US"/>
              </w:rPr>
              <w:t xml:space="preserve">   ______________________________________________________________</w:t>
            </w:r>
          </w:p>
          <w:p w:rsidR="00FB36FA" w:rsidRPr="005F6F46" w:rsidRDefault="00FB36FA" w:rsidP="005F6686">
            <w:pPr>
              <w:jc w:val="both"/>
              <w:rPr>
                <w:rFonts w:eastAsia="Calibri"/>
                <w:color w:val="000000"/>
                <w:szCs w:val="28"/>
                <w:lang w:eastAsia="en-US"/>
              </w:rPr>
            </w:pPr>
            <w:r w:rsidRPr="005F6F46">
              <w:rPr>
                <w:rFonts w:eastAsia="Calibri"/>
                <w:color w:val="000000"/>
                <w:szCs w:val="28"/>
                <w:lang w:eastAsia="en-US"/>
              </w:rPr>
              <w:t xml:space="preserve">   _______________________________________________________________</w:t>
            </w:r>
          </w:p>
        </w:tc>
      </w:tr>
      <w:tr w:rsidR="00FB36FA" w:rsidRPr="00940B95" w:rsidTr="005F6686">
        <w:trPr>
          <w:gridAfter w:val="1"/>
          <w:wAfter w:w="94" w:type="dxa"/>
        </w:trPr>
        <w:tc>
          <w:tcPr>
            <w:tcW w:w="251" w:type="dxa"/>
          </w:tcPr>
          <w:p w:rsidR="00FB36FA" w:rsidRPr="005F6F46" w:rsidRDefault="00FB36FA" w:rsidP="005F6686">
            <w:pPr>
              <w:ind w:firstLine="709"/>
              <w:jc w:val="both"/>
              <w:rPr>
                <w:rFonts w:eastAsia="Calibri"/>
                <w:color w:val="000000"/>
                <w:szCs w:val="28"/>
                <w:lang w:eastAsia="en-US"/>
              </w:rPr>
            </w:pPr>
          </w:p>
        </w:tc>
        <w:tc>
          <w:tcPr>
            <w:tcW w:w="9364" w:type="dxa"/>
            <w:gridSpan w:val="8"/>
            <w:tcBorders>
              <w:top w:val="nil"/>
              <w:left w:val="nil"/>
              <w:bottom w:val="single" w:sz="4" w:space="0" w:color="auto"/>
              <w:right w:val="nil"/>
            </w:tcBorders>
          </w:tcPr>
          <w:p w:rsidR="00FB36FA" w:rsidRPr="005F6F46" w:rsidRDefault="00FB36FA" w:rsidP="005F6686">
            <w:pPr>
              <w:jc w:val="both"/>
              <w:rPr>
                <w:rFonts w:eastAsia="Calibri"/>
                <w:color w:val="000000"/>
                <w:szCs w:val="28"/>
                <w:lang w:val="en-US" w:eastAsia="en-US"/>
              </w:rPr>
            </w:pPr>
          </w:p>
        </w:tc>
      </w:tr>
      <w:tr w:rsidR="00FB36FA" w:rsidRPr="00940B95" w:rsidTr="005F6686">
        <w:trPr>
          <w:gridAfter w:val="1"/>
          <w:wAfter w:w="94" w:type="dxa"/>
        </w:trPr>
        <w:tc>
          <w:tcPr>
            <w:tcW w:w="251" w:type="dxa"/>
          </w:tcPr>
          <w:p w:rsidR="00FB36FA" w:rsidRPr="005F6F46" w:rsidRDefault="00FB36FA" w:rsidP="005F6686">
            <w:pPr>
              <w:ind w:firstLine="709"/>
              <w:jc w:val="both"/>
              <w:rPr>
                <w:rFonts w:eastAsia="Calibri"/>
                <w:color w:val="000000"/>
                <w:szCs w:val="28"/>
                <w:lang w:eastAsia="en-US"/>
              </w:rPr>
            </w:pPr>
          </w:p>
        </w:tc>
        <w:tc>
          <w:tcPr>
            <w:tcW w:w="9364" w:type="dxa"/>
            <w:gridSpan w:val="8"/>
            <w:tcBorders>
              <w:top w:val="nil"/>
              <w:left w:val="nil"/>
              <w:bottom w:val="single" w:sz="4" w:space="0" w:color="auto"/>
              <w:right w:val="nil"/>
            </w:tcBorders>
          </w:tcPr>
          <w:p w:rsidR="00FB36FA" w:rsidRPr="005F6F46" w:rsidRDefault="00FB36FA" w:rsidP="005F6686">
            <w:pPr>
              <w:jc w:val="both"/>
              <w:rPr>
                <w:rFonts w:eastAsia="Calibri"/>
                <w:color w:val="000000"/>
                <w:szCs w:val="28"/>
                <w:lang w:val="en-US" w:eastAsia="en-US"/>
              </w:rPr>
            </w:pPr>
          </w:p>
        </w:tc>
      </w:tr>
      <w:tr w:rsidR="00FB36FA" w:rsidRPr="00940B95" w:rsidTr="005F6686">
        <w:trPr>
          <w:gridAfter w:val="1"/>
          <w:wAfter w:w="94" w:type="dxa"/>
        </w:trPr>
        <w:tc>
          <w:tcPr>
            <w:tcW w:w="251" w:type="dxa"/>
          </w:tcPr>
          <w:p w:rsidR="00FB36FA" w:rsidRPr="005F6F46" w:rsidRDefault="00FB36FA" w:rsidP="005F6686">
            <w:pPr>
              <w:ind w:firstLine="709"/>
              <w:jc w:val="both"/>
              <w:rPr>
                <w:rFonts w:eastAsia="Calibri"/>
                <w:color w:val="000000"/>
                <w:szCs w:val="28"/>
                <w:lang w:eastAsia="en-US"/>
              </w:rPr>
            </w:pPr>
          </w:p>
        </w:tc>
        <w:tc>
          <w:tcPr>
            <w:tcW w:w="9364" w:type="dxa"/>
            <w:gridSpan w:val="8"/>
            <w:tcBorders>
              <w:top w:val="single" w:sz="4" w:space="0" w:color="auto"/>
              <w:left w:val="nil"/>
              <w:bottom w:val="single" w:sz="4" w:space="0" w:color="auto"/>
              <w:right w:val="nil"/>
            </w:tcBorders>
          </w:tcPr>
          <w:p w:rsidR="00FB36FA" w:rsidRPr="005F6F46" w:rsidRDefault="00FB36FA" w:rsidP="005F6686">
            <w:pPr>
              <w:jc w:val="both"/>
              <w:rPr>
                <w:rFonts w:eastAsia="Calibri"/>
                <w:color w:val="000000"/>
                <w:szCs w:val="28"/>
                <w:lang w:val="en-US" w:eastAsia="en-US"/>
              </w:rPr>
            </w:pPr>
          </w:p>
        </w:tc>
      </w:tr>
      <w:tr w:rsidR="00FB36FA" w:rsidRPr="00940B95" w:rsidTr="005F6686">
        <w:trPr>
          <w:gridAfter w:val="1"/>
          <w:wAfter w:w="94" w:type="dxa"/>
        </w:trPr>
        <w:tc>
          <w:tcPr>
            <w:tcW w:w="251" w:type="dxa"/>
          </w:tcPr>
          <w:p w:rsidR="00FB36FA" w:rsidRPr="005F6F46" w:rsidRDefault="00FB36FA" w:rsidP="005F6686">
            <w:pPr>
              <w:ind w:firstLine="709"/>
              <w:jc w:val="both"/>
              <w:rPr>
                <w:rFonts w:eastAsia="Calibri"/>
                <w:color w:val="000000"/>
                <w:szCs w:val="28"/>
                <w:lang w:eastAsia="en-US"/>
              </w:rPr>
            </w:pPr>
          </w:p>
        </w:tc>
        <w:tc>
          <w:tcPr>
            <w:tcW w:w="9364" w:type="dxa"/>
            <w:gridSpan w:val="8"/>
            <w:tcBorders>
              <w:top w:val="single" w:sz="4" w:space="0" w:color="auto"/>
              <w:left w:val="nil"/>
              <w:bottom w:val="single" w:sz="4" w:space="0" w:color="auto"/>
              <w:right w:val="nil"/>
            </w:tcBorders>
          </w:tcPr>
          <w:p w:rsidR="00FB36FA" w:rsidRPr="005F6F46" w:rsidRDefault="00FB36FA" w:rsidP="005F6686">
            <w:pPr>
              <w:jc w:val="both"/>
              <w:rPr>
                <w:rFonts w:eastAsia="Calibri"/>
                <w:color w:val="000000"/>
                <w:szCs w:val="28"/>
                <w:lang w:val="en-US" w:eastAsia="en-US"/>
              </w:rPr>
            </w:pPr>
          </w:p>
        </w:tc>
      </w:tr>
      <w:tr w:rsidR="00FB36FA" w:rsidRPr="00940B95" w:rsidTr="005F6686">
        <w:trPr>
          <w:gridAfter w:val="1"/>
          <w:wAfter w:w="94" w:type="dxa"/>
        </w:trPr>
        <w:tc>
          <w:tcPr>
            <w:tcW w:w="9615" w:type="dxa"/>
            <w:gridSpan w:val="9"/>
          </w:tcPr>
          <w:p w:rsidR="00FB36FA" w:rsidRPr="005F6F46" w:rsidRDefault="00FB36FA" w:rsidP="005F6686">
            <w:pPr>
              <w:ind w:firstLine="709"/>
              <w:jc w:val="both"/>
              <w:rPr>
                <w:rFonts w:eastAsia="Calibri"/>
                <w:color w:val="000000"/>
                <w:szCs w:val="28"/>
                <w:lang w:eastAsia="en-US"/>
              </w:rPr>
            </w:pPr>
          </w:p>
        </w:tc>
      </w:tr>
      <w:tr w:rsidR="00FB36FA" w:rsidRPr="00940B95" w:rsidTr="005F6686">
        <w:trPr>
          <w:gridAfter w:val="1"/>
          <w:wAfter w:w="94" w:type="dxa"/>
        </w:trPr>
        <w:tc>
          <w:tcPr>
            <w:tcW w:w="3486" w:type="dxa"/>
            <w:gridSpan w:val="6"/>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
        </w:tc>
        <w:tc>
          <w:tcPr>
            <w:tcW w:w="236" w:type="dxa"/>
          </w:tcPr>
          <w:p w:rsidR="00FB36FA" w:rsidRPr="005F6F46" w:rsidRDefault="00FB36FA" w:rsidP="005F6686">
            <w:pPr>
              <w:jc w:val="center"/>
              <w:rPr>
                <w:rFonts w:eastAsia="Calibri"/>
                <w:color w:val="000000"/>
                <w:szCs w:val="28"/>
                <w:lang w:eastAsia="en-US"/>
              </w:rPr>
            </w:pPr>
          </w:p>
        </w:tc>
        <w:tc>
          <w:tcPr>
            <w:tcW w:w="5893" w:type="dxa"/>
            <w:gridSpan w:val="2"/>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
        </w:tc>
      </w:tr>
      <w:tr w:rsidR="00FB36FA" w:rsidRPr="00940B95" w:rsidTr="005F6686">
        <w:trPr>
          <w:gridAfter w:val="1"/>
          <w:wAfter w:w="94" w:type="dxa"/>
        </w:trPr>
        <w:tc>
          <w:tcPr>
            <w:tcW w:w="3486" w:type="dxa"/>
            <w:gridSpan w:val="6"/>
            <w:tcBorders>
              <w:top w:val="single" w:sz="4" w:space="0" w:color="auto"/>
              <w:left w:val="nil"/>
              <w:bottom w:val="nil"/>
              <w:right w:val="nil"/>
            </w:tcBorders>
          </w:tcPr>
          <w:p w:rsidR="00FB36FA" w:rsidRPr="005F6F46" w:rsidRDefault="00FB36FA" w:rsidP="005F6686">
            <w:pPr>
              <w:jc w:val="center"/>
              <w:rPr>
                <w:rFonts w:eastAsia="Calibri"/>
                <w:color w:val="000000"/>
                <w:szCs w:val="28"/>
                <w:lang w:eastAsia="en-US"/>
              </w:rPr>
            </w:pPr>
            <w:r w:rsidRPr="005F6F46">
              <w:rPr>
                <w:rFonts w:eastAsia="Calibri"/>
                <w:color w:val="000000"/>
                <w:sz w:val="20"/>
                <w:lang w:eastAsia="en-US"/>
              </w:rPr>
              <w:t>(дата подачи заявления)</w:t>
            </w:r>
          </w:p>
        </w:tc>
        <w:tc>
          <w:tcPr>
            <w:tcW w:w="236" w:type="dxa"/>
          </w:tcPr>
          <w:p w:rsidR="00FB36FA" w:rsidRPr="005F6F46" w:rsidRDefault="00FB36FA" w:rsidP="005F6686">
            <w:pPr>
              <w:jc w:val="center"/>
              <w:rPr>
                <w:rFonts w:eastAsia="Calibri"/>
                <w:color w:val="000000"/>
                <w:sz w:val="20"/>
                <w:lang w:eastAsia="en-US"/>
              </w:rPr>
            </w:pPr>
          </w:p>
        </w:tc>
        <w:tc>
          <w:tcPr>
            <w:tcW w:w="5893" w:type="dxa"/>
            <w:gridSpan w:val="2"/>
          </w:tcPr>
          <w:p w:rsidR="00FB36FA" w:rsidRPr="005F6F46" w:rsidRDefault="00FB36FA" w:rsidP="005F6686">
            <w:pPr>
              <w:jc w:val="center"/>
              <w:rPr>
                <w:rFonts w:eastAsia="Calibri"/>
                <w:color w:val="000000"/>
                <w:sz w:val="20"/>
                <w:lang w:eastAsia="en-US"/>
              </w:rPr>
            </w:pPr>
            <w:r w:rsidRPr="005F6F46">
              <w:rPr>
                <w:rFonts w:eastAsia="Calibri"/>
                <w:color w:val="000000"/>
                <w:sz w:val="20"/>
                <w:lang w:eastAsia="en-US"/>
              </w:rPr>
              <w:t>(подпись заявителя)</w:t>
            </w:r>
          </w:p>
        </w:tc>
      </w:tr>
      <w:tr w:rsidR="00FB36FA" w:rsidRPr="00940B95" w:rsidTr="005F6686">
        <w:trPr>
          <w:gridAfter w:val="1"/>
          <w:wAfter w:w="94" w:type="dxa"/>
        </w:trPr>
        <w:tc>
          <w:tcPr>
            <w:tcW w:w="9615" w:type="dxa"/>
            <w:gridSpan w:val="9"/>
          </w:tcPr>
          <w:p w:rsidR="00FB36FA" w:rsidRPr="005F6F46" w:rsidRDefault="00FB36FA" w:rsidP="005F6686">
            <w:pPr>
              <w:jc w:val="both"/>
              <w:rPr>
                <w:rFonts w:eastAsia="Calibri"/>
                <w:color w:val="000000"/>
                <w:szCs w:val="28"/>
                <w:lang w:eastAsia="en-US"/>
              </w:rPr>
            </w:pPr>
          </w:p>
        </w:tc>
      </w:tr>
      <w:tr w:rsidR="00FB36FA" w:rsidRPr="00940B95" w:rsidTr="005F6686">
        <w:trPr>
          <w:gridAfter w:val="1"/>
          <w:wAfter w:w="94" w:type="dxa"/>
        </w:trPr>
        <w:tc>
          <w:tcPr>
            <w:tcW w:w="3486" w:type="dxa"/>
            <w:gridSpan w:val="6"/>
            <w:tcBorders>
              <w:top w:val="nil"/>
              <w:left w:val="nil"/>
              <w:bottom w:val="single" w:sz="4" w:space="0" w:color="auto"/>
              <w:right w:val="nil"/>
            </w:tcBorders>
          </w:tcPr>
          <w:p w:rsidR="00FB36FA" w:rsidRPr="005F6F46" w:rsidRDefault="00FB36FA" w:rsidP="005F6686">
            <w:pPr>
              <w:jc w:val="right"/>
              <w:rPr>
                <w:rFonts w:eastAsia="Calibri"/>
                <w:color w:val="000000"/>
                <w:sz w:val="20"/>
                <w:lang w:eastAsia="en-US"/>
              </w:rPr>
            </w:pPr>
          </w:p>
        </w:tc>
        <w:tc>
          <w:tcPr>
            <w:tcW w:w="236" w:type="dxa"/>
          </w:tcPr>
          <w:p w:rsidR="00FB36FA" w:rsidRPr="005F6F46" w:rsidRDefault="00FB36FA" w:rsidP="005F6686">
            <w:pPr>
              <w:jc w:val="center"/>
              <w:rPr>
                <w:rFonts w:eastAsia="Calibri"/>
                <w:color w:val="000000"/>
                <w:szCs w:val="28"/>
                <w:lang w:eastAsia="en-US"/>
              </w:rPr>
            </w:pPr>
          </w:p>
        </w:tc>
        <w:tc>
          <w:tcPr>
            <w:tcW w:w="5893" w:type="dxa"/>
            <w:gridSpan w:val="2"/>
            <w:tcBorders>
              <w:top w:val="nil"/>
              <w:left w:val="nil"/>
              <w:bottom w:val="single" w:sz="4" w:space="0" w:color="auto"/>
              <w:right w:val="nil"/>
            </w:tcBorders>
          </w:tcPr>
          <w:p w:rsidR="00FB36FA" w:rsidRPr="005F6F46" w:rsidRDefault="00FB36FA" w:rsidP="005F6686">
            <w:pPr>
              <w:jc w:val="center"/>
              <w:rPr>
                <w:rFonts w:eastAsia="Calibri"/>
                <w:color w:val="000000"/>
                <w:szCs w:val="28"/>
                <w:lang w:eastAsia="en-US"/>
              </w:rPr>
            </w:pPr>
          </w:p>
        </w:tc>
      </w:tr>
      <w:tr w:rsidR="00FB36FA" w:rsidRPr="00940B95" w:rsidTr="005F6686">
        <w:trPr>
          <w:gridAfter w:val="1"/>
          <w:wAfter w:w="94" w:type="dxa"/>
        </w:trPr>
        <w:tc>
          <w:tcPr>
            <w:tcW w:w="3486" w:type="dxa"/>
            <w:gridSpan w:val="6"/>
            <w:tcBorders>
              <w:top w:val="single" w:sz="4" w:space="0" w:color="auto"/>
              <w:left w:val="nil"/>
              <w:bottom w:val="nil"/>
              <w:right w:val="nil"/>
            </w:tcBorders>
          </w:tcPr>
          <w:p w:rsidR="00FB36FA" w:rsidRPr="005F6F46" w:rsidRDefault="00FB36FA" w:rsidP="005F6686">
            <w:pPr>
              <w:jc w:val="center"/>
              <w:rPr>
                <w:rFonts w:eastAsia="Calibri"/>
                <w:color w:val="000000"/>
                <w:sz w:val="20"/>
                <w:lang w:eastAsia="en-US"/>
              </w:rPr>
            </w:pPr>
            <w:r w:rsidRPr="005F6F46">
              <w:rPr>
                <w:rFonts w:eastAsia="Calibri"/>
                <w:color w:val="000000"/>
                <w:sz w:val="20"/>
                <w:lang w:eastAsia="en-US"/>
              </w:rPr>
              <w:t>(дата регистрации заявления)</w:t>
            </w:r>
          </w:p>
        </w:tc>
        <w:tc>
          <w:tcPr>
            <w:tcW w:w="236" w:type="dxa"/>
          </w:tcPr>
          <w:p w:rsidR="00FB36FA" w:rsidRPr="005F6F46" w:rsidRDefault="00FB36FA" w:rsidP="005F6686">
            <w:pPr>
              <w:jc w:val="center"/>
              <w:rPr>
                <w:rFonts w:eastAsia="Calibri"/>
                <w:color w:val="000000"/>
                <w:sz w:val="20"/>
                <w:lang w:eastAsia="en-US"/>
              </w:rPr>
            </w:pPr>
          </w:p>
        </w:tc>
        <w:tc>
          <w:tcPr>
            <w:tcW w:w="5893" w:type="dxa"/>
            <w:gridSpan w:val="2"/>
          </w:tcPr>
          <w:p w:rsidR="00FB36FA" w:rsidRPr="005F6F46" w:rsidRDefault="00FB36FA" w:rsidP="005F6686">
            <w:pPr>
              <w:jc w:val="center"/>
              <w:rPr>
                <w:rFonts w:eastAsia="Calibri"/>
                <w:color w:val="000000"/>
                <w:sz w:val="20"/>
                <w:lang w:eastAsia="en-US"/>
              </w:rPr>
            </w:pPr>
            <w:r w:rsidRPr="005F6F46">
              <w:rPr>
                <w:rFonts w:eastAsia="Calibri"/>
                <w:color w:val="000000"/>
                <w:sz w:val="20"/>
                <w:lang w:eastAsia="en-US"/>
              </w:rPr>
              <w:t>(подпись лица, принявшего заявление)</w:t>
            </w:r>
          </w:p>
        </w:tc>
      </w:tr>
    </w:tbl>
    <w:p w:rsidR="00FB36FA" w:rsidRPr="005F6F46" w:rsidRDefault="00FB36FA" w:rsidP="00FB36FA">
      <w:pPr>
        <w:jc w:val="both"/>
        <w:rPr>
          <w:rFonts w:eastAsia="Calibri"/>
          <w:color w:val="000000"/>
          <w:szCs w:val="28"/>
        </w:rPr>
      </w:pPr>
    </w:p>
    <w:p w:rsidR="00FB36FA" w:rsidRPr="005F6F46" w:rsidRDefault="00FB36FA" w:rsidP="00FB36FA">
      <w:pPr>
        <w:jc w:val="right"/>
        <w:outlineLvl w:val="1"/>
        <w:rPr>
          <w:rFonts w:eastAsia="Calibri"/>
          <w:color w:val="000000"/>
          <w:szCs w:val="28"/>
        </w:rPr>
      </w:pPr>
    </w:p>
    <w:p w:rsidR="00FB36FA" w:rsidRPr="005F6F46" w:rsidRDefault="00FB36FA" w:rsidP="00FB36FA">
      <w:pPr>
        <w:jc w:val="right"/>
        <w:outlineLvl w:val="1"/>
        <w:rPr>
          <w:rFonts w:eastAsia="Calibri"/>
          <w:color w:val="000000"/>
          <w:szCs w:val="28"/>
        </w:rPr>
      </w:pPr>
    </w:p>
    <w:p w:rsidR="00FB36FA" w:rsidRPr="005F6F46" w:rsidRDefault="00FB36FA" w:rsidP="00FB36FA">
      <w:pPr>
        <w:jc w:val="right"/>
        <w:outlineLvl w:val="1"/>
        <w:rPr>
          <w:rFonts w:eastAsia="Calibri"/>
          <w:color w:val="000000"/>
          <w:szCs w:val="28"/>
        </w:rPr>
      </w:pPr>
    </w:p>
    <w:p w:rsidR="00FB36FA" w:rsidRPr="005F6F46" w:rsidRDefault="00FB36FA" w:rsidP="00FB36FA">
      <w:pPr>
        <w:jc w:val="right"/>
        <w:outlineLvl w:val="1"/>
        <w:rPr>
          <w:rFonts w:eastAsia="Calibri"/>
          <w:color w:val="000000"/>
          <w:szCs w:val="28"/>
        </w:rPr>
      </w:pPr>
    </w:p>
    <w:p w:rsidR="00FB36FA" w:rsidRPr="005F6F46" w:rsidRDefault="00FB36FA" w:rsidP="00FB36FA">
      <w:pPr>
        <w:jc w:val="right"/>
        <w:outlineLvl w:val="1"/>
        <w:rPr>
          <w:rFonts w:eastAsia="Calibri"/>
          <w:color w:val="000000"/>
          <w:szCs w:val="28"/>
        </w:rPr>
      </w:pPr>
    </w:p>
    <w:p w:rsidR="00FB36FA" w:rsidRPr="005F6F46" w:rsidRDefault="00FB36FA" w:rsidP="00FB36FA">
      <w:pPr>
        <w:jc w:val="right"/>
        <w:outlineLvl w:val="1"/>
        <w:rPr>
          <w:rFonts w:eastAsia="Calibri"/>
          <w:color w:val="000000"/>
          <w:szCs w:val="28"/>
        </w:rPr>
      </w:pPr>
    </w:p>
    <w:p w:rsidR="00FB36FA" w:rsidRPr="005F6F46" w:rsidRDefault="00FB36FA" w:rsidP="00FB36FA">
      <w:pPr>
        <w:outlineLvl w:val="1"/>
        <w:rPr>
          <w:rFonts w:eastAsia="Calibri"/>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E26AA" w:rsidRDefault="00FE26AA" w:rsidP="00FB36FA">
      <w:pPr>
        <w:jc w:val="right"/>
        <w:rPr>
          <w:color w:val="000000"/>
          <w:sz w:val="26"/>
          <w:szCs w:val="26"/>
        </w:rPr>
      </w:pPr>
    </w:p>
    <w:p w:rsidR="00FE26AA" w:rsidRDefault="00FE26AA" w:rsidP="00FB36FA">
      <w:pPr>
        <w:jc w:val="right"/>
        <w:rPr>
          <w:color w:val="000000"/>
          <w:sz w:val="26"/>
          <w:szCs w:val="26"/>
        </w:rPr>
      </w:pPr>
    </w:p>
    <w:p w:rsidR="00FE26AA" w:rsidRDefault="00FE26AA" w:rsidP="00FB36FA">
      <w:pPr>
        <w:jc w:val="right"/>
        <w:rPr>
          <w:color w:val="000000"/>
          <w:sz w:val="26"/>
          <w:szCs w:val="26"/>
        </w:rPr>
      </w:pPr>
    </w:p>
    <w:p w:rsidR="00FB36FA" w:rsidRPr="00DE7CEB" w:rsidRDefault="00FB36FA" w:rsidP="00FB36FA">
      <w:pPr>
        <w:jc w:val="right"/>
        <w:rPr>
          <w:color w:val="000000"/>
          <w:sz w:val="26"/>
          <w:szCs w:val="26"/>
        </w:rPr>
      </w:pPr>
      <w:r w:rsidRPr="00DE7CEB">
        <w:rPr>
          <w:color w:val="000000"/>
          <w:sz w:val="26"/>
          <w:szCs w:val="26"/>
        </w:rPr>
        <w:lastRenderedPageBreak/>
        <w:t xml:space="preserve">Приложение </w:t>
      </w:r>
      <w:r w:rsidR="00FE26AA">
        <w:rPr>
          <w:color w:val="000000"/>
          <w:sz w:val="26"/>
          <w:szCs w:val="26"/>
        </w:rPr>
        <w:t xml:space="preserve">№ </w:t>
      </w:r>
      <w:r w:rsidRPr="00DE7CEB">
        <w:rPr>
          <w:color w:val="000000"/>
          <w:sz w:val="26"/>
          <w:szCs w:val="26"/>
        </w:rPr>
        <w:t xml:space="preserve">2  </w:t>
      </w:r>
    </w:p>
    <w:p w:rsidR="00FB36FA" w:rsidRPr="00DE7CEB" w:rsidRDefault="00FB36FA" w:rsidP="00FB36FA">
      <w:pPr>
        <w:jc w:val="right"/>
        <w:rPr>
          <w:color w:val="000000"/>
          <w:sz w:val="26"/>
          <w:szCs w:val="26"/>
        </w:rPr>
      </w:pPr>
      <w:r w:rsidRPr="00DE7CEB">
        <w:rPr>
          <w:color w:val="000000"/>
          <w:sz w:val="26"/>
          <w:szCs w:val="26"/>
        </w:rPr>
        <w:t>к Порядку</w:t>
      </w:r>
    </w:p>
    <w:p w:rsidR="00FB36FA" w:rsidRPr="00DE7CEB" w:rsidRDefault="00FB36FA" w:rsidP="00FB36FA">
      <w:pPr>
        <w:jc w:val="center"/>
        <w:rPr>
          <w:b/>
          <w:color w:val="000000"/>
          <w:sz w:val="26"/>
          <w:szCs w:val="26"/>
        </w:rPr>
      </w:pPr>
      <w:r w:rsidRPr="00DE7CEB">
        <w:rPr>
          <w:b/>
          <w:color w:val="000000"/>
          <w:sz w:val="26"/>
          <w:szCs w:val="26"/>
        </w:rPr>
        <w:t>СПРАВКА</w:t>
      </w:r>
    </w:p>
    <w:p w:rsidR="00FB36FA" w:rsidRPr="00DE7CEB" w:rsidRDefault="00FB36FA" w:rsidP="00FB36FA">
      <w:pPr>
        <w:jc w:val="center"/>
        <w:rPr>
          <w:b/>
          <w:color w:val="000000"/>
          <w:sz w:val="26"/>
          <w:szCs w:val="26"/>
        </w:rPr>
      </w:pPr>
      <w:r w:rsidRPr="00DE7CEB">
        <w:rPr>
          <w:b/>
          <w:color w:val="000000"/>
          <w:sz w:val="26"/>
          <w:szCs w:val="26"/>
        </w:rPr>
        <w:t>о размере среднемесячного заработка</w:t>
      </w:r>
    </w:p>
    <w:p w:rsidR="00FB36FA" w:rsidRPr="00DE7CEB" w:rsidRDefault="00FB36FA" w:rsidP="00FB36FA">
      <w:pPr>
        <w:jc w:val="both"/>
        <w:rPr>
          <w:color w:val="000000"/>
          <w:sz w:val="26"/>
          <w:szCs w:val="26"/>
        </w:rPr>
      </w:pPr>
    </w:p>
    <w:p w:rsidR="00FB36FA" w:rsidRPr="005F6F46" w:rsidRDefault="00FB36FA" w:rsidP="00FB36FA">
      <w:pPr>
        <w:jc w:val="both"/>
        <w:rPr>
          <w:color w:val="000000"/>
          <w:szCs w:val="28"/>
        </w:rPr>
      </w:pPr>
      <w:r w:rsidRPr="00DE7CEB">
        <w:rPr>
          <w:color w:val="000000"/>
          <w:sz w:val="26"/>
          <w:szCs w:val="26"/>
        </w:rPr>
        <w:t>Среднемесячный заработок</w:t>
      </w:r>
      <w:r w:rsidRPr="005F6F46">
        <w:rPr>
          <w:color w:val="000000"/>
          <w:szCs w:val="28"/>
        </w:rPr>
        <w:t xml:space="preserve"> __________________________________________</w:t>
      </w:r>
    </w:p>
    <w:p w:rsidR="00FB36FA" w:rsidRPr="005F6F46" w:rsidRDefault="00FB36FA" w:rsidP="00FB36FA">
      <w:pPr>
        <w:jc w:val="center"/>
        <w:rPr>
          <w:color w:val="000000"/>
          <w:sz w:val="20"/>
        </w:rPr>
      </w:pPr>
      <w:r w:rsidRPr="005F6F46">
        <w:rPr>
          <w:color w:val="000000"/>
          <w:sz w:val="20"/>
        </w:rPr>
        <w:t>(фамилия, имя, отчество)</w:t>
      </w:r>
    </w:p>
    <w:p w:rsidR="00FB36FA" w:rsidRPr="005F6F46" w:rsidRDefault="00FB36FA" w:rsidP="00FB36FA">
      <w:pPr>
        <w:jc w:val="both"/>
        <w:rPr>
          <w:color w:val="000000"/>
          <w:szCs w:val="28"/>
        </w:rPr>
      </w:pPr>
    </w:p>
    <w:p w:rsidR="00FB36FA" w:rsidRPr="005F6F46" w:rsidRDefault="00FB36FA" w:rsidP="00FB36FA">
      <w:pPr>
        <w:jc w:val="both"/>
        <w:rPr>
          <w:color w:val="000000"/>
          <w:szCs w:val="28"/>
        </w:rPr>
      </w:pPr>
      <w:proofErr w:type="gramStart"/>
      <w:r w:rsidRPr="00DE7CEB">
        <w:rPr>
          <w:color w:val="000000"/>
          <w:sz w:val="26"/>
          <w:szCs w:val="26"/>
        </w:rPr>
        <w:t>замещавшего</w:t>
      </w:r>
      <w:proofErr w:type="gramEnd"/>
      <w:r w:rsidRPr="00DE7CEB">
        <w:rPr>
          <w:color w:val="000000"/>
          <w:sz w:val="26"/>
          <w:szCs w:val="26"/>
        </w:rPr>
        <w:t xml:space="preserve"> должность</w:t>
      </w:r>
      <w:r w:rsidRPr="005F6F46">
        <w:rPr>
          <w:color w:val="000000"/>
          <w:szCs w:val="28"/>
        </w:rPr>
        <w:t xml:space="preserve"> ____________________________________________</w:t>
      </w:r>
    </w:p>
    <w:p w:rsidR="00FB36FA" w:rsidRPr="005F6F46" w:rsidRDefault="00FB36FA" w:rsidP="00FB36FA">
      <w:pPr>
        <w:jc w:val="center"/>
        <w:rPr>
          <w:color w:val="000000"/>
          <w:sz w:val="20"/>
        </w:rPr>
      </w:pPr>
      <w:r w:rsidRPr="005F6F46">
        <w:rPr>
          <w:color w:val="000000"/>
          <w:sz w:val="20"/>
        </w:rPr>
        <w:t xml:space="preserve">                                                                (наименование должности в соответствии с поданным заявлением)</w:t>
      </w:r>
    </w:p>
    <w:p w:rsidR="00FB36FA" w:rsidRPr="005F6F46" w:rsidRDefault="00FB36FA" w:rsidP="00FB36FA">
      <w:pPr>
        <w:jc w:val="both"/>
        <w:rPr>
          <w:color w:val="000000"/>
          <w:szCs w:val="28"/>
        </w:rPr>
      </w:pPr>
      <w:r w:rsidRPr="005F6F46">
        <w:rPr>
          <w:color w:val="000000"/>
          <w:szCs w:val="28"/>
        </w:rPr>
        <w:t>_______________________________________________________________</w:t>
      </w:r>
    </w:p>
    <w:p w:rsidR="00FB36FA" w:rsidRPr="005F6F46" w:rsidRDefault="00FB36FA" w:rsidP="00FB36FA">
      <w:pPr>
        <w:jc w:val="both"/>
        <w:rPr>
          <w:color w:val="000000"/>
          <w:szCs w:val="28"/>
        </w:rPr>
      </w:pPr>
    </w:p>
    <w:p w:rsidR="00FB36FA" w:rsidRPr="005F6F46" w:rsidRDefault="00FB36FA" w:rsidP="00FB36FA">
      <w:pPr>
        <w:jc w:val="both"/>
        <w:rPr>
          <w:color w:val="000000"/>
          <w:szCs w:val="28"/>
        </w:rPr>
      </w:pPr>
      <w:r w:rsidRPr="00DE7CEB">
        <w:rPr>
          <w:color w:val="000000"/>
          <w:sz w:val="26"/>
          <w:szCs w:val="26"/>
        </w:rPr>
        <w:t>в</w:t>
      </w:r>
      <w:r w:rsidRPr="005F6F46">
        <w:rPr>
          <w:color w:val="000000"/>
          <w:szCs w:val="28"/>
        </w:rPr>
        <w:t xml:space="preserve"> _____________________________________________________________</w:t>
      </w:r>
    </w:p>
    <w:p w:rsidR="00FB36FA" w:rsidRPr="005F6F46" w:rsidRDefault="00FB36FA" w:rsidP="00FB36FA">
      <w:pPr>
        <w:jc w:val="center"/>
        <w:rPr>
          <w:color w:val="000000"/>
          <w:sz w:val="20"/>
          <w:szCs w:val="28"/>
        </w:rPr>
      </w:pPr>
      <w:r w:rsidRPr="005F6F46">
        <w:rPr>
          <w:color w:val="000000"/>
          <w:sz w:val="20"/>
          <w:szCs w:val="28"/>
        </w:rPr>
        <w:t xml:space="preserve">(наименование структурного подразделения Администрации </w:t>
      </w:r>
      <w:r w:rsidR="00FE26AA">
        <w:rPr>
          <w:color w:val="000000"/>
          <w:sz w:val="20"/>
          <w:szCs w:val="28"/>
        </w:rPr>
        <w:t>городского</w:t>
      </w:r>
      <w:r>
        <w:rPr>
          <w:color w:val="000000"/>
          <w:sz w:val="20"/>
          <w:szCs w:val="28"/>
        </w:rPr>
        <w:t xml:space="preserve"> поселения</w:t>
      </w:r>
      <w:r w:rsidR="00FE26AA">
        <w:rPr>
          <w:color w:val="000000"/>
          <w:sz w:val="20"/>
          <w:szCs w:val="28"/>
        </w:rPr>
        <w:t xml:space="preserve"> Мышкин</w:t>
      </w:r>
      <w:r w:rsidRPr="005F6F46">
        <w:rPr>
          <w:color w:val="000000"/>
          <w:sz w:val="20"/>
          <w:szCs w:val="28"/>
        </w:rPr>
        <w:t>)</w:t>
      </w:r>
    </w:p>
    <w:p w:rsidR="00FB36FA" w:rsidRPr="005F6F46" w:rsidRDefault="00FB36FA" w:rsidP="00FB36FA">
      <w:pPr>
        <w:jc w:val="center"/>
        <w:rPr>
          <w:color w:val="000000"/>
          <w:sz w:val="20"/>
          <w:szCs w:val="28"/>
        </w:rPr>
      </w:pPr>
    </w:p>
    <w:p w:rsidR="00FB36FA" w:rsidRPr="005F6F46" w:rsidRDefault="00FB36FA" w:rsidP="00FB36FA">
      <w:pPr>
        <w:jc w:val="both"/>
        <w:rPr>
          <w:color w:val="000000"/>
          <w:szCs w:val="28"/>
        </w:rPr>
      </w:pPr>
      <w:r w:rsidRPr="00DE7CEB">
        <w:rPr>
          <w:color w:val="000000"/>
          <w:sz w:val="26"/>
          <w:szCs w:val="26"/>
        </w:rPr>
        <w:t xml:space="preserve">за период </w:t>
      </w:r>
      <w:proofErr w:type="gramStart"/>
      <w:r w:rsidRPr="00DE7CEB">
        <w:rPr>
          <w:color w:val="000000"/>
          <w:sz w:val="26"/>
          <w:szCs w:val="26"/>
        </w:rPr>
        <w:t>с</w:t>
      </w:r>
      <w:proofErr w:type="gramEnd"/>
      <w:r w:rsidRPr="005F6F46">
        <w:rPr>
          <w:color w:val="000000"/>
          <w:szCs w:val="28"/>
        </w:rPr>
        <w:t xml:space="preserve"> ________________________</w:t>
      </w:r>
      <w:r w:rsidRPr="001A4E89">
        <w:rPr>
          <w:color w:val="000000"/>
          <w:sz w:val="26"/>
          <w:szCs w:val="26"/>
        </w:rPr>
        <w:t xml:space="preserve"> по</w:t>
      </w:r>
      <w:r w:rsidRPr="005F6F46">
        <w:rPr>
          <w:color w:val="000000"/>
          <w:szCs w:val="28"/>
        </w:rPr>
        <w:t xml:space="preserve"> ____________________________</w:t>
      </w:r>
    </w:p>
    <w:p w:rsidR="00FB36FA" w:rsidRPr="005F6F46" w:rsidRDefault="00FB36FA" w:rsidP="00FB36FA">
      <w:pPr>
        <w:jc w:val="both"/>
        <w:rPr>
          <w:color w:val="000000"/>
          <w:sz w:val="20"/>
        </w:rPr>
      </w:pPr>
      <w:r w:rsidRPr="005F6F46">
        <w:rPr>
          <w:color w:val="000000"/>
          <w:sz w:val="20"/>
        </w:rPr>
        <w:t xml:space="preserve">                                              (день, месяц, год)                                               (день, месяц, год)</w:t>
      </w:r>
    </w:p>
    <w:p w:rsidR="00FB36FA" w:rsidRPr="005F6F46" w:rsidRDefault="00FB36FA" w:rsidP="00FB36FA">
      <w:pPr>
        <w:jc w:val="both"/>
        <w:rPr>
          <w:color w:val="000000"/>
          <w:szCs w:val="28"/>
        </w:rPr>
      </w:pPr>
    </w:p>
    <w:tbl>
      <w:tblPr>
        <w:tblW w:w="9426" w:type="dxa"/>
        <w:tblLayout w:type="fixed"/>
        <w:tblCellMar>
          <w:left w:w="70" w:type="dxa"/>
          <w:right w:w="70" w:type="dxa"/>
        </w:tblCellMar>
        <w:tblLook w:val="0000"/>
      </w:tblPr>
      <w:tblGrid>
        <w:gridCol w:w="637"/>
        <w:gridCol w:w="6521"/>
        <w:gridCol w:w="2268"/>
      </w:tblGrid>
      <w:tr w:rsidR="00FB36FA" w:rsidRPr="00940B95" w:rsidTr="005F6686">
        <w:trPr>
          <w:cantSplit/>
          <w:trHeight w:val="36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 </w:t>
            </w:r>
            <w:r w:rsidRPr="001A4E89">
              <w:rPr>
                <w:color w:val="000000"/>
                <w:sz w:val="26"/>
                <w:szCs w:val="26"/>
              </w:rPr>
              <w:br/>
            </w:r>
            <w:proofErr w:type="spellStart"/>
            <w:proofErr w:type="gramStart"/>
            <w:r w:rsidRPr="001A4E89">
              <w:rPr>
                <w:color w:val="000000"/>
                <w:sz w:val="26"/>
                <w:szCs w:val="26"/>
              </w:rPr>
              <w:t>п</w:t>
            </w:r>
            <w:proofErr w:type="spellEnd"/>
            <w:proofErr w:type="gramEnd"/>
            <w:r w:rsidRPr="001A4E89">
              <w:rPr>
                <w:color w:val="000000"/>
                <w:sz w:val="26"/>
                <w:szCs w:val="26"/>
              </w:rPr>
              <w:t>/</w:t>
            </w:r>
            <w:proofErr w:type="spellStart"/>
            <w:r w:rsidRPr="001A4E89">
              <w:rPr>
                <w:color w:val="000000"/>
                <w:sz w:val="26"/>
                <w:szCs w:val="26"/>
              </w:rPr>
              <w:t>п</w:t>
            </w:r>
            <w:proofErr w:type="spellEnd"/>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Наименование выплат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Сумма в месяц  </w:t>
            </w:r>
            <w:r w:rsidRPr="001A4E89">
              <w:rPr>
                <w:color w:val="000000"/>
                <w:sz w:val="26"/>
                <w:szCs w:val="26"/>
              </w:rPr>
              <w:br/>
              <w:t>(рублей, копеек)</w:t>
            </w: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2</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3</w:t>
            </w: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Денежное содержание: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1.1.</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Должностной оклад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1.2.</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Оклад за классный чин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1.3.</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Надбавка за выслугу лет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1.4.</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Надбавка за особые условия муниципальной службы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36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1.5.</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Надбавка за работу со сведениями, составляющими     </w:t>
            </w:r>
            <w:r w:rsidRPr="001A4E89">
              <w:rPr>
                <w:color w:val="000000"/>
                <w:sz w:val="26"/>
                <w:szCs w:val="26"/>
              </w:rPr>
              <w:br/>
              <w:t xml:space="preserve">государственную тайну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1.6.</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Ежемесячное денежное поощрение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1.7.</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Премии за выполнение особо важных и сложных заданий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1.8.</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Материальная помощь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36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1.9.</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Единовременная выплата при предоставлении ежегодного оплачиваемого отпуска</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24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2.</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Итого размер денежного содержания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36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3.</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Предельный размер среднемесячного заработка (2,8 суммы должностного оклада и оклада за классный чин)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r w:rsidR="00FB36FA" w:rsidRPr="00940B95" w:rsidTr="005F6686">
        <w:trPr>
          <w:cantSplit/>
          <w:trHeight w:val="360"/>
        </w:trPr>
        <w:tc>
          <w:tcPr>
            <w:tcW w:w="637"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center"/>
              <w:rPr>
                <w:color w:val="000000"/>
                <w:sz w:val="26"/>
                <w:szCs w:val="26"/>
              </w:rPr>
            </w:pPr>
            <w:r w:rsidRPr="001A4E89">
              <w:rPr>
                <w:color w:val="000000"/>
                <w:sz w:val="26"/>
                <w:szCs w:val="26"/>
              </w:rPr>
              <w:t>4.</w:t>
            </w:r>
          </w:p>
        </w:tc>
        <w:tc>
          <w:tcPr>
            <w:tcW w:w="6521"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r w:rsidRPr="001A4E89">
              <w:rPr>
                <w:color w:val="000000"/>
                <w:sz w:val="26"/>
                <w:szCs w:val="26"/>
              </w:rPr>
              <w:t xml:space="preserve">Среднемесячный заработок, учитываемый для назначения пенсии за выслугу лет </w:t>
            </w:r>
          </w:p>
        </w:tc>
        <w:tc>
          <w:tcPr>
            <w:tcW w:w="2268" w:type="dxa"/>
            <w:tcBorders>
              <w:top w:val="single" w:sz="6" w:space="0" w:color="auto"/>
              <w:left w:val="single" w:sz="6" w:space="0" w:color="auto"/>
              <w:bottom w:val="single" w:sz="6" w:space="0" w:color="auto"/>
              <w:right w:val="single" w:sz="6" w:space="0" w:color="auto"/>
            </w:tcBorders>
          </w:tcPr>
          <w:p w:rsidR="00FB36FA" w:rsidRPr="001A4E89" w:rsidRDefault="00FB36FA" w:rsidP="005F6686">
            <w:pPr>
              <w:jc w:val="both"/>
              <w:rPr>
                <w:color w:val="000000"/>
                <w:sz w:val="26"/>
                <w:szCs w:val="26"/>
              </w:rPr>
            </w:pPr>
          </w:p>
        </w:tc>
      </w:tr>
    </w:tbl>
    <w:p w:rsidR="00FB36FA" w:rsidRPr="005F6F46" w:rsidRDefault="00FB36FA" w:rsidP="00FB36FA">
      <w:pPr>
        <w:jc w:val="both"/>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r w:rsidRPr="005F6F46">
        <w:rPr>
          <w:color w:val="000000"/>
          <w:szCs w:val="28"/>
        </w:rPr>
        <w:t>_____________________________               ____________        _____________</w:t>
      </w:r>
    </w:p>
    <w:p w:rsidR="00FB36FA" w:rsidRPr="005F6F46" w:rsidRDefault="00FB36FA" w:rsidP="00FB36FA">
      <w:pPr>
        <w:rPr>
          <w:color w:val="000000"/>
          <w:sz w:val="20"/>
        </w:rPr>
      </w:pPr>
      <w:r w:rsidRPr="005F6F46">
        <w:rPr>
          <w:color w:val="000000"/>
          <w:sz w:val="20"/>
        </w:rPr>
        <w:t>(наименование должности главного бухгалтера)                       (подпись)                                (И.О. Фамилия)</w:t>
      </w:r>
    </w:p>
    <w:p w:rsidR="00FB36FA" w:rsidRPr="005F6F46" w:rsidRDefault="00FB36FA" w:rsidP="00FB36FA">
      <w:pPr>
        <w:rPr>
          <w:color w:val="000000"/>
          <w:sz w:val="20"/>
        </w:rPr>
      </w:pPr>
    </w:p>
    <w:p w:rsidR="00FB36FA" w:rsidRPr="005F6F46" w:rsidRDefault="00FB36FA" w:rsidP="00FB36FA">
      <w:pPr>
        <w:rPr>
          <w:color w:val="000000"/>
          <w:szCs w:val="28"/>
        </w:rPr>
      </w:pPr>
    </w:p>
    <w:p w:rsidR="00FB36FA" w:rsidRPr="005F6F46" w:rsidRDefault="00FB36FA" w:rsidP="00FB36FA">
      <w:pPr>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E26AA" w:rsidRDefault="00FE26AA" w:rsidP="00FB36FA">
      <w:pPr>
        <w:jc w:val="right"/>
        <w:rPr>
          <w:color w:val="000000"/>
          <w:sz w:val="26"/>
          <w:szCs w:val="26"/>
        </w:rPr>
      </w:pPr>
    </w:p>
    <w:p w:rsidR="00FB36FA" w:rsidRPr="001A4E89" w:rsidRDefault="00FB36FA" w:rsidP="00FB36FA">
      <w:pPr>
        <w:jc w:val="right"/>
        <w:rPr>
          <w:color w:val="000000"/>
          <w:sz w:val="26"/>
          <w:szCs w:val="26"/>
        </w:rPr>
      </w:pPr>
      <w:r w:rsidRPr="001A4E89">
        <w:rPr>
          <w:color w:val="000000"/>
          <w:sz w:val="26"/>
          <w:szCs w:val="26"/>
        </w:rPr>
        <w:lastRenderedPageBreak/>
        <w:t>Приложение</w:t>
      </w:r>
      <w:r w:rsidR="00FE26AA">
        <w:rPr>
          <w:color w:val="000000"/>
          <w:sz w:val="26"/>
          <w:szCs w:val="26"/>
        </w:rPr>
        <w:t xml:space="preserve"> №</w:t>
      </w:r>
      <w:r w:rsidRPr="001A4E89">
        <w:rPr>
          <w:color w:val="000000"/>
          <w:sz w:val="26"/>
          <w:szCs w:val="26"/>
        </w:rPr>
        <w:t xml:space="preserve"> 3</w:t>
      </w:r>
    </w:p>
    <w:p w:rsidR="00FB36FA" w:rsidRPr="001A4E89" w:rsidRDefault="00FB36FA" w:rsidP="00FB36FA">
      <w:pPr>
        <w:jc w:val="right"/>
        <w:rPr>
          <w:color w:val="000000"/>
          <w:sz w:val="26"/>
          <w:szCs w:val="26"/>
        </w:rPr>
      </w:pPr>
      <w:r w:rsidRPr="001A4E89">
        <w:rPr>
          <w:color w:val="000000"/>
          <w:sz w:val="26"/>
          <w:szCs w:val="26"/>
        </w:rPr>
        <w:t>к Порядку</w:t>
      </w:r>
    </w:p>
    <w:p w:rsidR="00FB36FA" w:rsidRPr="001A4E89" w:rsidRDefault="00FB36FA" w:rsidP="00FB36FA">
      <w:pPr>
        <w:widowControl w:val="0"/>
        <w:jc w:val="both"/>
        <w:outlineLvl w:val="2"/>
        <w:rPr>
          <w:color w:val="000000"/>
          <w:sz w:val="26"/>
          <w:szCs w:val="26"/>
        </w:rPr>
      </w:pPr>
    </w:p>
    <w:p w:rsidR="00FB36FA" w:rsidRPr="001A4E89" w:rsidRDefault="00FB36FA" w:rsidP="00FB36FA">
      <w:pPr>
        <w:widowControl w:val="0"/>
        <w:jc w:val="both"/>
        <w:outlineLvl w:val="2"/>
        <w:rPr>
          <w:color w:val="000000"/>
          <w:sz w:val="26"/>
          <w:szCs w:val="26"/>
        </w:rPr>
      </w:pPr>
    </w:p>
    <w:p w:rsidR="00FB36FA" w:rsidRPr="001A4E89" w:rsidRDefault="00FB36FA" w:rsidP="00FB36FA">
      <w:pPr>
        <w:jc w:val="center"/>
        <w:rPr>
          <w:rFonts w:eastAsia="Calibri"/>
          <w:b/>
          <w:color w:val="000000"/>
          <w:sz w:val="26"/>
          <w:szCs w:val="26"/>
        </w:rPr>
      </w:pPr>
      <w:r w:rsidRPr="001A4E89">
        <w:rPr>
          <w:rFonts w:eastAsia="Calibri"/>
          <w:b/>
          <w:color w:val="000000"/>
          <w:sz w:val="26"/>
          <w:szCs w:val="26"/>
        </w:rPr>
        <w:t>СПРАВКА</w:t>
      </w:r>
    </w:p>
    <w:p w:rsidR="00FB36FA" w:rsidRPr="001A4E89" w:rsidRDefault="00FB36FA" w:rsidP="00FB36FA">
      <w:pPr>
        <w:jc w:val="center"/>
        <w:rPr>
          <w:rFonts w:eastAsia="Calibri"/>
          <w:b/>
          <w:color w:val="000000"/>
          <w:sz w:val="26"/>
          <w:szCs w:val="26"/>
        </w:rPr>
      </w:pPr>
      <w:r w:rsidRPr="001A4E89">
        <w:rPr>
          <w:rFonts w:eastAsia="Calibri"/>
          <w:b/>
          <w:color w:val="000000"/>
          <w:sz w:val="26"/>
          <w:szCs w:val="26"/>
        </w:rPr>
        <w:t xml:space="preserve">о периодах службы (работы), </w:t>
      </w:r>
    </w:p>
    <w:p w:rsidR="00FB36FA" w:rsidRPr="001A4E89" w:rsidRDefault="00FB36FA" w:rsidP="00FB36FA">
      <w:pPr>
        <w:jc w:val="center"/>
        <w:rPr>
          <w:rFonts w:eastAsia="Calibri"/>
          <w:b/>
          <w:color w:val="000000"/>
          <w:sz w:val="26"/>
          <w:szCs w:val="26"/>
        </w:rPr>
      </w:pPr>
      <w:proofErr w:type="gramStart"/>
      <w:r w:rsidRPr="001A4E89">
        <w:rPr>
          <w:rFonts w:eastAsia="Calibri"/>
          <w:b/>
          <w:color w:val="000000"/>
          <w:sz w:val="26"/>
          <w:szCs w:val="26"/>
        </w:rPr>
        <w:t>включенных</w:t>
      </w:r>
      <w:proofErr w:type="gramEnd"/>
      <w:r w:rsidRPr="001A4E89">
        <w:rPr>
          <w:rFonts w:eastAsia="Calibri"/>
          <w:b/>
          <w:color w:val="000000"/>
          <w:sz w:val="26"/>
          <w:szCs w:val="26"/>
        </w:rPr>
        <w:t xml:space="preserve"> в стаж муниципальной службы,</w:t>
      </w:r>
    </w:p>
    <w:p w:rsidR="00FB36FA" w:rsidRPr="001A4E89" w:rsidRDefault="00FB36FA" w:rsidP="00FB36FA">
      <w:pPr>
        <w:jc w:val="center"/>
        <w:rPr>
          <w:rFonts w:eastAsia="Calibri"/>
          <w:b/>
          <w:color w:val="000000"/>
          <w:sz w:val="26"/>
          <w:szCs w:val="26"/>
        </w:rPr>
      </w:pPr>
    </w:p>
    <w:p w:rsidR="00FB36FA" w:rsidRPr="005F6F46" w:rsidRDefault="00FB36FA" w:rsidP="00FB36FA">
      <w:pPr>
        <w:jc w:val="center"/>
        <w:rPr>
          <w:rFonts w:eastAsia="Calibri"/>
          <w:color w:val="000000"/>
        </w:rPr>
      </w:pPr>
      <w:r w:rsidRPr="005F6F46">
        <w:rPr>
          <w:rFonts w:eastAsia="Calibri"/>
          <w:color w:val="000000"/>
        </w:rPr>
        <w:t>_____________________________________________________________________________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(фамилия, имя, отчество)</w:t>
      </w:r>
    </w:p>
    <w:p w:rsidR="00FB36FA" w:rsidRPr="005F6F46" w:rsidRDefault="00FB36FA" w:rsidP="00FB36FA">
      <w:pPr>
        <w:jc w:val="center"/>
        <w:rPr>
          <w:rFonts w:eastAsia="Calibri"/>
          <w:color w:val="000000"/>
        </w:rPr>
      </w:pPr>
    </w:p>
    <w:p w:rsidR="00FB36FA" w:rsidRPr="005F6F46" w:rsidRDefault="00FB36FA" w:rsidP="00FB36FA">
      <w:pPr>
        <w:jc w:val="center"/>
        <w:rPr>
          <w:rFonts w:eastAsia="Calibri"/>
          <w:color w:val="000000"/>
        </w:rPr>
      </w:pPr>
      <w:proofErr w:type="gramStart"/>
      <w:r w:rsidRPr="001A4E89">
        <w:rPr>
          <w:rFonts w:eastAsia="Calibri"/>
          <w:color w:val="000000"/>
          <w:sz w:val="26"/>
          <w:szCs w:val="26"/>
        </w:rPr>
        <w:t>замещавшего</w:t>
      </w:r>
      <w:proofErr w:type="gramEnd"/>
      <w:r w:rsidRPr="001A4E89">
        <w:rPr>
          <w:rFonts w:eastAsia="Calibri"/>
          <w:color w:val="000000"/>
          <w:sz w:val="26"/>
          <w:szCs w:val="26"/>
        </w:rPr>
        <w:t xml:space="preserve"> должность</w:t>
      </w:r>
      <w:r w:rsidRPr="005F6F46">
        <w:rPr>
          <w:rFonts w:eastAsia="Calibri"/>
          <w:color w:val="000000"/>
        </w:rPr>
        <w:t xml:space="preserve"> 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 xml:space="preserve">                                                                    (наименование должности в соответствии с поданным заявлением)</w:t>
      </w:r>
    </w:p>
    <w:p w:rsidR="00FB36FA" w:rsidRPr="005F6F46" w:rsidRDefault="00FB36FA" w:rsidP="00FB36FA">
      <w:pPr>
        <w:jc w:val="center"/>
        <w:rPr>
          <w:rFonts w:eastAsia="Calibri"/>
          <w:color w:val="000000"/>
          <w:sz w:val="20"/>
        </w:rPr>
      </w:pPr>
    </w:p>
    <w:p w:rsidR="00FB36FA" w:rsidRPr="005F6F46" w:rsidRDefault="00FB36FA" w:rsidP="00FB36FA">
      <w:pPr>
        <w:jc w:val="center"/>
        <w:rPr>
          <w:rFonts w:eastAsia="Calibri"/>
          <w:color w:val="000000"/>
          <w:sz w:val="20"/>
        </w:rPr>
      </w:pPr>
      <w:r w:rsidRPr="001A4E89">
        <w:rPr>
          <w:rFonts w:eastAsia="Calibri"/>
          <w:color w:val="000000"/>
          <w:sz w:val="26"/>
          <w:szCs w:val="26"/>
        </w:rPr>
        <w:t xml:space="preserve">в </w:t>
      </w:r>
      <w:r w:rsidRPr="005F6F46">
        <w:rPr>
          <w:rFonts w:eastAsia="Calibri"/>
          <w:color w:val="000000"/>
          <w:sz w:val="20"/>
        </w:rPr>
        <w:t>__________________________________________________________________________________________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 xml:space="preserve">(наименование структурного подразделения Администрации </w:t>
      </w:r>
      <w:r w:rsidR="00FE26AA">
        <w:rPr>
          <w:rFonts w:eastAsia="Calibri"/>
          <w:color w:val="000000"/>
          <w:sz w:val="20"/>
        </w:rPr>
        <w:t>городского</w:t>
      </w:r>
      <w:r>
        <w:rPr>
          <w:rFonts w:eastAsia="Calibri"/>
          <w:color w:val="000000"/>
          <w:sz w:val="20"/>
        </w:rPr>
        <w:t xml:space="preserve"> поселения</w:t>
      </w:r>
      <w:r w:rsidR="00FE26AA">
        <w:rPr>
          <w:rFonts w:eastAsia="Calibri"/>
          <w:color w:val="000000"/>
          <w:sz w:val="20"/>
        </w:rPr>
        <w:t xml:space="preserve"> Мышкин</w:t>
      </w:r>
      <w:r w:rsidRPr="005F6F46">
        <w:rPr>
          <w:rFonts w:eastAsia="Calibri"/>
          <w:color w:val="000000"/>
          <w:sz w:val="20"/>
        </w:rPr>
        <w:t>)</w:t>
      </w:r>
    </w:p>
    <w:p w:rsidR="00FB36FA" w:rsidRPr="005F6F46" w:rsidRDefault="00FB36FA" w:rsidP="00FB36FA">
      <w:pPr>
        <w:jc w:val="center"/>
        <w:rPr>
          <w:rFonts w:eastAsia="Calibri"/>
          <w:color w:val="000000"/>
          <w:sz w:val="20"/>
        </w:rPr>
      </w:pPr>
    </w:p>
    <w:p w:rsidR="00FB36FA" w:rsidRPr="005F6F46" w:rsidRDefault="00FB36FA" w:rsidP="00FB36FA">
      <w:pPr>
        <w:jc w:val="center"/>
        <w:rPr>
          <w:rFonts w:eastAsia="Calibri"/>
          <w:color w:val="000000"/>
          <w:sz w:val="20"/>
        </w:rPr>
      </w:pPr>
      <w:r w:rsidRPr="005F6F46">
        <w:rPr>
          <w:rFonts w:eastAsia="Calibri"/>
          <w:color w:val="000000"/>
          <w:sz w:val="20"/>
        </w:rPr>
        <w:t>_________________________________________________________________________________________</w:t>
      </w:r>
    </w:p>
    <w:p w:rsidR="00FB36FA" w:rsidRPr="005F6F46" w:rsidRDefault="00FB36FA" w:rsidP="00FB36FA">
      <w:pPr>
        <w:widowControl w:val="0"/>
        <w:outlineLvl w:val="2"/>
        <w:rPr>
          <w:color w:val="000000"/>
          <w:sz w:val="20"/>
        </w:rPr>
      </w:pPr>
    </w:p>
    <w:tbl>
      <w:tblPr>
        <w:tblW w:w="9639" w:type="dxa"/>
        <w:tblLayout w:type="fixed"/>
        <w:tblCellMar>
          <w:left w:w="70" w:type="dxa"/>
          <w:right w:w="70" w:type="dxa"/>
        </w:tblCellMar>
        <w:tblLook w:val="0000"/>
      </w:tblPr>
      <w:tblGrid>
        <w:gridCol w:w="448"/>
        <w:gridCol w:w="962"/>
        <w:gridCol w:w="503"/>
        <w:gridCol w:w="709"/>
        <w:gridCol w:w="709"/>
        <w:gridCol w:w="1280"/>
        <w:gridCol w:w="1100"/>
        <w:gridCol w:w="552"/>
        <w:gridCol w:w="860"/>
        <w:gridCol w:w="552"/>
        <w:gridCol w:w="552"/>
        <w:gridCol w:w="860"/>
        <w:gridCol w:w="552"/>
      </w:tblGrid>
      <w:tr w:rsidR="00FB36FA" w:rsidRPr="00940B95" w:rsidTr="005F6686">
        <w:trPr>
          <w:cantSplit/>
          <w:trHeight w:val="240"/>
        </w:trPr>
        <w:tc>
          <w:tcPr>
            <w:tcW w:w="448" w:type="dxa"/>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 xml:space="preserve">№ </w:t>
            </w:r>
            <w:r w:rsidRPr="005F6F46">
              <w:rPr>
                <w:color w:val="000000"/>
                <w:sz w:val="20"/>
              </w:rPr>
              <w:br/>
            </w:r>
            <w:proofErr w:type="spellStart"/>
            <w:proofErr w:type="gramStart"/>
            <w:r w:rsidRPr="005F6F46">
              <w:rPr>
                <w:color w:val="000000"/>
                <w:sz w:val="20"/>
              </w:rPr>
              <w:t>п</w:t>
            </w:r>
            <w:proofErr w:type="spellEnd"/>
            <w:proofErr w:type="gramEnd"/>
            <w:r w:rsidRPr="005F6F46">
              <w:rPr>
                <w:color w:val="000000"/>
                <w:sz w:val="20"/>
              </w:rPr>
              <w:t>/</w:t>
            </w:r>
            <w:proofErr w:type="spellStart"/>
            <w:r w:rsidRPr="005F6F46">
              <w:rPr>
                <w:color w:val="000000"/>
                <w:sz w:val="20"/>
              </w:rPr>
              <w:t>п</w:t>
            </w:r>
            <w:proofErr w:type="spellEnd"/>
          </w:p>
        </w:tc>
        <w:tc>
          <w:tcPr>
            <w:tcW w:w="962" w:type="dxa"/>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 xml:space="preserve">Номер  </w:t>
            </w:r>
            <w:r w:rsidRPr="005F6F46">
              <w:rPr>
                <w:color w:val="000000"/>
                <w:sz w:val="20"/>
              </w:rPr>
              <w:br/>
              <w:t>записи в</w:t>
            </w:r>
            <w:r w:rsidRPr="005F6F46">
              <w:rPr>
                <w:color w:val="000000"/>
                <w:sz w:val="20"/>
              </w:rPr>
              <w:br/>
              <w:t>трудовой</w:t>
            </w:r>
            <w:r w:rsidRPr="005F6F46">
              <w:rPr>
                <w:color w:val="000000"/>
                <w:sz w:val="20"/>
              </w:rPr>
              <w:br/>
              <w:t>книжке</w:t>
            </w:r>
          </w:p>
        </w:tc>
        <w:tc>
          <w:tcPr>
            <w:tcW w:w="1921" w:type="dxa"/>
            <w:gridSpan w:val="3"/>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r w:rsidRPr="005F6F46">
              <w:rPr>
                <w:color w:val="000000"/>
                <w:sz w:val="20"/>
              </w:rPr>
              <w:t>Дата</w:t>
            </w:r>
          </w:p>
        </w:tc>
        <w:tc>
          <w:tcPr>
            <w:tcW w:w="1280" w:type="dxa"/>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Замещаемая</w:t>
            </w:r>
            <w:r w:rsidRPr="005F6F46">
              <w:rPr>
                <w:color w:val="000000"/>
                <w:sz w:val="20"/>
              </w:rPr>
              <w:br/>
              <w:t>должность</w:t>
            </w:r>
          </w:p>
        </w:tc>
        <w:tc>
          <w:tcPr>
            <w:tcW w:w="1100" w:type="dxa"/>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Наименование</w:t>
            </w:r>
            <w:r w:rsidRPr="005F6F46">
              <w:rPr>
                <w:color w:val="000000"/>
                <w:sz w:val="20"/>
              </w:rPr>
              <w:br/>
              <w:t>организации</w:t>
            </w:r>
          </w:p>
        </w:tc>
        <w:tc>
          <w:tcPr>
            <w:tcW w:w="1964" w:type="dxa"/>
            <w:gridSpan w:val="3"/>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Продолжительность</w:t>
            </w:r>
            <w:r w:rsidRPr="005F6F46">
              <w:rPr>
                <w:color w:val="000000"/>
                <w:sz w:val="20"/>
              </w:rPr>
              <w:br/>
              <w:t xml:space="preserve">муниципальной  </w:t>
            </w:r>
            <w:r w:rsidRPr="005F6F46">
              <w:rPr>
                <w:color w:val="000000"/>
                <w:sz w:val="20"/>
              </w:rPr>
              <w:br/>
              <w:t>службы (работы)</w:t>
            </w:r>
          </w:p>
        </w:tc>
        <w:tc>
          <w:tcPr>
            <w:tcW w:w="1964" w:type="dxa"/>
            <w:gridSpan w:val="3"/>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 xml:space="preserve">Стаж </w:t>
            </w:r>
            <w:r w:rsidRPr="005F6F46">
              <w:rPr>
                <w:color w:val="000000"/>
                <w:sz w:val="20"/>
              </w:rPr>
              <w:br/>
              <w:t xml:space="preserve">муниципальной  </w:t>
            </w:r>
            <w:r w:rsidRPr="005F6F46">
              <w:rPr>
                <w:color w:val="000000"/>
                <w:sz w:val="20"/>
              </w:rPr>
              <w:br/>
              <w:t xml:space="preserve">службы, </w:t>
            </w:r>
            <w:r w:rsidRPr="005F6F46">
              <w:rPr>
                <w:color w:val="000000"/>
                <w:sz w:val="20"/>
              </w:rPr>
              <w:br/>
              <w:t xml:space="preserve">принимаемый для </w:t>
            </w:r>
            <w:r w:rsidRPr="005F6F46">
              <w:rPr>
                <w:color w:val="000000"/>
                <w:sz w:val="20"/>
              </w:rPr>
              <w:br/>
              <w:t xml:space="preserve">исчисления </w:t>
            </w:r>
            <w:r w:rsidRPr="005F6F46">
              <w:rPr>
                <w:color w:val="000000"/>
                <w:sz w:val="20"/>
              </w:rPr>
              <w:br/>
              <w:t>размера пенсии за</w:t>
            </w:r>
            <w:r w:rsidRPr="005F6F46">
              <w:rPr>
                <w:color w:val="000000"/>
                <w:sz w:val="20"/>
              </w:rPr>
              <w:br/>
              <w:t>выслугу лет</w:t>
            </w:r>
          </w:p>
        </w:tc>
      </w:tr>
      <w:tr w:rsidR="00FB36FA" w:rsidRPr="00940B95" w:rsidTr="005F6686">
        <w:trPr>
          <w:cantSplit/>
          <w:trHeight w:val="720"/>
        </w:trPr>
        <w:tc>
          <w:tcPr>
            <w:tcW w:w="448" w:type="dxa"/>
            <w:vMerge/>
            <w:tcBorders>
              <w:top w:val="nil"/>
              <w:left w:val="single" w:sz="6" w:space="0" w:color="auto"/>
              <w:bottom w:val="nil"/>
              <w:right w:val="single" w:sz="6" w:space="0" w:color="auto"/>
            </w:tcBorders>
          </w:tcPr>
          <w:p w:rsidR="00FB36FA" w:rsidRPr="005F6F46" w:rsidRDefault="00FB36FA" w:rsidP="005F6686">
            <w:pPr>
              <w:widowControl w:val="0"/>
              <w:jc w:val="center"/>
              <w:rPr>
                <w:color w:val="000000"/>
                <w:sz w:val="20"/>
              </w:rPr>
            </w:pPr>
          </w:p>
        </w:tc>
        <w:tc>
          <w:tcPr>
            <w:tcW w:w="962" w:type="dxa"/>
            <w:vMerge/>
            <w:tcBorders>
              <w:top w:val="nil"/>
              <w:left w:val="single" w:sz="6" w:space="0" w:color="auto"/>
              <w:bottom w:val="nil"/>
              <w:right w:val="single" w:sz="6" w:space="0" w:color="auto"/>
            </w:tcBorders>
          </w:tcPr>
          <w:p w:rsidR="00FB36FA" w:rsidRPr="005F6F46" w:rsidRDefault="00FB36FA" w:rsidP="005F6686">
            <w:pPr>
              <w:widowControl w:val="0"/>
              <w:jc w:val="center"/>
              <w:rPr>
                <w:color w:val="000000"/>
                <w:sz w:val="20"/>
              </w:rPr>
            </w:pPr>
          </w:p>
        </w:tc>
        <w:tc>
          <w:tcPr>
            <w:tcW w:w="503" w:type="dxa"/>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год</w:t>
            </w:r>
          </w:p>
        </w:tc>
        <w:tc>
          <w:tcPr>
            <w:tcW w:w="709" w:type="dxa"/>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месяц</w:t>
            </w:r>
          </w:p>
        </w:tc>
        <w:tc>
          <w:tcPr>
            <w:tcW w:w="709" w:type="dxa"/>
            <w:vMerge w:val="restart"/>
            <w:tcBorders>
              <w:top w:val="single" w:sz="6" w:space="0" w:color="auto"/>
              <w:left w:val="single" w:sz="6" w:space="0" w:color="auto"/>
              <w:bottom w:val="nil"/>
              <w:right w:val="single" w:sz="6" w:space="0" w:color="auto"/>
            </w:tcBorders>
          </w:tcPr>
          <w:p w:rsidR="00FB36FA" w:rsidRPr="005F6F46" w:rsidRDefault="00FB36FA" w:rsidP="005F6686">
            <w:pPr>
              <w:widowControl w:val="0"/>
              <w:jc w:val="center"/>
              <w:rPr>
                <w:color w:val="000000"/>
                <w:sz w:val="20"/>
              </w:rPr>
            </w:pPr>
            <w:r w:rsidRPr="005F6F46">
              <w:rPr>
                <w:color w:val="000000"/>
                <w:sz w:val="20"/>
              </w:rPr>
              <w:t>число</w:t>
            </w:r>
          </w:p>
        </w:tc>
        <w:tc>
          <w:tcPr>
            <w:tcW w:w="1280" w:type="dxa"/>
            <w:vMerge/>
            <w:tcBorders>
              <w:top w:val="nil"/>
              <w:left w:val="single" w:sz="6" w:space="0" w:color="auto"/>
              <w:bottom w:val="nil"/>
              <w:right w:val="single" w:sz="6" w:space="0" w:color="auto"/>
            </w:tcBorders>
          </w:tcPr>
          <w:p w:rsidR="00FB36FA" w:rsidRPr="005F6F46" w:rsidRDefault="00FB36FA" w:rsidP="005F6686">
            <w:pPr>
              <w:widowControl w:val="0"/>
              <w:jc w:val="center"/>
              <w:rPr>
                <w:color w:val="000000"/>
                <w:sz w:val="20"/>
              </w:rPr>
            </w:pPr>
          </w:p>
        </w:tc>
        <w:tc>
          <w:tcPr>
            <w:tcW w:w="1100" w:type="dxa"/>
            <w:vMerge/>
            <w:tcBorders>
              <w:top w:val="nil"/>
              <w:left w:val="single" w:sz="6" w:space="0" w:color="auto"/>
              <w:bottom w:val="nil"/>
              <w:right w:val="single" w:sz="6" w:space="0" w:color="auto"/>
            </w:tcBorders>
          </w:tcPr>
          <w:p w:rsidR="00FB36FA" w:rsidRPr="005F6F46" w:rsidRDefault="00FB36FA" w:rsidP="005F6686">
            <w:pPr>
              <w:widowControl w:val="0"/>
              <w:jc w:val="center"/>
              <w:rPr>
                <w:color w:val="000000"/>
                <w:sz w:val="20"/>
              </w:rPr>
            </w:pPr>
          </w:p>
        </w:tc>
        <w:tc>
          <w:tcPr>
            <w:tcW w:w="1964" w:type="dxa"/>
            <w:gridSpan w:val="3"/>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1964" w:type="dxa"/>
            <w:gridSpan w:val="3"/>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r>
      <w:tr w:rsidR="00FB36FA" w:rsidRPr="00940B95" w:rsidTr="005F6686">
        <w:trPr>
          <w:cantSplit/>
          <w:trHeight w:val="240"/>
        </w:trPr>
        <w:tc>
          <w:tcPr>
            <w:tcW w:w="448" w:type="dxa"/>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962" w:type="dxa"/>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503" w:type="dxa"/>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709" w:type="dxa"/>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709" w:type="dxa"/>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1280" w:type="dxa"/>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1100" w:type="dxa"/>
            <w:vMerge/>
            <w:tcBorders>
              <w:top w:val="nil"/>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r w:rsidRPr="005F6F46">
              <w:rPr>
                <w:color w:val="000000"/>
                <w:sz w:val="20"/>
              </w:rPr>
              <w:t>лет</w:t>
            </w: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r w:rsidRPr="005F6F46">
              <w:rPr>
                <w:color w:val="000000"/>
                <w:sz w:val="20"/>
              </w:rPr>
              <w:t>месяцев</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r w:rsidRPr="005F6F46">
              <w:rPr>
                <w:color w:val="000000"/>
                <w:sz w:val="20"/>
              </w:rPr>
              <w:t>дней</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r w:rsidRPr="005F6F46">
              <w:rPr>
                <w:color w:val="000000"/>
                <w:sz w:val="20"/>
              </w:rPr>
              <w:t>лет</w:t>
            </w: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sz w:val="20"/>
              </w:rPr>
            </w:pPr>
            <w:r w:rsidRPr="005F6F46">
              <w:rPr>
                <w:color w:val="000000"/>
                <w:sz w:val="20"/>
              </w:rPr>
              <w:t>месяцев</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sz w:val="20"/>
              </w:rPr>
              <w:t>дней</w:t>
            </w:r>
          </w:p>
        </w:tc>
      </w:tr>
      <w:tr w:rsidR="00FB36FA" w:rsidRPr="00940B95" w:rsidTr="005F6686">
        <w:trPr>
          <w:cantSplit/>
          <w:trHeight w:val="240"/>
        </w:trPr>
        <w:tc>
          <w:tcPr>
            <w:tcW w:w="448"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1</w:t>
            </w:r>
          </w:p>
        </w:tc>
        <w:tc>
          <w:tcPr>
            <w:tcW w:w="96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2</w:t>
            </w:r>
          </w:p>
        </w:tc>
        <w:tc>
          <w:tcPr>
            <w:tcW w:w="503"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3</w:t>
            </w:r>
          </w:p>
        </w:tc>
        <w:tc>
          <w:tcPr>
            <w:tcW w:w="709"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4</w:t>
            </w:r>
          </w:p>
        </w:tc>
        <w:tc>
          <w:tcPr>
            <w:tcW w:w="709"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5</w:t>
            </w:r>
          </w:p>
        </w:tc>
        <w:tc>
          <w:tcPr>
            <w:tcW w:w="128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6</w:t>
            </w:r>
          </w:p>
        </w:tc>
        <w:tc>
          <w:tcPr>
            <w:tcW w:w="110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7</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8</w:t>
            </w: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9</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10</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11</w:t>
            </w: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12</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jc w:val="center"/>
              <w:rPr>
                <w:color w:val="000000"/>
              </w:rPr>
            </w:pPr>
            <w:r w:rsidRPr="005F6F46">
              <w:rPr>
                <w:color w:val="000000"/>
              </w:rPr>
              <w:t>13</w:t>
            </w:r>
          </w:p>
        </w:tc>
      </w:tr>
      <w:tr w:rsidR="00FB36FA" w:rsidRPr="00940B95" w:rsidTr="005F6686">
        <w:trPr>
          <w:cantSplit/>
          <w:trHeight w:val="240"/>
        </w:trPr>
        <w:tc>
          <w:tcPr>
            <w:tcW w:w="448"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96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03"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128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110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rPr>
            </w:pPr>
          </w:p>
        </w:tc>
      </w:tr>
      <w:tr w:rsidR="00FB36FA" w:rsidRPr="00940B95" w:rsidTr="005F6686">
        <w:trPr>
          <w:cantSplit/>
          <w:trHeight w:val="240"/>
        </w:trPr>
        <w:tc>
          <w:tcPr>
            <w:tcW w:w="448"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96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03"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128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110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rPr>
            </w:pPr>
          </w:p>
        </w:tc>
      </w:tr>
      <w:tr w:rsidR="00FB36FA" w:rsidRPr="00940B95" w:rsidTr="005F6686">
        <w:trPr>
          <w:cantSplit/>
          <w:trHeight w:val="240"/>
        </w:trPr>
        <w:tc>
          <w:tcPr>
            <w:tcW w:w="5711" w:type="dxa"/>
            <w:gridSpan w:val="7"/>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r w:rsidRPr="005F6F46">
              <w:rPr>
                <w:color w:val="000000"/>
                <w:sz w:val="20"/>
              </w:rPr>
              <w:t xml:space="preserve">Всего                                               </w:t>
            </w: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FB36FA" w:rsidRPr="005F6F46" w:rsidRDefault="00FB36FA" w:rsidP="005F6686">
            <w:pPr>
              <w:widowControl w:val="0"/>
              <w:rPr>
                <w:color w:val="000000"/>
              </w:rPr>
            </w:pPr>
          </w:p>
        </w:tc>
      </w:tr>
    </w:tbl>
    <w:p w:rsidR="00FB36FA" w:rsidRPr="005F6F46" w:rsidRDefault="00FB36FA" w:rsidP="00FB36FA">
      <w:pPr>
        <w:widowControl w:val="0"/>
        <w:outlineLvl w:val="2"/>
        <w:rPr>
          <w:color w:val="000000"/>
          <w:sz w:val="20"/>
        </w:rPr>
      </w:pPr>
    </w:p>
    <w:p w:rsidR="00FB36FA" w:rsidRPr="005F6F46" w:rsidRDefault="00FB36FA" w:rsidP="00FB36FA">
      <w:pPr>
        <w:rPr>
          <w:color w:val="000000"/>
          <w:szCs w:val="28"/>
        </w:rPr>
      </w:pPr>
      <w:r w:rsidRPr="005F6F46">
        <w:rPr>
          <w:color w:val="000000"/>
          <w:szCs w:val="28"/>
        </w:rPr>
        <w:t>____________________________________            ________        ___________</w:t>
      </w:r>
    </w:p>
    <w:p w:rsidR="00FB36FA" w:rsidRPr="005F6F46" w:rsidRDefault="00FB36FA" w:rsidP="00FB36FA">
      <w:pPr>
        <w:rPr>
          <w:color w:val="000000"/>
          <w:sz w:val="20"/>
        </w:rPr>
      </w:pPr>
      <w:proofErr w:type="gramStart"/>
      <w:r w:rsidRPr="005F6F46">
        <w:rPr>
          <w:color w:val="000000"/>
          <w:sz w:val="20"/>
        </w:rPr>
        <w:t xml:space="preserve">(наименование должности руководителя (специалиста), </w:t>
      </w:r>
      <w:proofErr w:type="gramEnd"/>
    </w:p>
    <w:p w:rsidR="00FB36FA" w:rsidRPr="005F6F46" w:rsidRDefault="00FB36FA" w:rsidP="00FB36FA">
      <w:pPr>
        <w:rPr>
          <w:color w:val="000000"/>
          <w:sz w:val="20"/>
        </w:rPr>
      </w:pPr>
      <w:r w:rsidRPr="005F6F46">
        <w:rPr>
          <w:color w:val="000000"/>
          <w:sz w:val="20"/>
        </w:rPr>
        <w:t>ответственного за кадровую работу</w:t>
      </w:r>
      <w:proofErr w:type="gramStart"/>
      <w:r w:rsidRPr="005F6F46">
        <w:rPr>
          <w:color w:val="000000"/>
          <w:sz w:val="20"/>
        </w:rPr>
        <w:t xml:space="preserve"> )</w:t>
      </w:r>
      <w:proofErr w:type="gramEnd"/>
      <w:r w:rsidRPr="005F6F46">
        <w:rPr>
          <w:color w:val="000000"/>
          <w:sz w:val="20"/>
        </w:rPr>
        <w:t xml:space="preserve">                                                           (подпись)                    (И.О. Фамилия)</w:t>
      </w:r>
    </w:p>
    <w:p w:rsidR="00FB36FA" w:rsidRPr="005F6F46" w:rsidRDefault="00FB36FA" w:rsidP="00FB36FA">
      <w:pPr>
        <w:rPr>
          <w:rFonts w:eastAsia="Calibri"/>
          <w:color w:val="000000"/>
        </w:rPr>
      </w:pPr>
    </w:p>
    <w:p w:rsidR="00FB36FA" w:rsidRPr="005F6F46" w:rsidRDefault="00FB36FA" w:rsidP="00FB36FA">
      <w:pPr>
        <w:rPr>
          <w:rFonts w:eastAsia="Calibri"/>
          <w:color w:val="000000"/>
          <w:sz w:val="20"/>
        </w:rPr>
      </w:pPr>
      <w:r w:rsidRPr="005F6F46">
        <w:rPr>
          <w:rFonts w:eastAsia="Calibri"/>
          <w:color w:val="000000"/>
          <w:sz w:val="20"/>
        </w:rPr>
        <w:t xml:space="preserve">                                                                                                                              М.П.</w:t>
      </w:r>
    </w:p>
    <w:p w:rsidR="00FB36FA" w:rsidRPr="005F6F46" w:rsidRDefault="00FB36FA" w:rsidP="00FB36FA">
      <w:pPr>
        <w:jc w:val="right"/>
        <w:rPr>
          <w:color w:val="000000"/>
          <w:szCs w:val="28"/>
        </w:rPr>
      </w:pPr>
      <w:bookmarkStart w:id="1" w:name="Par324"/>
      <w:bookmarkEnd w:id="1"/>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p>
    <w:p w:rsidR="00FB36FA" w:rsidRPr="005F6F46" w:rsidRDefault="00FB36FA" w:rsidP="00FB36FA">
      <w:pPr>
        <w:rPr>
          <w:color w:val="000000"/>
          <w:szCs w:val="28"/>
        </w:rPr>
      </w:pPr>
    </w:p>
    <w:p w:rsidR="00FE26AA" w:rsidRDefault="00FE26AA" w:rsidP="00FB36FA">
      <w:pPr>
        <w:jc w:val="right"/>
        <w:rPr>
          <w:color w:val="000000"/>
          <w:sz w:val="26"/>
          <w:szCs w:val="26"/>
        </w:rPr>
      </w:pPr>
    </w:p>
    <w:p w:rsidR="00FB36FA" w:rsidRPr="001A4E89" w:rsidRDefault="00FB36FA" w:rsidP="00FB36FA">
      <w:pPr>
        <w:jc w:val="right"/>
        <w:rPr>
          <w:color w:val="000000"/>
          <w:sz w:val="26"/>
          <w:szCs w:val="26"/>
        </w:rPr>
      </w:pPr>
      <w:r w:rsidRPr="001A4E89">
        <w:rPr>
          <w:color w:val="000000"/>
          <w:sz w:val="26"/>
          <w:szCs w:val="26"/>
        </w:rPr>
        <w:lastRenderedPageBreak/>
        <w:t xml:space="preserve">Приложение </w:t>
      </w:r>
      <w:r w:rsidR="00FE26AA">
        <w:rPr>
          <w:color w:val="000000"/>
          <w:sz w:val="26"/>
          <w:szCs w:val="26"/>
        </w:rPr>
        <w:t xml:space="preserve">№ </w:t>
      </w:r>
      <w:r w:rsidRPr="001A4E89">
        <w:rPr>
          <w:color w:val="000000"/>
          <w:sz w:val="26"/>
          <w:szCs w:val="26"/>
        </w:rPr>
        <w:t xml:space="preserve">4 </w:t>
      </w:r>
    </w:p>
    <w:p w:rsidR="00FB36FA" w:rsidRPr="001A4E89" w:rsidRDefault="00FB36FA" w:rsidP="00FB36FA">
      <w:pPr>
        <w:jc w:val="right"/>
        <w:rPr>
          <w:color w:val="000000"/>
          <w:sz w:val="26"/>
          <w:szCs w:val="26"/>
        </w:rPr>
      </w:pPr>
      <w:r w:rsidRPr="001A4E89">
        <w:rPr>
          <w:color w:val="000000"/>
          <w:sz w:val="26"/>
          <w:szCs w:val="26"/>
        </w:rPr>
        <w:t>к Порядку</w:t>
      </w:r>
    </w:p>
    <w:p w:rsidR="00FB36FA" w:rsidRPr="005F6F46" w:rsidRDefault="00FB36FA" w:rsidP="00FB36FA">
      <w:pPr>
        <w:jc w:val="center"/>
        <w:rPr>
          <w:rFonts w:eastAsia="Calibri"/>
          <w:color w:val="000000"/>
          <w:szCs w:val="28"/>
        </w:rPr>
      </w:pPr>
    </w:p>
    <w:p w:rsidR="00FB36FA" w:rsidRPr="005F6F46" w:rsidRDefault="00FB36FA" w:rsidP="00FB36FA">
      <w:pPr>
        <w:jc w:val="center"/>
        <w:rPr>
          <w:rFonts w:eastAsia="Calibri"/>
          <w:b/>
          <w:bCs/>
          <w:color w:val="000000"/>
          <w:szCs w:val="28"/>
        </w:rPr>
      </w:pPr>
      <w:r w:rsidRPr="005F6F46">
        <w:rPr>
          <w:rFonts w:eastAsia="Calibri"/>
          <w:b/>
          <w:bCs/>
          <w:color w:val="000000"/>
          <w:szCs w:val="28"/>
        </w:rPr>
        <w:t>ЖУРНАЛ</w:t>
      </w:r>
    </w:p>
    <w:p w:rsidR="00FB36FA" w:rsidRPr="005F6F46" w:rsidRDefault="00FB36FA" w:rsidP="00FB36FA">
      <w:pPr>
        <w:jc w:val="center"/>
        <w:rPr>
          <w:rFonts w:eastAsia="Calibri"/>
          <w:b/>
          <w:bCs/>
          <w:color w:val="000000"/>
          <w:szCs w:val="28"/>
        </w:rPr>
      </w:pPr>
      <w:r w:rsidRPr="005F6F46">
        <w:rPr>
          <w:rFonts w:eastAsia="Calibri"/>
          <w:b/>
          <w:bCs/>
          <w:color w:val="000000"/>
          <w:szCs w:val="28"/>
        </w:rPr>
        <w:t xml:space="preserve">РЕГИСТРАЦИИ ЗАЯВЛЕНИЙ О НАЗНАЧЕНИИ </w:t>
      </w:r>
    </w:p>
    <w:p w:rsidR="00FB36FA" w:rsidRPr="005F6F46" w:rsidRDefault="00FB36FA" w:rsidP="00FB36FA">
      <w:pPr>
        <w:jc w:val="center"/>
        <w:rPr>
          <w:rFonts w:eastAsia="Calibri"/>
          <w:b/>
          <w:bCs/>
          <w:color w:val="000000"/>
          <w:szCs w:val="28"/>
        </w:rPr>
      </w:pPr>
      <w:r w:rsidRPr="005F6F46">
        <w:rPr>
          <w:rFonts w:eastAsia="Calibri"/>
          <w:b/>
          <w:bCs/>
          <w:color w:val="000000"/>
          <w:szCs w:val="28"/>
        </w:rPr>
        <w:t xml:space="preserve"> ПЕНСИИ ЗА ВЫСЛУГУ ЛЕТ</w:t>
      </w:r>
    </w:p>
    <w:p w:rsidR="00FB36FA" w:rsidRPr="005F6F46" w:rsidRDefault="00FB36FA" w:rsidP="00FB36FA">
      <w:pPr>
        <w:jc w:val="center"/>
        <w:rPr>
          <w:rFonts w:eastAsia="Calibri"/>
          <w:b/>
          <w:bCs/>
          <w:color w:val="000000"/>
          <w:szCs w:val="28"/>
        </w:rPr>
      </w:pPr>
    </w:p>
    <w:p w:rsidR="00FB36FA" w:rsidRPr="005F6F46" w:rsidRDefault="00FB36FA" w:rsidP="00FB36FA">
      <w:pPr>
        <w:jc w:val="center"/>
        <w:rPr>
          <w:rFonts w:eastAsia="Calibri"/>
          <w:color w:val="000000"/>
          <w:sz w:val="20"/>
        </w:rPr>
      </w:pPr>
    </w:p>
    <w:tbl>
      <w:tblPr>
        <w:tblW w:w="10348" w:type="dxa"/>
        <w:tblCellSpacing w:w="5" w:type="nil"/>
        <w:tblInd w:w="-492" w:type="dxa"/>
        <w:tblLayout w:type="fixed"/>
        <w:tblCellMar>
          <w:left w:w="75" w:type="dxa"/>
          <w:right w:w="75" w:type="dxa"/>
        </w:tblCellMar>
        <w:tblLook w:val="0000"/>
      </w:tblPr>
      <w:tblGrid>
        <w:gridCol w:w="809"/>
        <w:gridCol w:w="1743"/>
        <w:gridCol w:w="2127"/>
        <w:gridCol w:w="1842"/>
        <w:gridCol w:w="2126"/>
        <w:gridCol w:w="1701"/>
      </w:tblGrid>
      <w:tr w:rsidR="00FB36FA" w:rsidRPr="00940B95" w:rsidTr="005F6686">
        <w:trPr>
          <w:trHeight w:val="900"/>
          <w:tblCellSpacing w:w="5" w:type="nil"/>
        </w:trPr>
        <w:tc>
          <w:tcPr>
            <w:tcW w:w="809" w:type="dxa"/>
            <w:tcBorders>
              <w:top w:val="single" w:sz="4" w:space="0" w:color="auto"/>
              <w:left w:val="single" w:sz="4" w:space="0" w:color="auto"/>
              <w:bottom w:val="single" w:sz="4" w:space="0" w:color="auto"/>
              <w:right w:val="single" w:sz="4" w:space="0" w:color="auto"/>
            </w:tcBorders>
          </w:tcPr>
          <w:p w:rsidR="00FB36FA" w:rsidRPr="005F6F46" w:rsidRDefault="00FB36FA" w:rsidP="005F6686">
            <w:pPr>
              <w:jc w:val="center"/>
              <w:rPr>
                <w:rFonts w:eastAsia="Calibri"/>
                <w:color w:val="000000"/>
              </w:rPr>
            </w:pPr>
            <w:r w:rsidRPr="005F6F46">
              <w:rPr>
                <w:rFonts w:eastAsia="Calibri"/>
                <w:color w:val="000000"/>
              </w:rPr>
              <w:t xml:space="preserve">№ </w:t>
            </w:r>
            <w:r w:rsidRPr="005F6F46">
              <w:rPr>
                <w:rFonts w:eastAsia="Calibri"/>
                <w:color w:val="000000"/>
              </w:rPr>
              <w:br/>
            </w:r>
            <w:proofErr w:type="spellStart"/>
            <w:proofErr w:type="gramStart"/>
            <w:r w:rsidRPr="005F6F46">
              <w:rPr>
                <w:rFonts w:eastAsia="Calibri"/>
                <w:color w:val="000000"/>
              </w:rPr>
              <w:t>п</w:t>
            </w:r>
            <w:proofErr w:type="spellEnd"/>
            <w:proofErr w:type="gramEnd"/>
            <w:r w:rsidRPr="005F6F46">
              <w:rPr>
                <w:rFonts w:eastAsia="Calibri"/>
                <w:color w:val="000000"/>
              </w:rPr>
              <w:t>/</w:t>
            </w:r>
            <w:proofErr w:type="spellStart"/>
            <w:r w:rsidRPr="005F6F46">
              <w:rPr>
                <w:rFonts w:eastAsia="Calibri"/>
                <w:color w:val="000000"/>
              </w:rPr>
              <w:t>п</w:t>
            </w:r>
            <w:proofErr w:type="spellEnd"/>
          </w:p>
        </w:tc>
        <w:tc>
          <w:tcPr>
            <w:tcW w:w="1743" w:type="dxa"/>
            <w:tcBorders>
              <w:top w:val="single" w:sz="4" w:space="0" w:color="auto"/>
              <w:left w:val="single" w:sz="4" w:space="0" w:color="auto"/>
              <w:bottom w:val="single" w:sz="4" w:space="0" w:color="auto"/>
              <w:right w:val="single" w:sz="4" w:space="0" w:color="auto"/>
            </w:tcBorders>
          </w:tcPr>
          <w:p w:rsidR="00FB36FA" w:rsidRPr="005F6F46" w:rsidRDefault="00FB36FA" w:rsidP="005F6686">
            <w:pPr>
              <w:jc w:val="center"/>
              <w:rPr>
                <w:rFonts w:eastAsia="Calibri"/>
                <w:color w:val="000000"/>
              </w:rPr>
            </w:pPr>
            <w:r w:rsidRPr="005F6F46">
              <w:rPr>
                <w:rFonts w:eastAsia="Calibri"/>
                <w:color w:val="000000"/>
              </w:rPr>
              <w:t xml:space="preserve">Дата </w:t>
            </w:r>
            <w:r w:rsidRPr="005F6F46">
              <w:rPr>
                <w:rFonts w:eastAsia="Calibri"/>
                <w:color w:val="000000"/>
              </w:rPr>
              <w:br/>
              <w:t>регистрации</w:t>
            </w:r>
            <w:r w:rsidRPr="005F6F46">
              <w:rPr>
                <w:rFonts w:eastAsia="Calibri"/>
                <w:color w:val="000000"/>
              </w:rPr>
              <w:br/>
              <w:t xml:space="preserve"> заявления</w:t>
            </w:r>
          </w:p>
        </w:tc>
        <w:tc>
          <w:tcPr>
            <w:tcW w:w="2127" w:type="dxa"/>
            <w:tcBorders>
              <w:top w:val="single" w:sz="4" w:space="0" w:color="auto"/>
              <w:left w:val="single" w:sz="4" w:space="0" w:color="auto"/>
              <w:bottom w:val="single" w:sz="4" w:space="0" w:color="auto"/>
              <w:right w:val="single" w:sz="4" w:space="0" w:color="auto"/>
            </w:tcBorders>
          </w:tcPr>
          <w:p w:rsidR="00FB36FA" w:rsidRPr="005F6F46" w:rsidRDefault="00FB36FA" w:rsidP="005F6686">
            <w:pPr>
              <w:jc w:val="center"/>
              <w:rPr>
                <w:rFonts w:eastAsia="Calibri"/>
                <w:color w:val="000000"/>
              </w:rPr>
            </w:pPr>
            <w:r w:rsidRPr="005F6F46">
              <w:rPr>
                <w:rFonts w:eastAsia="Calibri"/>
                <w:color w:val="000000"/>
              </w:rPr>
              <w:t xml:space="preserve">Фамилия, имя, </w:t>
            </w:r>
            <w:r w:rsidRPr="005F6F46">
              <w:rPr>
                <w:rFonts w:eastAsia="Calibri"/>
                <w:color w:val="000000"/>
              </w:rPr>
              <w:br/>
              <w:t xml:space="preserve"> отчество </w:t>
            </w:r>
            <w:r w:rsidRPr="005F6F46">
              <w:rPr>
                <w:rFonts w:eastAsia="Calibri"/>
                <w:color w:val="000000"/>
              </w:rPr>
              <w:br/>
              <w:t xml:space="preserve"> заявителя</w:t>
            </w:r>
          </w:p>
        </w:tc>
        <w:tc>
          <w:tcPr>
            <w:tcW w:w="1842" w:type="dxa"/>
            <w:tcBorders>
              <w:top w:val="single" w:sz="4" w:space="0" w:color="auto"/>
              <w:left w:val="single" w:sz="4" w:space="0" w:color="auto"/>
              <w:bottom w:val="single" w:sz="4" w:space="0" w:color="auto"/>
              <w:right w:val="single" w:sz="4" w:space="0" w:color="auto"/>
            </w:tcBorders>
          </w:tcPr>
          <w:p w:rsidR="00FB36FA" w:rsidRPr="005F6F46" w:rsidRDefault="00FB36FA" w:rsidP="005F6686">
            <w:pPr>
              <w:jc w:val="center"/>
              <w:rPr>
                <w:rFonts w:eastAsia="Calibri"/>
                <w:color w:val="000000"/>
              </w:rPr>
            </w:pPr>
            <w:r w:rsidRPr="005F6F46">
              <w:rPr>
                <w:rFonts w:eastAsia="Calibri"/>
                <w:color w:val="000000"/>
              </w:rPr>
              <w:t>Наименование должности муниципальной службы, замещавшейся заявителем</w:t>
            </w:r>
          </w:p>
        </w:tc>
        <w:tc>
          <w:tcPr>
            <w:tcW w:w="2126" w:type="dxa"/>
            <w:tcBorders>
              <w:top w:val="single" w:sz="4" w:space="0" w:color="auto"/>
              <w:left w:val="single" w:sz="4" w:space="0" w:color="auto"/>
              <w:bottom w:val="single" w:sz="4" w:space="0" w:color="auto"/>
              <w:right w:val="single" w:sz="4" w:space="0" w:color="auto"/>
            </w:tcBorders>
          </w:tcPr>
          <w:p w:rsidR="00FB36FA" w:rsidRPr="005F6F46" w:rsidRDefault="00FB36FA" w:rsidP="005F6686">
            <w:pPr>
              <w:jc w:val="center"/>
              <w:rPr>
                <w:rFonts w:eastAsia="Calibri"/>
                <w:color w:val="000000"/>
              </w:rPr>
            </w:pPr>
            <w:r w:rsidRPr="005F6F46">
              <w:rPr>
                <w:rFonts w:eastAsia="Calibri"/>
                <w:color w:val="000000"/>
              </w:rPr>
              <w:t xml:space="preserve">Фамилия, имя, </w:t>
            </w:r>
            <w:r w:rsidRPr="005F6F46">
              <w:rPr>
                <w:rFonts w:eastAsia="Calibri"/>
                <w:color w:val="000000"/>
              </w:rPr>
              <w:br/>
              <w:t>отчество и подпись</w:t>
            </w:r>
            <w:r w:rsidRPr="005F6F46">
              <w:rPr>
                <w:rFonts w:eastAsia="Calibri"/>
                <w:color w:val="000000"/>
              </w:rPr>
              <w:br/>
              <w:t xml:space="preserve">сотрудника, </w:t>
            </w:r>
            <w:r w:rsidRPr="005F6F46">
              <w:rPr>
                <w:rFonts w:eastAsia="Calibri"/>
                <w:color w:val="000000"/>
              </w:rPr>
              <w:br/>
              <w:t xml:space="preserve">принявшего </w:t>
            </w:r>
            <w:r w:rsidRPr="005F6F46">
              <w:rPr>
                <w:rFonts w:eastAsia="Calibri"/>
                <w:color w:val="000000"/>
              </w:rPr>
              <w:br/>
              <w:t>заявление</w:t>
            </w:r>
          </w:p>
        </w:tc>
        <w:tc>
          <w:tcPr>
            <w:tcW w:w="1701" w:type="dxa"/>
            <w:tcBorders>
              <w:top w:val="single" w:sz="4" w:space="0" w:color="auto"/>
              <w:left w:val="single" w:sz="4" w:space="0" w:color="auto"/>
              <w:bottom w:val="single" w:sz="4" w:space="0" w:color="auto"/>
              <w:right w:val="single" w:sz="4" w:space="0" w:color="auto"/>
            </w:tcBorders>
          </w:tcPr>
          <w:p w:rsidR="00FB36FA" w:rsidRPr="005F6F46" w:rsidRDefault="00FB36FA" w:rsidP="005F6686">
            <w:pPr>
              <w:jc w:val="center"/>
              <w:rPr>
                <w:rFonts w:eastAsia="Calibri"/>
                <w:color w:val="000000"/>
              </w:rPr>
            </w:pPr>
            <w:r w:rsidRPr="005F6F46">
              <w:rPr>
                <w:rFonts w:eastAsia="Calibri"/>
                <w:color w:val="000000"/>
              </w:rPr>
              <w:t>Информация о решении, принятом в отношении заявления</w:t>
            </w:r>
          </w:p>
        </w:tc>
      </w:tr>
      <w:tr w:rsidR="00FB36FA" w:rsidRPr="00940B95" w:rsidTr="005F6686">
        <w:trPr>
          <w:tblCellSpacing w:w="5" w:type="nil"/>
        </w:trPr>
        <w:tc>
          <w:tcPr>
            <w:tcW w:w="809"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r w:rsidRPr="005F6F46">
              <w:rPr>
                <w:rFonts w:eastAsia="Calibri"/>
                <w:color w:val="000000"/>
              </w:rPr>
              <w:t>1</w:t>
            </w:r>
          </w:p>
        </w:tc>
        <w:tc>
          <w:tcPr>
            <w:tcW w:w="1743"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r w:rsidRPr="005F6F46">
              <w:rPr>
                <w:rFonts w:eastAsia="Calibri"/>
                <w:color w:val="000000"/>
              </w:rPr>
              <w:t>2</w:t>
            </w:r>
          </w:p>
        </w:tc>
        <w:tc>
          <w:tcPr>
            <w:tcW w:w="2127"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r w:rsidRPr="005F6F46">
              <w:rPr>
                <w:rFonts w:eastAsia="Calibri"/>
                <w:color w:val="000000"/>
              </w:rPr>
              <w:t>3</w:t>
            </w:r>
          </w:p>
        </w:tc>
        <w:tc>
          <w:tcPr>
            <w:tcW w:w="1842"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r w:rsidRPr="005F6F46">
              <w:rPr>
                <w:rFonts w:eastAsia="Calibri"/>
                <w:color w:val="000000"/>
              </w:rPr>
              <w:t>4</w:t>
            </w:r>
          </w:p>
        </w:tc>
        <w:tc>
          <w:tcPr>
            <w:tcW w:w="2126"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r w:rsidRPr="005F6F46">
              <w:rPr>
                <w:rFonts w:eastAsia="Calibri"/>
                <w:color w:val="000000"/>
              </w:rPr>
              <w:t>5</w:t>
            </w:r>
          </w:p>
        </w:tc>
        <w:tc>
          <w:tcPr>
            <w:tcW w:w="1701"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r w:rsidRPr="005F6F46">
              <w:rPr>
                <w:rFonts w:eastAsia="Calibri"/>
                <w:color w:val="000000"/>
              </w:rPr>
              <w:t>6</w:t>
            </w:r>
          </w:p>
        </w:tc>
      </w:tr>
      <w:tr w:rsidR="00FB36FA" w:rsidRPr="00940B95" w:rsidTr="005F6686">
        <w:trPr>
          <w:tblCellSpacing w:w="5" w:type="nil"/>
        </w:trPr>
        <w:tc>
          <w:tcPr>
            <w:tcW w:w="809"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p>
        </w:tc>
        <w:tc>
          <w:tcPr>
            <w:tcW w:w="1743"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p>
        </w:tc>
        <w:tc>
          <w:tcPr>
            <w:tcW w:w="2127"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p>
        </w:tc>
        <w:tc>
          <w:tcPr>
            <w:tcW w:w="1842"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p>
        </w:tc>
        <w:tc>
          <w:tcPr>
            <w:tcW w:w="2126"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p>
        </w:tc>
        <w:tc>
          <w:tcPr>
            <w:tcW w:w="1701" w:type="dxa"/>
            <w:tcBorders>
              <w:left w:val="single" w:sz="4" w:space="0" w:color="auto"/>
              <w:bottom w:val="single" w:sz="4" w:space="0" w:color="auto"/>
              <w:right w:val="single" w:sz="4" w:space="0" w:color="auto"/>
            </w:tcBorders>
          </w:tcPr>
          <w:p w:rsidR="00FB36FA" w:rsidRPr="005F6F46" w:rsidRDefault="00FB36FA" w:rsidP="005F6686">
            <w:pPr>
              <w:spacing w:line="360" w:lineRule="auto"/>
              <w:jc w:val="center"/>
              <w:rPr>
                <w:rFonts w:eastAsia="Calibri"/>
                <w:color w:val="000000"/>
              </w:rPr>
            </w:pPr>
          </w:p>
        </w:tc>
      </w:tr>
    </w:tbl>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outlineLvl w:val="1"/>
        <w:rPr>
          <w:rFonts w:eastAsia="Calibri"/>
          <w:color w:val="000000"/>
          <w:szCs w:val="28"/>
        </w:rPr>
      </w:pPr>
    </w:p>
    <w:p w:rsidR="00FB36FA" w:rsidRPr="005F6F46" w:rsidRDefault="00FB36FA" w:rsidP="00FB36FA">
      <w:pPr>
        <w:outlineLvl w:val="1"/>
        <w:rPr>
          <w:rFonts w:eastAsia="Calibri"/>
          <w:color w:val="000000"/>
          <w:szCs w:val="28"/>
        </w:rPr>
      </w:pPr>
    </w:p>
    <w:p w:rsidR="00FB36FA" w:rsidRPr="001A4E89" w:rsidRDefault="00FB36FA" w:rsidP="00FB36FA">
      <w:pPr>
        <w:jc w:val="right"/>
        <w:rPr>
          <w:color w:val="000000"/>
          <w:sz w:val="26"/>
          <w:szCs w:val="26"/>
        </w:rPr>
      </w:pPr>
      <w:r w:rsidRPr="001A4E89">
        <w:rPr>
          <w:color w:val="000000"/>
          <w:sz w:val="26"/>
          <w:szCs w:val="26"/>
        </w:rPr>
        <w:lastRenderedPageBreak/>
        <w:t xml:space="preserve">Приложение </w:t>
      </w:r>
      <w:r w:rsidR="00FE26AA">
        <w:rPr>
          <w:color w:val="000000"/>
          <w:sz w:val="26"/>
          <w:szCs w:val="26"/>
        </w:rPr>
        <w:t xml:space="preserve">№ </w:t>
      </w:r>
      <w:r w:rsidRPr="001A4E89">
        <w:rPr>
          <w:color w:val="000000"/>
          <w:sz w:val="26"/>
          <w:szCs w:val="26"/>
        </w:rPr>
        <w:t>5</w:t>
      </w:r>
    </w:p>
    <w:p w:rsidR="00FB36FA" w:rsidRPr="001A4E89" w:rsidRDefault="00FB36FA" w:rsidP="00FB36FA">
      <w:pPr>
        <w:jc w:val="right"/>
        <w:rPr>
          <w:color w:val="000000"/>
          <w:sz w:val="26"/>
          <w:szCs w:val="26"/>
        </w:rPr>
      </w:pPr>
      <w:r w:rsidRPr="001A4E89">
        <w:rPr>
          <w:color w:val="000000"/>
          <w:sz w:val="26"/>
          <w:szCs w:val="26"/>
        </w:rPr>
        <w:t xml:space="preserve"> к Порядку</w:t>
      </w:r>
    </w:p>
    <w:p w:rsidR="00FB36FA" w:rsidRPr="001A4E89" w:rsidRDefault="00FB36FA" w:rsidP="00FB36FA">
      <w:pPr>
        <w:widowControl w:val="0"/>
        <w:jc w:val="both"/>
        <w:outlineLvl w:val="2"/>
        <w:rPr>
          <w:rFonts w:ascii="Arial" w:hAnsi="Arial" w:cs="Arial"/>
          <w:color w:val="000000"/>
          <w:sz w:val="26"/>
          <w:szCs w:val="26"/>
        </w:rPr>
      </w:pPr>
    </w:p>
    <w:p w:rsidR="00FB36FA" w:rsidRPr="001A4E89" w:rsidRDefault="00FB36FA" w:rsidP="00FB36FA">
      <w:pPr>
        <w:jc w:val="right"/>
        <w:rPr>
          <w:color w:val="000000"/>
          <w:sz w:val="26"/>
          <w:szCs w:val="26"/>
        </w:rPr>
      </w:pPr>
      <w:r w:rsidRPr="001A4E89">
        <w:rPr>
          <w:color w:val="000000"/>
          <w:sz w:val="26"/>
          <w:szCs w:val="26"/>
        </w:rPr>
        <w:t xml:space="preserve">В комиссию по реализации законодательства </w:t>
      </w:r>
    </w:p>
    <w:p w:rsidR="00FB36FA" w:rsidRPr="001A4E89" w:rsidRDefault="00FB36FA" w:rsidP="00FB36FA">
      <w:pPr>
        <w:jc w:val="right"/>
        <w:rPr>
          <w:color w:val="000000"/>
          <w:sz w:val="26"/>
          <w:szCs w:val="26"/>
        </w:rPr>
      </w:pPr>
      <w:r w:rsidRPr="001A4E89">
        <w:rPr>
          <w:color w:val="000000"/>
          <w:sz w:val="26"/>
          <w:szCs w:val="26"/>
        </w:rPr>
        <w:t>по обеспечению социальных гарантий</w:t>
      </w:r>
    </w:p>
    <w:p w:rsidR="00FB36FA" w:rsidRPr="001A4E89" w:rsidRDefault="00FB36FA" w:rsidP="00FB36FA">
      <w:pPr>
        <w:jc w:val="right"/>
        <w:rPr>
          <w:color w:val="000000"/>
          <w:sz w:val="26"/>
          <w:szCs w:val="26"/>
        </w:rPr>
      </w:pPr>
      <w:r w:rsidRPr="001A4E89">
        <w:rPr>
          <w:color w:val="000000"/>
          <w:sz w:val="26"/>
          <w:szCs w:val="26"/>
        </w:rPr>
        <w:t xml:space="preserve">Администрации </w:t>
      </w:r>
      <w:r w:rsidR="00FE26AA">
        <w:rPr>
          <w:color w:val="000000"/>
          <w:sz w:val="26"/>
          <w:szCs w:val="26"/>
        </w:rPr>
        <w:t>городского</w:t>
      </w:r>
      <w:r w:rsidRPr="001A4E89">
        <w:rPr>
          <w:color w:val="000000"/>
          <w:sz w:val="26"/>
          <w:szCs w:val="26"/>
        </w:rPr>
        <w:t xml:space="preserve"> поселения</w:t>
      </w:r>
      <w:r w:rsidR="00FE26AA">
        <w:rPr>
          <w:color w:val="000000"/>
          <w:sz w:val="26"/>
          <w:szCs w:val="26"/>
        </w:rPr>
        <w:t xml:space="preserve"> Мышкин</w:t>
      </w:r>
    </w:p>
    <w:p w:rsidR="00FB36FA" w:rsidRPr="001A4E89" w:rsidRDefault="00FB36FA" w:rsidP="00FB36FA">
      <w:pPr>
        <w:rPr>
          <w:rFonts w:eastAsia="Calibri"/>
          <w:color w:val="000000"/>
          <w:sz w:val="26"/>
          <w:szCs w:val="26"/>
        </w:rPr>
      </w:pPr>
      <w:r w:rsidRPr="001A4E89">
        <w:rPr>
          <w:rFonts w:eastAsia="Calibri"/>
          <w:color w:val="000000"/>
          <w:sz w:val="26"/>
          <w:szCs w:val="26"/>
        </w:rPr>
        <w:t xml:space="preserve"> </w:t>
      </w:r>
    </w:p>
    <w:p w:rsidR="00FB36FA" w:rsidRPr="001A4E89" w:rsidRDefault="00FB36FA" w:rsidP="00FB36FA">
      <w:pPr>
        <w:rPr>
          <w:rFonts w:eastAsia="Calibri"/>
          <w:color w:val="000000"/>
          <w:sz w:val="26"/>
          <w:szCs w:val="26"/>
        </w:rPr>
      </w:pPr>
    </w:p>
    <w:p w:rsidR="00FB36FA" w:rsidRPr="001A4E89" w:rsidRDefault="00FB36FA" w:rsidP="00FB36FA">
      <w:pPr>
        <w:jc w:val="center"/>
        <w:rPr>
          <w:rFonts w:eastAsia="Calibri"/>
          <w:b/>
          <w:color w:val="000000"/>
          <w:sz w:val="26"/>
          <w:szCs w:val="26"/>
        </w:rPr>
      </w:pPr>
      <w:r w:rsidRPr="001A4E89">
        <w:rPr>
          <w:rFonts w:eastAsia="Calibri"/>
          <w:b/>
          <w:color w:val="000000"/>
          <w:sz w:val="26"/>
          <w:szCs w:val="26"/>
        </w:rPr>
        <w:t>ПРЕДСТАВЛЕНИЕ</w:t>
      </w:r>
    </w:p>
    <w:p w:rsidR="00FB36FA" w:rsidRPr="001A4E89" w:rsidRDefault="00FB36FA" w:rsidP="00FB36FA">
      <w:pPr>
        <w:jc w:val="center"/>
        <w:rPr>
          <w:rFonts w:eastAsia="Calibri"/>
          <w:b/>
          <w:color w:val="000000"/>
          <w:sz w:val="26"/>
          <w:szCs w:val="26"/>
        </w:rPr>
      </w:pPr>
      <w:r w:rsidRPr="001A4E89">
        <w:rPr>
          <w:rFonts w:eastAsia="Calibri"/>
          <w:b/>
          <w:color w:val="000000"/>
          <w:sz w:val="26"/>
          <w:szCs w:val="26"/>
        </w:rPr>
        <w:t>о назначении пенсии за выслугу лет</w:t>
      </w:r>
    </w:p>
    <w:p w:rsidR="00FB36FA" w:rsidRPr="001A4E89" w:rsidRDefault="00FB36FA" w:rsidP="00FB36FA">
      <w:pPr>
        <w:jc w:val="center"/>
        <w:rPr>
          <w:rFonts w:eastAsia="Calibri"/>
          <w:color w:val="000000"/>
          <w:sz w:val="26"/>
          <w:szCs w:val="26"/>
        </w:rPr>
      </w:pPr>
    </w:p>
    <w:p w:rsidR="00FB36FA" w:rsidRPr="001A4E89" w:rsidRDefault="00FB36FA" w:rsidP="00FB36FA">
      <w:pPr>
        <w:ind w:firstLine="709"/>
        <w:jc w:val="both"/>
        <w:rPr>
          <w:rFonts w:eastAsia="Calibri"/>
          <w:color w:val="000000"/>
          <w:sz w:val="26"/>
          <w:szCs w:val="26"/>
        </w:rPr>
      </w:pPr>
      <w:r w:rsidRPr="001A4E89">
        <w:rPr>
          <w:rFonts w:eastAsia="Calibri"/>
          <w:color w:val="000000"/>
          <w:sz w:val="26"/>
          <w:szCs w:val="26"/>
        </w:rPr>
        <w:t>В соответствии с Законом Ярославской области от 22</w:t>
      </w:r>
      <w:r w:rsidR="00FE26AA">
        <w:rPr>
          <w:rFonts w:eastAsia="Calibri"/>
          <w:color w:val="000000"/>
          <w:sz w:val="26"/>
          <w:szCs w:val="26"/>
        </w:rPr>
        <w:t>.12.</w:t>
      </w:r>
      <w:r w:rsidRPr="001A4E89">
        <w:rPr>
          <w:rFonts w:eastAsia="Calibri"/>
          <w:color w:val="000000"/>
          <w:sz w:val="26"/>
          <w:szCs w:val="26"/>
        </w:rPr>
        <w:t xml:space="preserve">2016 № 90-з «О пенсионном обеспечении государственных гражданских служащих Ярославской области и муниципальных служащих в Ярославской области»  прошу назначить пенсию за выслугу лет к страховой пенсии по старости (инвалидности) </w:t>
      </w:r>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(фамилия, имя, отчество заявителя)</w:t>
      </w:r>
    </w:p>
    <w:p w:rsidR="00FB36FA" w:rsidRPr="005F6F46" w:rsidRDefault="00FB36FA" w:rsidP="00FB36FA">
      <w:pPr>
        <w:rPr>
          <w:rFonts w:eastAsia="Calibri"/>
          <w:color w:val="000000"/>
          <w:sz w:val="16"/>
          <w:szCs w:val="16"/>
        </w:rPr>
      </w:pPr>
    </w:p>
    <w:p w:rsidR="00FB36FA" w:rsidRPr="005F6F46" w:rsidRDefault="00FB36FA" w:rsidP="00FB36FA">
      <w:pPr>
        <w:rPr>
          <w:rFonts w:eastAsia="Calibri"/>
          <w:color w:val="000000"/>
          <w:sz w:val="23"/>
          <w:szCs w:val="23"/>
        </w:rPr>
      </w:pPr>
      <w:proofErr w:type="gramStart"/>
      <w:r w:rsidRPr="001A4E89">
        <w:rPr>
          <w:rFonts w:eastAsia="Calibri"/>
          <w:color w:val="000000"/>
          <w:sz w:val="26"/>
          <w:szCs w:val="26"/>
        </w:rPr>
        <w:t>замещавшему</w:t>
      </w:r>
      <w:proofErr w:type="gramEnd"/>
      <w:r w:rsidRPr="001A4E89">
        <w:rPr>
          <w:rFonts w:eastAsia="Calibri"/>
          <w:color w:val="000000"/>
          <w:sz w:val="26"/>
          <w:szCs w:val="26"/>
        </w:rPr>
        <w:t xml:space="preserve"> должность</w:t>
      </w:r>
      <w:r w:rsidRPr="005F6F46">
        <w:rPr>
          <w:rFonts w:eastAsia="Calibri"/>
          <w:color w:val="000000"/>
          <w:sz w:val="23"/>
          <w:szCs w:val="23"/>
        </w:rPr>
        <w:t xml:space="preserve"> ______________________________________________________</w:t>
      </w:r>
    </w:p>
    <w:p w:rsidR="00FB36FA" w:rsidRPr="005F6F46" w:rsidRDefault="00FB36FA" w:rsidP="00FB36FA">
      <w:pPr>
        <w:jc w:val="right"/>
        <w:rPr>
          <w:rFonts w:eastAsia="Calibri"/>
          <w:color w:val="000000"/>
          <w:sz w:val="20"/>
        </w:rPr>
      </w:pPr>
      <w:r w:rsidRPr="005F6F46">
        <w:rPr>
          <w:rFonts w:eastAsia="Calibri"/>
          <w:color w:val="000000"/>
          <w:sz w:val="20"/>
        </w:rPr>
        <w:t>(наименование должности в соответствии с поданным заявлением)</w:t>
      </w:r>
    </w:p>
    <w:p w:rsidR="00FB36FA" w:rsidRPr="005F6F46" w:rsidRDefault="00FB36FA" w:rsidP="00FB36FA">
      <w:pPr>
        <w:rPr>
          <w:rFonts w:eastAsia="Calibri"/>
          <w:color w:val="000000"/>
          <w:sz w:val="23"/>
          <w:szCs w:val="23"/>
        </w:rPr>
      </w:pPr>
    </w:p>
    <w:p w:rsidR="00FB36FA" w:rsidRPr="001A4E89" w:rsidRDefault="00FB36FA" w:rsidP="00FB36FA">
      <w:pPr>
        <w:rPr>
          <w:rFonts w:eastAsia="Calibri"/>
          <w:color w:val="000000"/>
          <w:sz w:val="26"/>
          <w:szCs w:val="26"/>
        </w:rPr>
      </w:pPr>
      <w:r w:rsidRPr="00FE26AA">
        <w:rPr>
          <w:rFonts w:eastAsia="Calibri"/>
          <w:color w:val="000000"/>
          <w:sz w:val="28"/>
          <w:szCs w:val="28"/>
        </w:rPr>
        <w:t>Стаж муниципальной службы</w:t>
      </w:r>
      <w:r w:rsidRPr="005F6F46">
        <w:rPr>
          <w:rFonts w:eastAsia="Calibri"/>
          <w:color w:val="000000"/>
          <w:szCs w:val="28"/>
        </w:rPr>
        <w:t xml:space="preserve"> </w:t>
      </w:r>
      <w:r w:rsidRPr="001A4E89">
        <w:rPr>
          <w:rFonts w:eastAsia="Calibri"/>
          <w:color w:val="000000"/>
          <w:sz w:val="26"/>
          <w:szCs w:val="26"/>
        </w:rPr>
        <w:t>составляет ______________</w:t>
      </w:r>
      <w:r>
        <w:rPr>
          <w:rFonts w:eastAsia="Calibri"/>
          <w:color w:val="000000"/>
          <w:sz w:val="26"/>
          <w:szCs w:val="26"/>
        </w:rPr>
        <w:t>___</w:t>
      </w:r>
      <w:r w:rsidRPr="001A4E89">
        <w:rPr>
          <w:rFonts w:eastAsia="Calibri"/>
          <w:color w:val="000000"/>
          <w:sz w:val="26"/>
          <w:szCs w:val="26"/>
        </w:rPr>
        <w:t>_______ лет (года).</w:t>
      </w:r>
    </w:p>
    <w:p w:rsidR="00FB36FA" w:rsidRPr="005F6F46" w:rsidRDefault="00FB36FA" w:rsidP="00FB36FA">
      <w:pPr>
        <w:jc w:val="both"/>
        <w:rPr>
          <w:rFonts w:eastAsia="Calibri"/>
          <w:color w:val="000000"/>
          <w:szCs w:val="28"/>
        </w:rPr>
      </w:pPr>
      <w:r w:rsidRPr="001A4E89">
        <w:rPr>
          <w:rFonts w:eastAsia="Calibri"/>
          <w:color w:val="000000"/>
          <w:sz w:val="26"/>
          <w:szCs w:val="26"/>
        </w:rPr>
        <w:t>Среднемесячный заработок, учитываемый при назначении  пенсии за выслугу лет на должности</w:t>
      </w:r>
      <w:r w:rsidRPr="005F6F46">
        <w:rPr>
          <w:rFonts w:eastAsia="Calibri"/>
          <w:color w:val="000000"/>
          <w:sz w:val="23"/>
          <w:szCs w:val="23"/>
        </w:rPr>
        <w:t xml:space="preserve"> _________________________________________________</w:t>
      </w:r>
      <w:r>
        <w:rPr>
          <w:rFonts w:eastAsia="Calibri"/>
          <w:color w:val="000000"/>
          <w:sz w:val="23"/>
          <w:szCs w:val="23"/>
        </w:rPr>
        <w:t>____________</w:t>
      </w:r>
      <w:r w:rsidRPr="005F6F46">
        <w:rPr>
          <w:rFonts w:eastAsia="Calibri"/>
          <w:color w:val="000000"/>
          <w:sz w:val="23"/>
          <w:szCs w:val="23"/>
        </w:rPr>
        <w:t>___</w:t>
      </w:r>
    </w:p>
    <w:p w:rsidR="00FB36FA" w:rsidRPr="005F6F46" w:rsidRDefault="00FB36FA" w:rsidP="00FB36FA">
      <w:pPr>
        <w:jc w:val="right"/>
        <w:rPr>
          <w:rFonts w:eastAsia="Calibri"/>
          <w:color w:val="000000"/>
          <w:sz w:val="20"/>
        </w:rPr>
      </w:pPr>
      <w:r w:rsidRPr="005F6F46">
        <w:rPr>
          <w:rFonts w:eastAsia="Calibri"/>
          <w:color w:val="000000"/>
          <w:sz w:val="20"/>
        </w:rPr>
        <w:t>(наименование должности в соответствии с поданным заявлением)</w:t>
      </w:r>
    </w:p>
    <w:p w:rsidR="00FB36FA" w:rsidRPr="005F6F46" w:rsidRDefault="00FB36FA" w:rsidP="00FB36FA">
      <w:pPr>
        <w:rPr>
          <w:rFonts w:eastAsia="Calibri"/>
          <w:color w:val="000000"/>
          <w:sz w:val="23"/>
          <w:szCs w:val="23"/>
        </w:rPr>
      </w:pPr>
      <w:r w:rsidRPr="005F6F46">
        <w:rPr>
          <w:rFonts w:eastAsia="Calibri"/>
          <w:color w:val="000000"/>
          <w:sz w:val="23"/>
          <w:szCs w:val="23"/>
        </w:rPr>
        <w:t>_________________________________________________________________________________</w:t>
      </w:r>
    </w:p>
    <w:p w:rsidR="00FB36FA" w:rsidRPr="005F6F46" w:rsidRDefault="00FB36FA" w:rsidP="00FB36FA">
      <w:pPr>
        <w:rPr>
          <w:rFonts w:eastAsia="Calibri"/>
          <w:color w:val="000000"/>
          <w:sz w:val="23"/>
          <w:szCs w:val="23"/>
        </w:rPr>
      </w:pPr>
    </w:p>
    <w:p w:rsidR="00FB36FA" w:rsidRPr="001A4E89" w:rsidRDefault="00FB36FA" w:rsidP="00FB36FA">
      <w:pPr>
        <w:rPr>
          <w:rFonts w:eastAsia="Calibri"/>
          <w:color w:val="000000"/>
          <w:sz w:val="26"/>
          <w:szCs w:val="26"/>
        </w:rPr>
      </w:pPr>
      <w:r w:rsidRPr="001A4E89">
        <w:rPr>
          <w:rFonts w:eastAsia="Calibri"/>
          <w:color w:val="000000"/>
          <w:sz w:val="26"/>
          <w:szCs w:val="26"/>
        </w:rPr>
        <w:t>составляет _______________</w:t>
      </w:r>
      <w:r>
        <w:rPr>
          <w:rFonts w:eastAsia="Calibri"/>
          <w:color w:val="000000"/>
          <w:sz w:val="26"/>
          <w:szCs w:val="26"/>
        </w:rPr>
        <w:t>_</w:t>
      </w:r>
      <w:r w:rsidRPr="001A4E89">
        <w:rPr>
          <w:rFonts w:eastAsia="Calibri"/>
          <w:color w:val="000000"/>
          <w:sz w:val="26"/>
          <w:szCs w:val="26"/>
        </w:rPr>
        <w:t>______ рублей ______________</w:t>
      </w:r>
      <w:r>
        <w:rPr>
          <w:rFonts w:eastAsia="Calibri"/>
          <w:color w:val="000000"/>
          <w:sz w:val="26"/>
          <w:szCs w:val="26"/>
        </w:rPr>
        <w:t>________</w:t>
      </w:r>
      <w:r w:rsidRPr="001A4E89">
        <w:rPr>
          <w:rFonts w:eastAsia="Calibri"/>
          <w:color w:val="000000"/>
          <w:sz w:val="26"/>
          <w:szCs w:val="26"/>
        </w:rPr>
        <w:t>____ копеек.</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xml:space="preserve">Общая сумма пенсии за выслугу лет и страховой пенсии, учитываемая при назначении пенсии за выслугу лет, составляет </w:t>
      </w:r>
      <w:proofErr w:type="spellStart"/>
      <w:r w:rsidRPr="001A4E89">
        <w:rPr>
          <w:rFonts w:eastAsia="Calibri"/>
          <w:color w:val="000000"/>
          <w:sz w:val="26"/>
          <w:szCs w:val="26"/>
        </w:rPr>
        <w:t>___________</w:t>
      </w:r>
      <w:r>
        <w:rPr>
          <w:rFonts w:eastAsia="Calibri"/>
          <w:color w:val="000000"/>
          <w:sz w:val="26"/>
          <w:szCs w:val="26"/>
        </w:rPr>
        <w:t>______</w:t>
      </w:r>
      <w:r w:rsidRPr="001A4E89">
        <w:rPr>
          <w:rFonts w:eastAsia="Calibri"/>
          <w:color w:val="000000"/>
          <w:sz w:val="26"/>
          <w:szCs w:val="26"/>
        </w:rPr>
        <w:t>_____процентов</w:t>
      </w:r>
      <w:proofErr w:type="spellEnd"/>
      <w:r w:rsidRPr="001A4E89">
        <w:rPr>
          <w:rFonts w:eastAsia="Calibri"/>
          <w:color w:val="000000"/>
          <w:sz w:val="26"/>
          <w:szCs w:val="26"/>
        </w:rPr>
        <w:t>.</w:t>
      </w:r>
    </w:p>
    <w:p w:rsidR="00FB36FA" w:rsidRPr="001A4E89" w:rsidRDefault="00FB36FA" w:rsidP="00FB36FA">
      <w:pPr>
        <w:spacing w:line="360" w:lineRule="auto"/>
        <w:jc w:val="both"/>
        <w:rPr>
          <w:rFonts w:eastAsia="Calibri"/>
          <w:color w:val="000000"/>
          <w:sz w:val="26"/>
          <w:szCs w:val="26"/>
        </w:rPr>
      </w:pPr>
      <w:r w:rsidRPr="001A4E89">
        <w:rPr>
          <w:rFonts w:eastAsia="Calibri"/>
          <w:color w:val="000000"/>
          <w:sz w:val="26"/>
          <w:szCs w:val="26"/>
        </w:rPr>
        <w:t>Основание увольнения с муниципальной службы:</w:t>
      </w:r>
    </w:p>
    <w:p w:rsidR="00FB36FA" w:rsidRPr="005F6F46" w:rsidRDefault="00FB36FA" w:rsidP="00FB36FA">
      <w:pPr>
        <w:spacing w:line="360" w:lineRule="auto"/>
        <w:rPr>
          <w:rFonts w:eastAsia="Calibri"/>
          <w:color w:val="000000"/>
          <w:szCs w:val="28"/>
        </w:rPr>
      </w:pPr>
      <w:r w:rsidRPr="005F6F46">
        <w:rPr>
          <w:rFonts w:eastAsia="Calibri"/>
          <w:color w:val="000000"/>
          <w:szCs w:val="28"/>
        </w:rPr>
        <w:t>__________________________________________________________________.</w:t>
      </w:r>
    </w:p>
    <w:p w:rsidR="00FB36FA" w:rsidRPr="001A4E89" w:rsidRDefault="00FB36FA" w:rsidP="00FB36FA">
      <w:pPr>
        <w:rPr>
          <w:rFonts w:eastAsia="Calibri"/>
          <w:color w:val="000000"/>
          <w:sz w:val="26"/>
          <w:szCs w:val="26"/>
        </w:rPr>
      </w:pPr>
      <w:r w:rsidRPr="001A4E89">
        <w:rPr>
          <w:rFonts w:eastAsia="Calibri"/>
          <w:color w:val="000000"/>
          <w:sz w:val="26"/>
          <w:szCs w:val="26"/>
        </w:rPr>
        <w:t>К настоящему представлению прилагаются:</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заявление о назначении пенсии за выслугу лет;</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копия трудовой книжки;</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справка о размере среднемесячного заработка;</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справка о периодах службы (работы), включенных в стаж муниципальной службы;</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копия решения об освобождении от занимаемой должности;</w:t>
      </w:r>
    </w:p>
    <w:p w:rsidR="00FB36FA" w:rsidRPr="005F6F46" w:rsidRDefault="00FB36FA" w:rsidP="00FB36FA">
      <w:pPr>
        <w:jc w:val="both"/>
        <w:rPr>
          <w:rFonts w:eastAsia="Calibri"/>
          <w:color w:val="000000"/>
          <w:szCs w:val="28"/>
        </w:rPr>
      </w:pPr>
      <w:r w:rsidRPr="005F6F46">
        <w:rPr>
          <w:rFonts w:eastAsia="Calibri"/>
          <w:color w:val="000000"/>
          <w:szCs w:val="28"/>
        </w:rPr>
        <w:t>- 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(иные документы, представленные по собственной инициативе заявителя)</w:t>
      </w:r>
    </w:p>
    <w:p w:rsidR="00FB36FA" w:rsidRPr="005F6F46" w:rsidRDefault="00FB36FA" w:rsidP="00FB36FA">
      <w:pPr>
        <w:rPr>
          <w:rFonts w:eastAsia="Calibri"/>
          <w:color w:val="000000"/>
          <w:sz w:val="23"/>
          <w:szCs w:val="23"/>
        </w:rPr>
      </w:pPr>
    </w:p>
    <w:p w:rsidR="00FE26AA" w:rsidRDefault="00FB36FA" w:rsidP="00FB36FA">
      <w:pPr>
        <w:rPr>
          <w:color w:val="000000"/>
          <w:sz w:val="26"/>
          <w:szCs w:val="26"/>
        </w:rPr>
      </w:pPr>
      <w:r w:rsidRPr="001A4E89">
        <w:rPr>
          <w:color w:val="000000"/>
          <w:sz w:val="26"/>
          <w:szCs w:val="26"/>
        </w:rPr>
        <w:t xml:space="preserve">Глава </w:t>
      </w:r>
      <w:proofErr w:type="gramStart"/>
      <w:r w:rsidR="00FE26AA">
        <w:rPr>
          <w:color w:val="000000"/>
          <w:sz w:val="26"/>
          <w:szCs w:val="26"/>
        </w:rPr>
        <w:t>городского</w:t>
      </w:r>
      <w:proofErr w:type="gramEnd"/>
    </w:p>
    <w:p w:rsidR="00FB36FA" w:rsidRPr="005F6F46" w:rsidRDefault="00EC19C5" w:rsidP="00FB36FA">
      <w:pPr>
        <w:rPr>
          <w:color w:val="000000"/>
          <w:szCs w:val="28"/>
        </w:rPr>
      </w:pPr>
      <w:r>
        <w:rPr>
          <w:color w:val="000000"/>
          <w:sz w:val="26"/>
          <w:szCs w:val="26"/>
        </w:rPr>
        <w:t>п</w:t>
      </w:r>
      <w:r w:rsidR="00FB36FA" w:rsidRPr="001A4E89">
        <w:rPr>
          <w:color w:val="000000"/>
          <w:sz w:val="26"/>
          <w:szCs w:val="26"/>
        </w:rPr>
        <w:t>оселения</w:t>
      </w:r>
      <w:r w:rsidR="00FE26AA">
        <w:rPr>
          <w:color w:val="000000"/>
          <w:sz w:val="26"/>
          <w:szCs w:val="26"/>
        </w:rPr>
        <w:t xml:space="preserve"> Мышкин</w:t>
      </w:r>
      <w:r w:rsidR="00FB36FA">
        <w:rPr>
          <w:color w:val="000000"/>
          <w:szCs w:val="28"/>
        </w:rPr>
        <w:t xml:space="preserve">      </w:t>
      </w:r>
      <w:r w:rsidR="00FB36FA" w:rsidRPr="005F6F46">
        <w:rPr>
          <w:color w:val="000000"/>
          <w:szCs w:val="28"/>
        </w:rPr>
        <w:t xml:space="preserve">         </w:t>
      </w:r>
      <w:r w:rsidR="00FB36FA">
        <w:rPr>
          <w:color w:val="000000"/>
          <w:szCs w:val="28"/>
        </w:rPr>
        <w:t xml:space="preserve">   </w:t>
      </w:r>
      <w:r w:rsidR="00FB36FA" w:rsidRPr="005F6F46">
        <w:rPr>
          <w:color w:val="000000"/>
          <w:szCs w:val="28"/>
        </w:rPr>
        <w:t xml:space="preserve">     ___________      ______________________</w:t>
      </w:r>
    </w:p>
    <w:p w:rsidR="00FB36FA" w:rsidRPr="005F6F46" w:rsidRDefault="00FB36FA" w:rsidP="00FB36FA">
      <w:pPr>
        <w:rPr>
          <w:color w:val="000000"/>
          <w:sz w:val="20"/>
        </w:rPr>
      </w:pPr>
      <w:r w:rsidRPr="005F6F46">
        <w:rPr>
          <w:color w:val="000000"/>
          <w:szCs w:val="28"/>
        </w:rPr>
        <w:t xml:space="preserve">                                                         </w:t>
      </w:r>
      <w:r w:rsidRPr="005F6F46">
        <w:rPr>
          <w:color w:val="000000"/>
          <w:sz w:val="20"/>
        </w:rPr>
        <w:t xml:space="preserve">       (подпись)                         (И.О. Фамилия)</w:t>
      </w:r>
    </w:p>
    <w:p w:rsidR="00FB36FA" w:rsidRPr="005F6F46" w:rsidRDefault="00FB36FA" w:rsidP="00FB36FA">
      <w:pPr>
        <w:rPr>
          <w:rFonts w:eastAsia="Calibri"/>
          <w:color w:val="000000"/>
        </w:rPr>
      </w:pPr>
    </w:p>
    <w:p w:rsidR="00FB36FA" w:rsidRPr="005F6F46" w:rsidRDefault="00FB36FA" w:rsidP="00FB36FA">
      <w:pPr>
        <w:rPr>
          <w:rFonts w:eastAsia="Calibri"/>
          <w:color w:val="000000"/>
          <w:sz w:val="20"/>
        </w:rPr>
      </w:pPr>
      <w:r w:rsidRPr="005F6F46">
        <w:rPr>
          <w:rFonts w:eastAsia="Calibri"/>
          <w:color w:val="000000"/>
          <w:sz w:val="20"/>
        </w:rPr>
        <w:t>_______________________________                            М.П.</w:t>
      </w:r>
    </w:p>
    <w:p w:rsidR="00FB36FA" w:rsidRPr="005F6F46" w:rsidRDefault="00FB36FA" w:rsidP="00FB36FA">
      <w:pPr>
        <w:rPr>
          <w:rFonts w:eastAsia="Calibri"/>
          <w:color w:val="000000"/>
          <w:sz w:val="20"/>
        </w:rPr>
      </w:pPr>
      <w:r w:rsidRPr="005F6F46">
        <w:rPr>
          <w:rFonts w:eastAsia="Calibri"/>
          <w:color w:val="000000"/>
          <w:sz w:val="20"/>
        </w:rPr>
        <w:t xml:space="preserve">         (дата заполнения)</w:t>
      </w:r>
    </w:p>
    <w:p w:rsidR="00FB36FA" w:rsidRPr="005F6F46" w:rsidRDefault="00FB36FA" w:rsidP="00FB36FA">
      <w:pPr>
        <w:jc w:val="right"/>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B36FA" w:rsidRPr="001A4E89" w:rsidRDefault="00FB36FA" w:rsidP="00FB36FA">
      <w:pPr>
        <w:jc w:val="right"/>
        <w:rPr>
          <w:color w:val="000000"/>
          <w:sz w:val="26"/>
          <w:szCs w:val="26"/>
        </w:rPr>
      </w:pPr>
      <w:r w:rsidRPr="001A4E89">
        <w:rPr>
          <w:color w:val="000000"/>
          <w:sz w:val="26"/>
          <w:szCs w:val="26"/>
        </w:rPr>
        <w:lastRenderedPageBreak/>
        <w:t>Приложение № 6</w:t>
      </w:r>
    </w:p>
    <w:p w:rsidR="00FB36FA" w:rsidRPr="001A4E89" w:rsidRDefault="00FB36FA" w:rsidP="00FB36FA">
      <w:pPr>
        <w:jc w:val="right"/>
        <w:rPr>
          <w:color w:val="000000"/>
          <w:sz w:val="26"/>
          <w:szCs w:val="26"/>
        </w:rPr>
      </w:pPr>
      <w:r w:rsidRPr="001A4E89">
        <w:rPr>
          <w:color w:val="000000"/>
          <w:sz w:val="26"/>
          <w:szCs w:val="26"/>
        </w:rPr>
        <w:t>к Порядку</w:t>
      </w:r>
    </w:p>
    <w:p w:rsidR="00FB36FA" w:rsidRPr="005F6F46" w:rsidRDefault="00FB36FA" w:rsidP="00FB36FA">
      <w:pPr>
        <w:rPr>
          <w:rFonts w:eastAsia="Calibri"/>
          <w:b/>
          <w:color w:val="000000"/>
          <w:szCs w:val="28"/>
        </w:rPr>
      </w:pPr>
    </w:p>
    <w:p w:rsidR="00FB36FA" w:rsidRPr="005F6F46" w:rsidRDefault="00FB36FA" w:rsidP="00FB36FA">
      <w:pPr>
        <w:jc w:val="center"/>
        <w:rPr>
          <w:rFonts w:eastAsia="Calibri"/>
          <w:b/>
          <w:color w:val="000000"/>
          <w:szCs w:val="28"/>
        </w:rPr>
      </w:pPr>
    </w:p>
    <w:p w:rsidR="00FB36FA" w:rsidRPr="005F6F46" w:rsidRDefault="00FB36FA" w:rsidP="00FB36FA">
      <w:pPr>
        <w:jc w:val="center"/>
        <w:rPr>
          <w:rFonts w:eastAsia="Calibri"/>
          <w:b/>
          <w:color w:val="000000"/>
          <w:szCs w:val="28"/>
        </w:rPr>
      </w:pPr>
      <w:r w:rsidRPr="005F6F46">
        <w:rPr>
          <w:rFonts w:eastAsia="Calibri"/>
          <w:b/>
          <w:color w:val="000000"/>
          <w:szCs w:val="28"/>
        </w:rPr>
        <w:t>РЕШЕНИЕ</w:t>
      </w:r>
    </w:p>
    <w:p w:rsidR="00FB36FA" w:rsidRPr="005F6F46" w:rsidRDefault="00FB36FA" w:rsidP="00FB36FA">
      <w:pPr>
        <w:jc w:val="center"/>
        <w:rPr>
          <w:rFonts w:eastAsia="Calibri"/>
          <w:b/>
          <w:color w:val="000000"/>
          <w:szCs w:val="28"/>
        </w:rPr>
      </w:pPr>
      <w:r w:rsidRPr="005F6F46">
        <w:rPr>
          <w:rFonts w:eastAsia="Calibri"/>
          <w:b/>
          <w:color w:val="000000"/>
          <w:szCs w:val="28"/>
        </w:rPr>
        <w:t>о назначении/отказе в назначении пенсии за выслугу лет</w:t>
      </w:r>
    </w:p>
    <w:p w:rsidR="00FB36FA" w:rsidRPr="005F6F46" w:rsidRDefault="00FB36FA" w:rsidP="00FB36FA">
      <w:pPr>
        <w:rPr>
          <w:rFonts w:eastAsia="Calibri"/>
          <w:color w:val="000000"/>
        </w:rPr>
      </w:pPr>
    </w:p>
    <w:p w:rsidR="00FB36FA" w:rsidRPr="001A4E89" w:rsidRDefault="00FB36FA" w:rsidP="00FB36FA">
      <w:pPr>
        <w:rPr>
          <w:rFonts w:eastAsia="Calibri"/>
          <w:color w:val="000000"/>
          <w:sz w:val="26"/>
          <w:szCs w:val="26"/>
        </w:rPr>
      </w:pPr>
      <w:r w:rsidRPr="001A4E89">
        <w:rPr>
          <w:rFonts w:eastAsia="Calibri"/>
          <w:color w:val="000000"/>
          <w:sz w:val="26"/>
          <w:szCs w:val="26"/>
        </w:rPr>
        <w:t xml:space="preserve">от ________________ 201__ г.                                                          </w:t>
      </w:r>
      <w:r>
        <w:rPr>
          <w:rFonts w:eastAsia="Calibri"/>
          <w:color w:val="000000"/>
          <w:sz w:val="26"/>
          <w:szCs w:val="26"/>
        </w:rPr>
        <w:t xml:space="preserve">          </w:t>
      </w:r>
      <w:r w:rsidRPr="001A4E89">
        <w:rPr>
          <w:rFonts w:eastAsia="Calibri"/>
          <w:color w:val="000000"/>
          <w:sz w:val="26"/>
          <w:szCs w:val="26"/>
        </w:rPr>
        <w:t xml:space="preserve">      № ______</w:t>
      </w:r>
    </w:p>
    <w:p w:rsidR="00FB36FA" w:rsidRPr="001A4E89" w:rsidRDefault="00FB36FA" w:rsidP="00FB36FA">
      <w:pPr>
        <w:rPr>
          <w:rFonts w:eastAsia="Calibri"/>
          <w:color w:val="000000"/>
          <w:sz w:val="26"/>
          <w:szCs w:val="26"/>
        </w:rPr>
      </w:pPr>
    </w:p>
    <w:p w:rsidR="00FB36FA" w:rsidRPr="001A4E89" w:rsidRDefault="00FB36FA" w:rsidP="00FB36FA">
      <w:pPr>
        <w:ind w:firstLine="720"/>
        <w:jc w:val="both"/>
        <w:rPr>
          <w:rFonts w:eastAsia="Calibri"/>
          <w:color w:val="000000"/>
          <w:sz w:val="26"/>
          <w:szCs w:val="26"/>
        </w:rPr>
      </w:pPr>
      <w:r w:rsidRPr="001A4E89">
        <w:rPr>
          <w:rFonts w:eastAsia="Calibri"/>
          <w:color w:val="000000"/>
          <w:sz w:val="26"/>
          <w:szCs w:val="26"/>
        </w:rPr>
        <w:t>В соответствии с Законом Ярославской области от 22</w:t>
      </w:r>
      <w:r w:rsidR="00FE26AA">
        <w:rPr>
          <w:rFonts w:eastAsia="Calibri"/>
          <w:color w:val="000000"/>
          <w:sz w:val="26"/>
          <w:szCs w:val="26"/>
        </w:rPr>
        <w:t>.12.</w:t>
      </w:r>
      <w:r w:rsidRPr="001A4E89">
        <w:rPr>
          <w:rFonts w:eastAsia="Calibri"/>
          <w:color w:val="000000"/>
          <w:sz w:val="26"/>
          <w:szCs w:val="26"/>
        </w:rPr>
        <w:t>2016 № 90-з «О пенсионном обеспечении государственных гражданских служащих Ярославской области и муниципальных служащих в Ярославской области»:</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назначить пенсию за выслугу лет</w:t>
      </w:r>
    </w:p>
    <w:p w:rsidR="00FB36FA" w:rsidRPr="005F6F46" w:rsidRDefault="00FB36FA" w:rsidP="00FB36FA">
      <w:pPr>
        <w:jc w:val="both"/>
        <w:rPr>
          <w:rFonts w:eastAsia="Calibri"/>
          <w:color w:val="000000"/>
        </w:rPr>
      </w:pPr>
      <w:r w:rsidRPr="005F6F46">
        <w:rPr>
          <w:rFonts w:eastAsia="Calibri"/>
          <w:color w:val="000000"/>
        </w:rPr>
        <w:t>_____________________________________________________________________________,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(фамилия, имя, отчество)</w:t>
      </w:r>
    </w:p>
    <w:p w:rsidR="00FB36FA" w:rsidRPr="005F6F46" w:rsidRDefault="00FB36FA" w:rsidP="00FB36FA">
      <w:pPr>
        <w:spacing w:line="360" w:lineRule="auto"/>
        <w:rPr>
          <w:rFonts w:eastAsia="Calibri"/>
          <w:color w:val="000000"/>
          <w:szCs w:val="28"/>
        </w:rPr>
      </w:pPr>
      <w:proofErr w:type="gramStart"/>
      <w:r w:rsidRPr="001A4E89">
        <w:rPr>
          <w:rFonts w:eastAsia="Calibri"/>
          <w:color w:val="000000"/>
          <w:sz w:val="26"/>
          <w:szCs w:val="26"/>
        </w:rPr>
        <w:t>замещавшему</w:t>
      </w:r>
      <w:proofErr w:type="gramEnd"/>
      <w:r w:rsidRPr="001A4E89">
        <w:rPr>
          <w:rFonts w:eastAsia="Calibri"/>
          <w:color w:val="000000"/>
          <w:sz w:val="26"/>
          <w:szCs w:val="26"/>
        </w:rPr>
        <w:t xml:space="preserve"> должность</w:t>
      </w:r>
      <w:r w:rsidRPr="005F6F46">
        <w:rPr>
          <w:rFonts w:eastAsia="Calibri"/>
          <w:color w:val="000000"/>
          <w:szCs w:val="28"/>
        </w:rPr>
        <w:t xml:space="preserve"> ________________________</w:t>
      </w:r>
      <w:r>
        <w:rPr>
          <w:rFonts w:eastAsia="Calibri"/>
          <w:color w:val="000000"/>
          <w:szCs w:val="28"/>
        </w:rPr>
        <w:t>__</w:t>
      </w:r>
      <w:r w:rsidRPr="005F6F46">
        <w:rPr>
          <w:rFonts w:eastAsia="Calibri"/>
          <w:color w:val="000000"/>
          <w:szCs w:val="28"/>
        </w:rPr>
        <w:t>____________________</w:t>
      </w:r>
    </w:p>
    <w:p w:rsidR="00FB36FA" w:rsidRPr="005F6F46" w:rsidRDefault="00FB36FA" w:rsidP="00FB36FA">
      <w:pPr>
        <w:jc w:val="cente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(наименование должности в соответствии с поданным заявлением)</w:t>
      </w:r>
    </w:p>
    <w:p w:rsidR="00FB36FA" w:rsidRPr="005F6F46" w:rsidRDefault="00FB36FA" w:rsidP="00FB36FA">
      <w:pPr>
        <w:rPr>
          <w:rFonts w:eastAsia="Calibri"/>
          <w:color w:val="000000"/>
        </w:rPr>
      </w:pPr>
    </w:p>
    <w:p w:rsidR="00FB36FA" w:rsidRPr="001A4E89" w:rsidRDefault="00FB36FA" w:rsidP="00FB36FA">
      <w:pPr>
        <w:jc w:val="both"/>
        <w:rPr>
          <w:rFonts w:eastAsia="Calibri"/>
          <w:color w:val="000000"/>
          <w:sz w:val="26"/>
          <w:szCs w:val="26"/>
        </w:rPr>
      </w:pPr>
      <w:r w:rsidRPr="001A4E89">
        <w:rPr>
          <w:rFonts w:eastAsia="Calibri"/>
          <w:color w:val="000000"/>
          <w:sz w:val="26"/>
          <w:szCs w:val="26"/>
        </w:rPr>
        <w:t>Стаж муниципальной службы составляет _______________</w:t>
      </w:r>
      <w:r>
        <w:rPr>
          <w:rFonts w:eastAsia="Calibri"/>
          <w:color w:val="000000"/>
          <w:sz w:val="26"/>
          <w:szCs w:val="26"/>
        </w:rPr>
        <w:t>________</w:t>
      </w:r>
      <w:r w:rsidRPr="001A4E89">
        <w:rPr>
          <w:rFonts w:eastAsia="Calibri"/>
          <w:color w:val="000000"/>
          <w:sz w:val="26"/>
          <w:szCs w:val="26"/>
        </w:rPr>
        <w:t>___ лет (года).</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Среднемесячный заработок, учитываемый при назначении пенсии за выслугу лет, составляет __________________</w:t>
      </w:r>
      <w:r>
        <w:rPr>
          <w:rFonts w:eastAsia="Calibri"/>
          <w:color w:val="000000"/>
          <w:sz w:val="26"/>
          <w:szCs w:val="26"/>
        </w:rPr>
        <w:t>___________________________</w:t>
      </w:r>
      <w:r w:rsidRPr="001A4E89">
        <w:rPr>
          <w:rFonts w:eastAsia="Calibri"/>
          <w:color w:val="000000"/>
          <w:sz w:val="26"/>
          <w:szCs w:val="26"/>
        </w:rPr>
        <w:t>______________.</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Общая сумма пенсии за выслугу лет и страховой пенсии,  учитываемая при назначении пенсии за выслугу лет, определена в размере __________________, что составляет ________ процентов среднемесячного заработка, учитываемого при назначении пенсии за выслугу лет.</w:t>
      </w:r>
    </w:p>
    <w:p w:rsidR="00FB36FA" w:rsidRPr="001A4E89" w:rsidRDefault="00FB36FA" w:rsidP="00FB36FA">
      <w:pPr>
        <w:jc w:val="both"/>
        <w:rPr>
          <w:rFonts w:eastAsia="Calibri"/>
          <w:color w:val="000000"/>
          <w:sz w:val="26"/>
          <w:szCs w:val="26"/>
        </w:rPr>
      </w:pPr>
      <w:r w:rsidRPr="001A4E89">
        <w:rPr>
          <w:rFonts w:eastAsia="Calibri"/>
          <w:color w:val="000000"/>
          <w:sz w:val="26"/>
          <w:szCs w:val="26"/>
        </w:rPr>
        <w:t xml:space="preserve">Размер страховой пенсии, учитываемый при назначении пенсии за выслугу лет </w:t>
      </w:r>
      <w:proofErr w:type="gramStart"/>
      <w:r w:rsidRPr="001A4E89">
        <w:rPr>
          <w:rFonts w:eastAsia="Calibri"/>
          <w:color w:val="000000"/>
          <w:sz w:val="26"/>
          <w:szCs w:val="26"/>
        </w:rPr>
        <w:t>на</w:t>
      </w:r>
      <w:proofErr w:type="gramEnd"/>
      <w:r w:rsidRPr="001A4E89">
        <w:rPr>
          <w:rFonts w:eastAsia="Calibri"/>
          <w:color w:val="000000"/>
          <w:sz w:val="26"/>
          <w:szCs w:val="26"/>
        </w:rPr>
        <w:t xml:space="preserve"> __________________________________________________</w:t>
      </w:r>
      <w:r>
        <w:rPr>
          <w:rFonts w:eastAsia="Calibri"/>
          <w:color w:val="000000"/>
          <w:sz w:val="26"/>
          <w:szCs w:val="26"/>
        </w:rPr>
        <w:t>____________</w:t>
      </w:r>
      <w:r w:rsidRPr="001A4E89">
        <w:rPr>
          <w:rFonts w:eastAsia="Calibri"/>
          <w:color w:val="000000"/>
          <w:sz w:val="26"/>
          <w:szCs w:val="26"/>
        </w:rPr>
        <w:t>_______</w:t>
      </w:r>
    </w:p>
    <w:p w:rsidR="00FB36FA" w:rsidRPr="005F6F46" w:rsidRDefault="00FB36FA" w:rsidP="00FB36FA">
      <w:pPr>
        <w:jc w:val="center"/>
        <w:rPr>
          <w:rFonts w:eastAsia="Calibri"/>
          <w:color w:val="000000"/>
          <w:sz w:val="20"/>
        </w:rPr>
      </w:pPr>
      <w:r w:rsidRPr="005F6F46">
        <w:rPr>
          <w:rFonts w:eastAsia="Calibri"/>
          <w:color w:val="000000"/>
          <w:sz w:val="20"/>
        </w:rPr>
        <w:t>(дата установления пенсии)</w:t>
      </w:r>
    </w:p>
    <w:p w:rsidR="00FB36FA" w:rsidRPr="001A4E89" w:rsidRDefault="00FB36FA" w:rsidP="00FB36FA">
      <w:pPr>
        <w:rPr>
          <w:rFonts w:eastAsia="Calibri"/>
          <w:color w:val="000000"/>
          <w:sz w:val="26"/>
          <w:szCs w:val="26"/>
        </w:rPr>
      </w:pPr>
      <w:r w:rsidRPr="001A4E89">
        <w:rPr>
          <w:rFonts w:eastAsia="Calibri"/>
          <w:color w:val="000000"/>
          <w:sz w:val="26"/>
          <w:szCs w:val="26"/>
        </w:rPr>
        <w:t>составляет _____________________________________</w:t>
      </w:r>
      <w:r>
        <w:rPr>
          <w:rFonts w:eastAsia="Calibri"/>
          <w:color w:val="000000"/>
          <w:sz w:val="26"/>
          <w:szCs w:val="26"/>
        </w:rPr>
        <w:t>_____</w:t>
      </w:r>
      <w:r w:rsidRPr="001A4E89">
        <w:rPr>
          <w:rFonts w:eastAsia="Calibri"/>
          <w:color w:val="000000"/>
          <w:sz w:val="26"/>
          <w:szCs w:val="26"/>
        </w:rPr>
        <w:t>___________________.</w:t>
      </w:r>
    </w:p>
    <w:p w:rsidR="00FB36FA" w:rsidRPr="001A4E89" w:rsidRDefault="00FB36FA" w:rsidP="00FB36FA">
      <w:pPr>
        <w:rPr>
          <w:rFonts w:eastAsia="Calibri"/>
          <w:color w:val="000000"/>
          <w:sz w:val="26"/>
          <w:szCs w:val="26"/>
        </w:rPr>
      </w:pPr>
    </w:p>
    <w:p w:rsidR="00FB36FA" w:rsidRPr="001A4E89" w:rsidRDefault="00FB36FA" w:rsidP="00FB36FA">
      <w:pPr>
        <w:rPr>
          <w:rFonts w:eastAsia="Calibri"/>
          <w:color w:val="000000"/>
          <w:sz w:val="26"/>
          <w:szCs w:val="26"/>
        </w:rPr>
      </w:pPr>
      <w:r w:rsidRPr="001A4E89">
        <w:rPr>
          <w:rFonts w:eastAsia="Calibri"/>
          <w:color w:val="000000"/>
          <w:sz w:val="26"/>
          <w:szCs w:val="26"/>
        </w:rPr>
        <w:t>Назначить пенсию за выслугу лет в сумме ______________</w:t>
      </w:r>
      <w:r>
        <w:rPr>
          <w:rFonts w:eastAsia="Calibri"/>
          <w:color w:val="000000"/>
          <w:sz w:val="26"/>
          <w:szCs w:val="26"/>
        </w:rPr>
        <w:t>_____</w:t>
      </w:r>
      <w:r w:rsidRPr="001A4E89">
        <w:rPr>
          <w:rFonts w:eastAsia="Calibri"/>
          <w:color w:val="000000"/>
          <w:sz w:val="26"/>
          <w:szCs w:val="26"/>
        </w:rPr>
        <w:t>_______________</w:t>
      </w:r>
    </w:p>
    <w:p w:rsidR="00FB36FA" w:rsidRPr="001A4E89" w:rsidRDefault="00FB36FA" w:rsidP="00FB36FA">
      <w:pPr>
        <w:rPr>
          <w:rFonts w:eastAsia="Calibri"/>
          <w:color w:val="000000"/>
          <w:sz w:val="26"/>
          <w:szCs w:val="26"/>
        </w:rPr>
      </w:pPr>
      <w:r w:rsidRPr="001A4E89">
        <w:rPr>
          <w:rFonts w:eastAsia="Calibri"/>
          <w:color w:val="000000"/>
          <w:sz w:val="26"/>
          <w:szCs w:val="26"/>
        </w:rPr>
        <w:t>с ______________________________ по _______________________</w:t>
      </w:r>
      <w:r>
        <w:rPr>
          <w:rFonts w:eastAsia="Calibri"/>
          <w:color w:val="000000"/>
          <w:sz w:val="26"/>
          <w:szCs w:val="26"/>
        </w:rPr>
        <w:t>_____</w:t>
      </w:r>
      <w:r w:rsidRPr="001A4E89">
        <w:rPr>
          <w:rFonts w:eastAsia="Calibri"/>
          <w:color w:val="000000"/>
          <w:sz w:val="26"/>
          <w:szCs w:val="26"/>
        </w:rPr>
        <w:t>_________</w:t>
      </w:r>
    </w:p>
    <w:p w:rsidR="00FB36FA" w:rsidRPr="005F6F46" w:rsidRDefault="00FB36FA" w:rsidP="00FB36FA">
      <w:pPr>
        <w:jc w:val="right"/>
        <w:rPr>
          <w:rFonts w:eastAsia="Calibri"/>
          <w:color w:val="000000"/>
          <w:sz w:val="20"/>
        </w:rPr>
      </w:pPr>
      <w:r w:rsidRPr="005F6F46">
        <w:rPr>
          <w:rFonts w:eastAsia="Calibri"/>
          <w:color w:val="000000"/>
          <w:sz w:val="20"/>
        </w:rPr>
        <w:t xml:space="preserve"> </w:t>
      </w:r>
      <w:proofErr w:type="gramStart"/>
      <w:r w:rsidRPr="005F6F46">
        <w:rPr>
          <w:rFonts w:eastAsia="Calibri"/>
          <w:color w:val="000000"/>
          <w:sz w:val="20"/>
        </w:rPr>
        <w:t>(для пенсии по инвалидности и пенсии</w:t>
      </w:r>
      <w:proofErr w:type="gramEnd"/>
    </w:p>
    <w:p w:rsidR="00FB36FA" w:rsidRPr="005F6F46" w:rsidRDefault="00FB36FA" w:rsidP="00FB36FA">
      <w:pPr>
        <w:jc w:val="right"/>
        <w:rPr>
          <w:rFonts w:eastAsia="Calibri"/>
          <w:color w:val="000000"/>
          <w:sz w:val="20"/>
        </w:rPr>
      </w:pPr>
      <w:r w:rsidRPr="005F6F46">
        <w:rPr>
          <w:rFonts w:eastAsia="Calibri"/>
          <w:color w:val="000000"/>
          <w:sz w:val="20"/>
        </w:rPr>
        <w:t>по старости, назначаемой в соответствии с Законом</w:t>
      </w:r>
    </w:p>
    <w:p w:rsidR="00FB36FA" w:rsidRPr="005F6F46" w:rsidRDefault="00FB36FA" w:rsidP="00FB36FA">
      <w:pPr>
        <w:jc w:val="right"/>
        <w:rPr>
          <w:rFonts w:eastAsia="Calibri"/>
          <w:color w:val="000000"/>
          <w:sz w:val="20"/>
        </w:rPr>
      </w:pPr>
      <w:r w:rsidRPr="005F6F46">
        <w:rPr>
          <w:rFonts w:eastAsia="Calibri"/>
          <w:color w:val="000000"/>
          <w:sz w:val="20"/>
        </w:rPr>
        <w:t>Российской Федерации от 19 апреля 1991 года</w:t>
      </w:r>
    </w:p>
    <w:p w:rsidR="00FB36FA" w:rsidRPr="005F6F46" w:rsidRDefault="00FB36FA" w:rsidP="00FB36FA">
      <w:pPr>
        <w:jc w:val="right"/>
        <w:rPr>
          <w:rFonts w:eastAsia="Calibri"/>
          <w:color w:val="000000"/>
          <w:sz w:val="20"/>
        </w:rPr>
      </w:pPr>
      <w:r w:rsidRPr="005F6F46">
        <w:rPr>
          <w:rFonts w:eastAsia="Calibri"/>
          <w:color w:val="000000"/>
          <w:sz w:val="20"/>
        </w:rPr>
        <w:t>№ 1032-1 «О занятости населения</w:t>
      </w:r>
    </w:p>
    <w:p w:rsidR="00FB36FA" w:rsidRPr="005F6F46" w:rsidRDefault="00FB36FA" w:rsidP="00FB36FA">
      <w:pPr>
        <w:jc w:val="right"/>
        <w:rPr>
          <w:rFonts w:eastAsia="Calibri"/>
          <w:color w:val="000000"/>
          <w:sz w:val="20"/>
        </w:rPr>
      </w:pPr>
      <w:r w:rsidRPr="005F6F46">
        <w:rPr>
          <w:rFonts w:eastAsia="Calibri"/>
          <w:color w:val="000000"/>
          <w:sz w:val="20"/>
        </w:rPr>
        <w:t>в Российской Федерации»)</w:t>
      </w:r>
    </w:p>
    <w:p w:rsidR="00FB36FA" w:rsidRPr="005F6F46" w:rsidRDefault="00FB36FA" w:rsidP="00FB36FA">
      <w:pPr>
        <w:rPr>
          <w:rFonts w:eastAsia="Calibri"/>
          <w:color w:val="000000"/>
        </w:rPr>
      </w:pPr>
    </w:p>
    <w:p w:rsidR="00FB36FA" w:rsidRPr="005F6F46" w:rsidRDefault="00FB36FA" w:rsidP="00FB36FA">
      <w:pPr>
        <w:rPr>
          <w:color w:val="000000"/>
          <w:szCs w:val="28"/>
        </w:rPr>
      </w:pPr>
    </w:p>
    <w:tbl>
      <w:tblPr>
        <w:tblW w:w="5000" w:type="pct"/>
        <w:tblLook w:val="04A0"/>
      </w:tblPr>
      <w:tblGrid>
        <w:gridCol w:w="1377"/>
        <w:gridCol w:w="2059"/>
        <w:gridCol w:w="6088"/>
        <w:gridCol w:w="20"/>
        <w:gridCol w:w="18"/>
        <w:gridCol w:w="292"/>
      </w:tblGrid>
      <w:tr w:rsidR="00FB36FA" w:rsidRPr="00634C18" w:rsidTr="005F6686">
        <w:trPr>
          <w:gridAfter w:val="1"/>
          <w:wAfter w:w="148" w:type="pct"/>
        </w:trPr>
        <w:tc>
          <w:tcPr>
            <w:tcW w:w="4852" w:type="pct"/>
            <w:gridSpan w:val="5"/>
            <w:hideMark/>
          </w:tcPr>
          <w:p w:rsidR="00FB36FA" w:rsidRPr="00634C18" w:rsidRDefault="00FB36FA" w:rsidP="005F6686">
            <w:pPr>
              <w:jc w:val="both"/>
              <w:rPr>
                <w:color w:val="000000"/>
                <w:sz w:val="18"/>
                <w:szCs w:val="18"/>
                <w:lang w:eastAsia="en-US"/>
              </w:rPr>
            </w:pPr>
          </w:p>
          <w:p w:rsidR="00FB36FA" w:rsidRPr="001A4E89" w:rsidRDefault="00FB36FA" w:rsidP="005F6686">
            <w:pPr>
              <w:jc w:val="both"/>
              <w:rPr>
                <w:color w:val="000000"/>
                <w:sz w:val="26"/>
                <w:szCs w:val="26"/>
                <w:lang w:eastAsia="en-US"/>
              </w:rPr>
            </w:pPr>
            <w:r w:rsidRPr="001A4E89">
              <w:rPr>
                <w:color w:val="000000"/>
                <w:sz w:val="26"/>
                <w:szCs w:val="26"/>
                <w:lang w:eastAsia="en-US"/>
              </w:rPr>
              <w:t>-</w:t>
            </w:r>
            <w:r w:rsidRPr="001A4E89">
              <w:rPr>
                <w:color w:val="000000"/>
                <w:sz w:val="26"/>
                <w:szCs w:val="26"/>
                <w:lang w:val="en-US" w:eastAsia="en-US"/>
              </w:rPr>
              <w:t> </w:t>
            </w:r>
            <w:r w:rsidRPr="001A4E89">
              <w:rPr>
                <w:color w:val="000000"/>
                <w:sz w:val="26"/>
                <w:szCs w:val="26"/>
                <w:lang w:eastAsia="en-US"/>
              </w:rPr>
              <w:t>отказать в назначении пенсии за выслугу лет</w:t>
            </w:r>
            <w:r w:rsidRPr="001A4E89">
              <w:rPr>
                <w:color w:val="000000"/>
                <w:sz w:val="26"/>
                <w:szCs w:val="26"/>
                <w:lang w:eastAsia="en-US"/>
              </w:rPr>
              <w:br/>
              <w:t>___________________________________________________________</w:t>
            </w:r>
            <w:r>
              <w:rPr>
                <w:color w:val="000000"/>
                <w:sz w:val="26"/>
                <w:szCs w:val="26"/>
                <w:lang w:eastAsia="en-US"/>
              </w:rPr>
              <w:t>__</w:t>
            </w:r>
            <w:r w:rsidRPr="001A4E89">
              <w:rPr>
                <w:color w:val="000000"/>
                <w:sz w:val="26"/>
                <w:szCs w:val="26"/>
                <w:lang w:eastAsia="en-US"/>
              </w:rPr>
              <w:t>_______,</w:t>
            </w:r>
          </w:p>
        </w:tc>
      </w:tr>
      <w:tr w:rsidR="00FB36FA" w:rsidRPr="00634C18" w:rsidTr="005F6686">
        <w:tc>
          <w:tcPr>
            <w:tcW w:w="5000" w:type="pct"/>
            <w:gridSpan w:val="6"/>
            <w:vAlign w:val="center"/>
          </w:tcPr>
          <w:p w:rsidR="00FB36FA" w:rsidRPr="00634C18" w:rsidRDefault="00FB36FA" w:rsidP="005F6686">
            <w:pPr>
              <w:jc w:val="center"/>
              <w:rPr>
                <w:color w:val="000000"/>
                <w:szCs w:val="28"/>
                <w:lang w:eastAsia="en-US"/>
              </w:rPr>
            </w:pPr>
            <w:r w:rsidRPr="00634C18">
              <w:rPr>
                <w:color w:val="000000"/>
                <w:lang w:eastAsia="en-US"/>
              </w:rPr>
              <w:t>(фамилия, имя, отчество заявителя)</w:t>
            </w:r>
          </w:p>
        </w:tc>
      </w:tr>
      <w:tr w:rsidR="00FB36FA" w:rsidRPr="00634C18" w:rsidTr="005F6686">
        <w:trPr>
          <w:gridAfter w:val="1"/>
          <w:wAfter w:w="148" w:type="pct"/>
        </w:trPr>
        <w:tc>
          <w:tcPr>
            <w:tcW w:w="1744" w:type="pct"/>
            <w:gridSpan w:val="2"/>
            <w:hideMark/>
          </w:tcPr>
          <w:p w:rsidR="00FB36FA" w:rsidRPr="001A4E89" w:rsidRDefault="00FB36FA" w:rsidP="005F6686">
            <w:pPr>
              <w:jc w:val="both"/>
              <w:rPr>
                <w:color w:val="000000"/>
                <w:sz w:val="26"/>
                <w:szCs w:val="26"/>
                <w:lang w:eastAsia="en-US"/>
              </w:rPr>
            </w:pPr>
            <w:proofErr w:type="gramStart"/>
            <w:r w:rsidRPr="001A4E89">
              <w:rPr>
                <w:color w:val="000000"/>
                <w:sz w:val="26"/>
                <w:szCs w:val="26"/>
                <w:lang w:eastAsia="en-US"/>
              </w:rPr>
              <w:t>замещавшему</w:t>
            </w:r>
            <w:proofErr w:type="gramEnd"/>
            <w:r w:rsidRPr="001A4E89">
              <w:rPr>
                <w:color w:val="000000"/>
                <w:sz w:val="26"/>
                <w:szCs w:val="26"/>
                <w:lang w:eastAsia="en-US"/>
              </w:rPr>
              <w:t xml:space="preserve"> должность </w:t>
            </w:r>
          </w:p>
        </w:tc>
        <w:tc>
          <w:tcPr>
            <w:tcW w:w="3108" w:type="pct"/>
            <w:gridSpan w:val="3"/>
            <w:tcBorders>
              <w:top w:val="nil"/>
              <w:left w:val="nil"/>
              <w:bottom w:val="single" w:sz="4" w:space="0" w:color="auto"/>
              <w:right w:val="nil"/>
            </w:tcBorders>
          </w:tcPr>
          <w:p w:rsidR="00FB36FA" w:rsidRPr="00634C18" w:rsidRDefault="00FB36FA" w:rsidP="005F6686">
            <w:pPr>
              <w:jc w:val="both"/>
              <w:rPr>
                <w:color w:val="000000"/>
                <w:szCs w:val="28"/>
                <w:lang w:eastAsia="en-US"/>
              </w:rPr>
            </w:pPr>
          </w:p>
        </w:tc>
      </w:tr>
      <w:tr w:rsidR="00FB36FA" w:rsidRPr="00634C18" w:rsidTr="005F6686">
        <w:trPr>
          <w:gridAfter w:val="1"/>
          <w:wAfter w:w="148" w:type="pct"/>
        </w:trPr>
        <w:tc>
          <w:tcPr>
            <w:tcW w:w="4852" w:type="pct"/>
            <w:gridSpan w:val="5"/>
            <w:tcBorders>
              <w:top w:val="nil"/>
              <w:left w:val="nil"/>
              <w:right w:val="nil"/>
            </w:tcBorders>
          </w:tcPr>
          <w:p w:rsidR="00FB36FA" w:rsidRDefault="00FB36FA" w:rsidP="005F6686">
            <w:pPr>
              <w:jc w:val="right"/>
              <w:rPr>
                <w:color w:val="000000"/>
                <w:szCs w:val="28"/>
                <w:lang w:eastAsia="en-US"/>
              </w:rPr>
            </w:pPr>
          </w:p>
          <w:p w:rsidR="00FB36FA" w:rsidRPr="00634C18" w:rsidRDefault="00FB36FA" w:rsidP="005F6686">
            <w:pPr>
              <w:jc w:val="right"/>
              <w:rPr>
                <w:color w:val="000000"/>
                <w:szCs w:val="28"/>
                <w:lang w:eastAsia="en-US"/>
              </w:rPr>
            </w:pPr>
            <w:r w:rsidRPr="00634C18">
              <w:rPr>
                <w:color w:val="000000"/>
                <w:szCs w:val="28"/>
                <w:lang w:eastAsia="en-US"/>
              </w:rPr>
              <w:t>__________________________________________________________________,</w:t>
            </w:r>
          </w:p>
        </w:tc>
      </w:tr>
      <w:tr w:rsidR="00FB36FA" w:rsidRPr="00634C18" w:rsidTr="005F6686">
        <w:trPr>
          <w:gridAfter w:val="2"/>
          <w:wAfter w:w="157" w:type="pct"/>
        </w:trPr>
        <w:tc>
          <w:tcPr>
            <w:tcW w:w="4843" w:type="pct"/>
            <w:gridSpan w:val="4"/>
            <w:tcBorders>
              <w:top w:val="nil"/>
              <w:left w:val="nil"/>
              <w:right w:val="nil"/>
            </w:tcBorders>
          </w:tcPr>
          <w:p w:rsidR="00FB36FA" w:rsidRPr="00634C18" w:rsidRDefault="00FB36FA" w:rsidP="005F6686">
            <w:pPr>
              <w:jc w:val="center"/>
              <w:rPr>
                <w:color w:val="000000"/>
                <w:lang w:eastAsia="en-US"/>
              </w:rPr>
            </w:pPr>
            <w:r w:rsidRPr="00634C18">
              <w:rPr>
                <w:color w:val="000000"/>
                <w:lang w:eastAsia="en-US"/>
              </w:rPr>
              <w:t>(наименование должности в соответствии</w:t>
            </w:r>
            <w:r>
              <w:rPr>
                <w:color w:val="000000"/>
                <w:lang w:eastAsia="en-US"/>
              </w:rPr>
              <w:t xml:space="preserve"> </w:t>
            </w:r>
            <w:r w:rsidRPr="00634C18">
              <w:rPr>
                <w:color w:val="000000"/>
                <w:lang w:eastAsia="en-US"/>
              </w:rPr>
              <w:t>с поданным заявлением)</w:t>
            </w:r>
          </w:p>
        </w:tc>
      </w:tr>
      <w:tr w:rsidR="00FB36FA" w:rsidRPr="00634C18" w:rsidTr="005F6686">
        <w:trPr>
          <w:gridAfter w:val="1"/>
          <w:wAfter w:w="148" w:type="pct"/>
        </w:trPr>
        <w:tc>
          <w:tcPr>
            <w:tcW w:w="699" w:type="pct"/>
            <w:hideMark/>
          </w:tcPr>
          <w:p w:rsidR="00FB36FA" w:rsidRPr="001A4E89" w:rsidRDefault="00FB36FA" w:rsidP="005F6686">
            <w:pPr>
              <w:jc w:val="both"/>
              <w:rPr>
                <w:color w:val="000000"/>
                <w:sz w:val="26"/>
                <w:szCs w:val="26"/>
                <w:lang w:eastAsia="en-US"/>
              </w:rPr>
            </w:pPr>
            <w:r w:rsidRPr="001A4E89">
              <w:rPr>
                <w:color w:val="000000"/>
                <w:sz w:val="26"/>
                <w:szCs w:val="26"/>
                <w:lang w:eastAsia="en-US"/>
              </w:rPr>
              <w:t xml:space="preserve">в связи </w:t>
            </w:r>
            <w:proofErr w:type="gramStart"/>
            <w:r w:rsidRPr="001A4E89">
              <w:rPr>
                <w:color w:val="000000"/>
                <w:sz w:val="26"/>
                <w:szCs w:val="26"/>
                <w:lang w:eastAsia="en-US"/>
              </w:rPr>
              <w:t>с</w:t>
            </w:r>
            <w:proofErr w:type="gramEnd"/>
            <w:r w:rsidRPr="001A4E89">
              <w:rPr>
                <w:color w:val="000000"/>
                <w:sz w:val="26"/>
                <w:szCs w:val="26"/>
                <w:lang w:eastAsia="en-US"/>
              </w:rPr>
              <w:t xml:space="preserve"> </w:t>
            </w:r>
          </w:p>
        </w:tc>
        <w:tc>
          <w:tcPr>
            <w:tcW w:w="4153" w:type="pct"/>
            <w:gridSpan w:val="4"/>
            <w:tcBorders>
              <w:top w:val="nil"/>
              <w:left w:val="nil"/>
              <w:bottom w:val="single" w:sz="4" w:space="0" w:color="auto"/>
              <w:right w:val="nil"/>
            </w:tcBorders>
          </w:tcPr>
          <w:p w:rsidR="00FB36FA" w:rsidRPr="00634C18" w:rsidRDefault="00FB36FA" w:rsidP="005F6686">
            <w:pPr>
              <w:jc w:val="both"/>
              <w:rPr>
                <w:color w:val="000000"/>
                <w:szCs w:val="28"/>
                <w:lang w:eastAsia="en-US"/>
              </w:rPr>
            </w:pPr>
          </w:p>
        </w:tc>
      </w:tr>
      <w:tr w:rsidR="00FB36FA" w:rsidRPr="00634C18" w:rsidTr="005F6686">
        <w:trPr>
          <w:gridAfter w:val="3"/>
          <w:wAfter w:w="167" w:type="pct"/>
        </w:trPr>
        <w:tc>
          <w:tcPr>
            <w:tcW w:w="4833" w:type="pct"/>
            <w:gridSpan w:val="3"/>
            <w:tcBorders>
              <w:top w:val="nil"/>
              <w:left w:val="nil"/>
              <w:bottom w:val="single" w:sz="4" w:space="0" w:color="auto"/>
              <w:right w:val="nil"/>
            </w:tcBorders>
          </w:tcPr>
          <w:p w:rsidR="00FB36FA" w:rsidRPr="00634C18" w:rsidRDefault="00FB36FA" w:rsidP="005F6686">
            <w:pPr>
              <w:jc w:val="both"/>
              <w:rPr>
                <w:color w:val="000000"/>
                <w:szCs w:val="28"/>
                <w:lang w:eastAsia="en-US"/>
              </w:rPr>
            </w:pPr>
            <w:proofErr w:type="gramStart"/>
            <w:r w:rsidRPr="00634C18">
              <w:rPr>
                <w:color w:val="000000"/>
                <w:lang w:eastAsia="en-US"/>
              </w:rPr>
              <w:t>(указываются основания,</w:t>
            </w:r>
            <w:proofErr w:type="gramEnd"/>
          </w:p>
          <w:p w:rsidR="00FB36FA" w:rsidRPr="00634C18" w:rsidRDefault="00FB36FA" w:rsidP="005F6686">
            <w:pPr>
              <w:jc w:val="both"/>
              <w:rPr>
                <w:color w:val="000000"/>
                <w:szCs w:val="28"/>
                <w:lang w:eastAsia="en-US"/>
              </w:rPr>
            </w:pPr>
          </w:p>
        </w:tc>
      </w:tr>
      <w:tr w:rsidR="00FB36FA" w:rsidRPr="00634C18" w:rsidTr="005F6686">
        <w:trPr>
          <w:gridAfter w:val="3"/>
          <w:wAfter w:w="167" w:type="pct"/>
        </w:trPr>
        <w:tc>
          <w:tcPr>
            <w:tcW w:w="4833" w:type="pct"/>
            <w:gridSpan w:val="3"/>
            <w:tcBorders>
              <w:top w:val="single" w:sz="4" w:space="0" w:color="auto"/>
            </w:tcBorders>
            <w:hideMark/>
          </w:tcPr>
          <w:p w:rsidR="00FB36FA" w:rsidRPr="00634C18" w:rsidRDefault="00FB36FA" w:rsidP="005F6686">
            <w:pPr>
              <w:jc w:val="center"/>
              <w:rPr>
                <w:color w:val="000000"/>
                <w:lang w:eastAsia="en-US"/>
              </w:rPr>
            </w:pPr>
            <w:proofErr w:type="gramStart"/>
            <w:r w:rsidRPr="00634C18">
              <w:rPr>
                <w:color w:val="000000"/>
                <w:lang w:eastAsia="en-US"/>
              </w:rPr>
              <w:lastRenderedPageBreak/>
              <w:t>которые в соответствии с Законом Ярославской области от 22 декабря 2016 г</w:t>
            </w:r>
            <w:r>
              <w:rPr>
                <w:color w:val="000000"/>
                <w:lang w:eastAsia="en-US"/>
              </w:rPr>
              <w:t>ода</w:t>
            </w:r>
            <w:proofErr w:type="gramEnd"/>
          </w:p>
        </w:tc>
      </w:tr>
      <w:tr w:rsidR="00FB36FA" w:rsidRPr="00634C18" w:rsidTr="005F6686">
        <w:trPr>
          <w:gridAfter w:val="3"/>
          <w:wAfter w:w="167" w:type="pct"/>
        </w:trPr>
        <w:tc>
          <w:tcPr>
            <w:tcW w:w="4833" w:type="pct"/>
            <w:gridSpan w:val="3"/>
            <w:tcBorders>
              <w:left w:val="nil"/>
              <w:bottom w:val="nil"/>
              <w:right w:val="nil"/>
            </w:tcBorders>
          </w:tcPr>
          <w:p w:rsidR="00FB36FA" w:rsidRPr="00634C18" w:rsidRDefault="00FB36FA" w:rsidP="005F6686">
            <w:pPr>
              <w:jc w:val="center"/>
              <w:rPr>
                <w:color w:val="000000"/>
                <w:lang w:eastAsia="en-US"/>
              </w:rPr>
            </w:pPr>
          </w:p>
        </w:tc>
      </w:tr>
      <w:tr w:rsidR="00FB36FA" w:rsidRPr="00634C18" w:rsidTr="005F6686">
        <w:trPr>
          <w:gridAfter w:val="3"/>
          <w:wAfter w:w="167" w:type="pct"/>
        </w:trPr>
        <w:tc>
          <w:tcPr>
            <w:tcW w:w="4833" w:type="pct"/>
            <w:gridSpan w:val="3"/>
            <w:tcBorders>
              <w:top w:val="single" w:sz="4" w:space="0" w:color="auto"/>
              <w:left w:val="nil"/>
              <w:bottom w:val="nil"/>
              <w:right w:val="nil"/>
            </w:tcBorders>
          </w:tcPr>
          <w:p w:rsidR="00FB36FA" w:rsidRPr="00634C18" w:rsidRDefault="00FB36FA" w:rsidP="00EC19C5">
            <w:pPr>
              <w:jc w:val="center"/>
              <w:rPr>
                <w:color w:val="000000"/>
                <w:lang w:eastAsia="en-US"/>
              </w:rPr>
            </w:pPr>
            <w:proofErr w:type="gramStart"/>
            <w:r w:rsidRPr="00634C18">
              <w:rPr>
                <w:color w:val="000000"/>
                <w:lang w:eastAsia="en-US"/>
              </w:rPr>
              <w:t xml:space="preserve">№ 90-з «О пенсионном обеспечении государственных гражданских служащих Ярославской области и муниципальных служащих в Ярославской области», постановлением Администрации </w:t>
            </w:r>
            <w:r w:rsidR="00EC19C5">
              <w:rPr>
                <w:color w:val="000000"/>
                <w:lang w:eastAsia="en-US"/>
              </w:rPr>
              <w:t>городского</w:t>
            </w:r>
            <w:r>
              <w:rPr>
                <w:color w:val="000000"/>
                <w:lang w:eastAsia="en-US"/>
              </w:rPr>
              <w:t xml:space="preserve"> поселения</w:t>
            </w:r>
            <w:r w:rsidR="00EC19C5">
              <w:rPr>
                <w:color w:val="000000"/>
                <w:lang w:eastAsia="en-US"/>
              </w:rPr>
              <w:t xml:space="preserve"> Мышкин</w:t>
            </w:r>
            <w:r w:rsidRPr="00634C18">
              <w:rPr>
                <w:color w:val="000000"/>
                <w:lang w:eastAsia="en-US"/>
              </w:rPr>
              <w:t xml:space="preserve">, утвердившим Порядок </w:t>
            </w:r>
            <w:r>
              <w:rPr>
                <w:color w:val="000000"/>
                <w:lang w:eastAsia="en-US"/>
              </w:rPr>
              <w:t>пенсионного обеспечения</w:t>
            </w:r>
            <w:r w:rsidRPr="00634C18">
              <w:rPr>
                <w:color w:val="000000"/>
                <w:lang w:eastAsia="en-US"/>
              </w:rPr>
              <w:t xml:space="preserve"> муниципальны</w:t>
            </w:r>
            <w:r>
              <w:rPr>
                <w:color w:val="000000"/>
                <w:lang w:eastAsia="en-US"/>
              </w:rPr>
              <w:t>х</w:t>
            </w:r>
            <w:r w:rsidRPr="00634C18">
              <w:rPr>
                <w:color w:val="000000"/>
                <w:lang w:eastAsia="en-US"/>
              </w:rPr>
              <w:t xml:space="preserve"> служащи</w:t>
            </w:r>
            <w:r>
              <w:rPr>
                <w:color w:val="000000"/>
                <w:lang w:eastAsia="en-US"/>
              </w:rPr>
              <w:t>х</w:t>
            </w:r>
            <w:r w:rsidRPr="00634C18">
              <w:rPr>
                <w:color w:val="000000"/>
                <w:lang w:eastAsia="en-US"/>
              </w:rPr>
              <w:t xml:space="preserve"> Администрации </w:t>
            </w:r>
            <w:r w:rsidR="00EC19C5">
              <w:rPr>
                <w:color w:val="000000"/>
                <w:lang w:eastAsia="en-US"/>
              </w:rPr>
              <w:t>городского</w:t>
            </w:r>
            <w:r>
              <w:rPr>
                <w:color w:val="000000"/>
                <w:lang w:eastAsia="en-US"/>
              </w:rPr>
              <w:t xml:space="preserve"> поселения</w:t>
            </w:r>
            <w:r w:rsidR="00EC19C5">
              <w:rPr>
                <w:color w:val="000000"/>
                <w:lang w:eastAsia="en-US"/>
              </w:rPr>
              <w:t xml:space="preserve"> Мышкин</w:t>
            </w:r>
            <w:r>
              <w:rPr>
                <w:color w:val="000000"/>
                <w:lang w:eastAsia="en-US"/>
              </w:rPr>
              <w:t>», являются основаниями для отказа в назначении пенсии за выслугу лет</w:t>
            </w:r>
            <w:r w:rsidRPr="00634C18">
              <w:rPr>
                <w:color w:val="000000"/>
                <w:lang w:eastAsia="en-US"/>
              </w:rPr>
              <w:t>)</w:t>
            </w:r>
            <w:proofErr w:type="gramEnd"/>
          </w:p>
        </w:tc>
      </w:tr>
    </w:tbl>
    <w:p w:rsidR="00FB36FA" w:rsidRPr="005F6F46" w:rsidRDefault="00FB36FA" w:rsidP="00FB36FA">
      <w:pPr>
        <w:rPr>
          <w:color w:val="000000"/>
          <w:szCs w:val="28"/>
        </w:rPr>
      </w:pPr>
    </w:p>
    <w:p w:rsidR="00FB36FA" w:rsidRPr="001A4E89" w:rsidRDefault="00FB36FA" w:rsidP="00FB36FA">
      <w:pPr>
        <w:rPr>
          <w:color w:val="000000"/>
          <w:sz w:val="26"/>
          <w:szCs w:val="26"/>
        </w:rPr>
      </w:pPr>
      <w:r w:rsidRPr="001A4E89">
        <w:rPr>
          <w:color w:val="000000"/>
          <w:sz w:val="26"/>
          <w:szCs w:val="26"/>
        </w:rPr>
        <w:t>Председатель комиссии</w:t>
      </w:r>
    </w:p>
    <w:p w:rsidR="00FB36FA" w:rsidRPr="001A4E89" w:rsidRDefault="00FB36FA" w:rsidP="00FB36FA">
      <w:pPr>
        <w:rPr>
          <w:color w:val="000000"/>
          <w:sz w:val="26"/>
          <w:szCs w:val="26"/>
        </w:rPr>
      </w:pPr>
      <w:r w:rsidRPr="001A4E89">
        <w:rPr>
          <w:color w:val="000000"/>
          <w:sz w:val="26"/>
          <w:szCs w:val="26"/>
        </w:rPr>
        <w:t xml:space="preserve">по реализации законодательства </w:t>
      </w:r>
    </w:p>
    <w:p w:rsidR="00FB36FA" w:rsidRPr="001A4E89" w:rsidRDefault="00FB36FA" w:rsidP="00FB36FA">
      <w:pPr>
        <w:rPr>
          <w:color w:val="000000"/>
          <w:sz w:val="26"/>
          <w:szCs w:val="26"/>
        </w:rPr>
      </w:pPr>
      <w:r w:rsidRPr="001A4E89">
        <w:rPr>
          <w:color w:val="000000"/>
          <w:sz w:val="26"/>
          <w:szCs w:val="26"/>
        </w:rPr>
        <w:t>по обеспечению социальных гарантий</w:t>
      </w:r>
    </w:p>
    <w:p w:rsidR="00FE26AA" w:rsidRDefault="00FB36FA" w:rsidP="00FE26AA">
      <w:pPr>
        <w:rPr>
          <w:color w:val="000000"/>
          <w:sz w:val="26"/>
          <w:szCs w:val="26"/>
        </w:rPr>
      </w:pPr>
      <w:r w:rsidRPr="001A4E89">
        <w:rPr>
          <w:color w:val="000000"/>
          <w:sz w:val="26"/>
          <w:szCs w:val="26"/>
        </w:rPr>
        <w:t xml:space="preserve">Администрации </w:t>
      </w:r>
      <w:proofErr w:type="gramStart"/>
      <w:r w:rsidR="00FE26AA">
        <w:rPr>
          <w:color w:val="000000"/>
          <w:sz w:val="26"/>
          <w:szCs w:val="26"/>
        </w:rPr>
        <w:t>городского</w:t>
      </w:r>
      <w:proofErr w:type="gramEnd"/>
      <w:r w:rsidRPr="001A4E89">
        <w:rPr>
          <w:color w:val="000000"/>
          <w:sz w:val="26"/>
          <w:szCs w:val="26"/>
        </w:rPr>
        <w:t xml:space="preserve"> </w:t>
      </w:r>
    </w:p>
    <w:p w:rsidR="00FB36FA" w:rsidRPr="005F6F46" w:rsidRDefault="00FE26AA" w:rsidP="00FE26AA">
      <w:pPr>
        <w:rPr>
          <w:color w:val="000000"/>
        </w:rPr>
      </w:pPr>
      <w:r>
        <w:rPr>
          <w:color w:val="000000"/>
          <w:sz w:val="26"/>
          <w:szCs w:val="26"/>
        </w:rPr>
        <w:t>п</w:t>
      </w:r>
      <w:r w:rsidR="00FB36FA" w:rsidRPr="001A4E89">
        <w:rPr>
          <w:color w:val="000000"/>
          <w:sz w:val="26"/>
          <w:szCs w:val="26"/>
        </w:rPr>
        <w:t>оселения</w:t>
      </w:r>
      <w:r>
        <w:rPr>
          <w:color w:val="000000"/>
          <w:sz w:val="26"/>
          <w:szCs w:val="26"/>
        </w:rPr>
        <w:t xml:space="preserve"> Мышкин       </w:t>
      </w:r>
      <w:r w:rsidR="00FB36FA">
        <w:rPr>
          <w:color w:val="000000"/>
          <w:szCs w:val="28"/>
        </w:rPr>
        <w:t xml:space="preserve">    </w:t>
      </w:r>
      <w:r w:rsidR="00FB36FA" w:rsidRPr="005F6F46">
        <w:rPr>
          <w:color w:val="000000"/>
          <w:szCs w:val="28"/>
        </w:rPr>
        <w:t xml:space="preserve">              </w:t>
      </w:r>
      <w:r w:rsidR="00FB36FA" w:rsidRPr="005F6F46">
        <w:rPr>
          <w:color w:val="000000"/>
        </w:rPr>
        <w:t>______________   __________________________</w:t>
      </w:r>
    </w:p>
    <w:p w:rsidR="00FB36FA" w:rsidRPr="005F6F46" w:rsidRDefault="00FB36FA" w:rsidP="00FB36FA">
      <w:pPr>
        <w:rPr>
          <w:rFonts w:eastAsia="Calibri"/>
          <w:color w:val="000000"/>
          <w:sz w:val="20"/>
        </w:rPr>
      </w:pPr>
      <w:r w:rsidRPr="005F6F46">
        <w:rPr>
          <w:rFonts w:eastAsia="Calibri"/>
          <w:color w:val="000000"/>
          <w:sz w:val="20"/>
        </w:rPr>
        <w:t xml:space="preserve">                                                                                     (подпись)                          (И.О. Фамилия)</w:t>
      </w:r>
    </w:p>
    <w:p w:rsidR="00FB36FA" w:rsidRPr="005F6F46" w:rsidRDefault="00FB36FA" w:rsidP="00FB36FA">
      <w:pPr>
        <w:rPr>
          <w:rFonts w:eastAsia="Calibri"/>
          <w:color w:val="000000"/>
        </w:rPr>
      </w:pPr>
    </w:p>
    <w:p w:rsidR="00FB36FA" w:rsidRPr="005F6F46" w:rsidRDefault="00FB36FA" w:rsidP="00FB36FA">
      <w:pPr>
        <w:widowControl w:val="0"/>
        <w:jc w:val="right"/>
        <w:outlineLvl w:val="2"/>
        <w:rPr>
          <w:color w:val="000000"/>
        </w:rPr>
      </w:pPr>
    </w:p>
    <w:p w:rsidR="00FB36FA" w:rsidRPr="005F6F46" w:rsidRDefault="00FB36FA" w:rsidP="00FB36FA">
      <w:pPr>
        <w:jc w:val="right"/>
        <w:rPr>
          <w:color w:val="000000"/>
          <w:sz w:val="22"/>
          <w:szCs w:val="22"/>
        </w:rPr>
      </w:pPr>
    </w:p>
    <w:p w:rsidR="00FB36FA" w:rsidRPr="005F6F46" w:rsidRDefault="00FB36FA" w:rsidP="00FB36FA">
      <w:pPr>
        <w:jc w:val="right"/>
        <w:rPr>
          <w:color w:val="000000"/>
          <w:sz w:val="22"/>
          <w:szCs w:val="22"/>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Pr="005F6F46" w:rsidRDefault="00FB36FA" w:rsidP="00FB36FA">
      <w:pPr>
        <w:jc w:val="right"/>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B36FA" w:rsidRDefault="00FB36FA" w:rsidP="00FB36FA">
      <w:pPr>
        <w:jc w:val="right"/>
        <w:rPr>
          <w:color w:val="000000"/>
          <w:szCs w:val="28"/>
        </w:rPr>
      </w:pPr>
    </w:p>
    <w:p w:rsidR="00FE26AA" w:rsidRDefault="00FE26AA" w:rsidP="00FB36FA">
      <w:pPr>
        <w:jc w:val="right"/>
        <w:rPr>
          <w:color w:val="000000"/>
          <w:sz w:val="26"/>
          <w:szCs w:val="26"/>
        </w:rPr>
      </w:pPr>
    </w:p>
    <w:p w:rsidR="00FE26AA" w:rsidRDefault="00FE26AA" w:rsidP="00FB36FA">
      <w:pPr>
        <w:jc w:val="right"/>
        <w:rPr>
          <w:color w:val="000000"/>
          <w:sz w:val="26"/>
          <w:szCs w:val="26"/>
        </w:rPr>
      </w:pPr>
    </w:p>
    <w:p w:rsidR="00FB36FA" w:rsidRPr="001A4E89" w:rsidRDefault="00FB36FA" w:rsidP="00FB36FA">
      <w:pPr>
        <w:jc w:val="right"/>
        <w:rPr>
          <w:color w:val="000000"/>
          <w:sz w:val="26"/>
          <w:szCs w:val="26"/>
        </w:rPr>
      </w:pPr>
      <w:r w:rsidRPr="001A4E89">
        <w:rPr>
          <w:color w:val="000000"/>
          <w:sz w:val="26"/>
          <w:szCs w:val="26"/>
        </w:rPr>
        <w:lastRenderedPageBreak/>
        <w:t xml:space="preserve">Приложение </w:t>
      </w:r>
      <w:r w:rsidR="00FE26AA">
        <w:rPr>
          <w:color w:val="000000"/>
          <w:sz w:val="26"/>
          <w:szCs w:val="26"/>
        </w:rPr>
        <w:t xml:space="preserve">№ </w:t>
      </w:r>
      <w:r w:rsidRPr="001A4E89">
        <w:rPr>
          <w:color w:val="000000"/>
          <w:sz w:val="26"/>
          <w:szCs w:val="26"/>
        </w:rPr>
        <w:t>7</w:t>
      </w:r>
    </w:p>
    <w:p w:rsidR="00FB36FA" w:rsidRPr="001A4E89" w:rsidRDefault="00FB36FA" w:rsidP="00FB36FA">
      <w:pPr>
        <w:jc w:val="right"/>
        <w:rPr>
          <w:color w:val="000000"/>
          <w:sz w:val="26"/>
          <w:szCs w:val="26"/>
        </w:rPr>
      </w:pPr>
      <w:r w:rsidRPr="001A4E89">
        <w:rPr>
          <w:color w:val="000000"/>
          <w:sz w:val="26"/>
          <w:szCs w:val="26"/>
        </w:rPr>
        <w:t xml:space="preserve"> к Порядку</w:t>
      </w:r>
    </w:p>
    <w:p w:rsidR="00FB36FA" w:rsidRPr="001A4E89" w:rsidRDefault="00FB36FA" w:rsidP="00FB36FA">
      <w:pPr>
        <w:widowControl w:val="0"/>
        <w:jc w:val="both"/>
        <w:outlineLvl w:val="2"/>
        <w:rPr>
          <w:color w:val="000000"/>
          <w:sz w:val="26"/>
          <w:szCs w:val="26"/>
        </w:rPr>
      </w:pPr>
    </w:p>
    <w:p w:rsidR="00FB36FA" w:rsidRPr="001A4E89" w:rsidRDefault="00FB36FA" w:rsidP="00FB36FA">
      <w:pPr>
        <w:jc w:val="right"/>
        <w:rPr>
          <w:color w:val="000000"/>
          <w:sz w:val="26"/>
          <w:szCs w:val="26"/>
        </w:rPr>
      </w:pPr>
      <w:r w:rsidRPr="001A4E89">
        <w:rPr>
          <w:color w:val="000000"/>
          <w:sz w:val="26"/>
          <w:szCs w:val="26"/>
        </w:rPr>
        <w:t xml:space="preserve">                                 В комиссию по реализации законодательства </w:t>
      </w:r>
    </w:p>
    <w:p w:rsidR="00FB36FA" w:rsidRPr="001A4E89" w:rsidRDefault="00FB36FA" w:rsidP="00FB36FA">
      <w:pPr>
        <w:jc w:val="right"/>
        <w:rPr>
          <w:color w:val="000000"/>
          <w:sz w:val="26"/>
          <w:szCs w:val="26"/>
        </w:rPr>
      </w:pPr>
      <w:r w:rsidRPr="001A4E89">
        <w:rPr>
          <w:color w:val="000000"/>
          <w:sz w:val="26"/>
          <w:szCs w:val="26"/>
        </w:rPr>
        <w:t>по обеспечению социальных гарантий</w:t>
      </w:r>
    </w:p>
    <w:p w:rsidR="00FB36FA" w:rsidRPr="001A4E89" w:rsidRDefault="00FB36FA" w:rsidP="00FB36FA">
      <w:pPr>
        <w:jc w:val="right"/>
        <w:rPr>
          <w:color w:val="000000"/>
          <w:sz w:val="26"/>
          <w:szCs w:val="26"/>
        </w:rPr>
      </w:pPr>
      <w:r w:rsidRPr="001A4E89">
        <w:rPr>
          <w:color w:val="000000"/>
          <w:sz w:val="26"/>
          <w:szCs w:val="26"/>
        </w:rPr>
        <w:t xml:space="preserve">Администрации </w:t>
      </w:r>
      <w:r w:rsidR="00FE26AA">
        <w:rPr>
          <w:color w:val="000000"/>
          <w:sz w:val="26"/>
          <w:szCs w:val="26"/>
        </w:rPr>
        <w:t>городского</w:t>
      </w:r>
      <w:r w:rsidRPr="001A4E89">
        <w:rPr>
          <w:color w:val="000000"/>
          <w:sz w:val="26"/>
          <w:szCs w:val="26"/>
        </w:rPr>
        <w:t xml:space="preserve"> поселения</w:t>
      </w:r>
      <w:r w:rsidR="00FE26AA">
        <w:rPr>
          <w:color w:val="000000"/>
          <w:sz w:val="26"/>
          <w:szCs w:val="26"/>
        </w:rPr>
        <w:t xml:space="preserve"> Мышкин</w:t>
      </w:r>
    </w:p>
    <w:p w:rsidR="00FB36FA" w:rsidRPr="005F6F46" w:rsidRDefault="00FB36FA" w:rsidP="00FB36FA">
      <w:pPr>
        <w:jc w:val="right"/>
        <w:rPr>
          <w:color w:val="000000"/>
        </w:rPr>
      </w:pPr>
    </w:p>
    <w:tbl>
      <w:tblPr>
        <w:tblW w:w="5103" w:type="dxa"/>
        <w:tblInd w:w="4361" w:type="dxa"/>
        <w:tblLook w:val="00A0"/>
      </w:tblPr>
      <w:tblGrid>
        <w:gridCol w:w="479"/>
        <w:gridCol w:w="4329"/>
        <w:gridCol w:w="295"/>
      </w:tblGrid>
      <w:tr w:rsidR="00FB36FA" w:rsidRPr="00940B95" w:rsidTr="005F6686">
        <w:tc>
          <w:tcPr>
            <w:tcW w:w="479" w:type="dxa"/>
          </w:tcPr>
          <w:p w:rsidR="00FB36FA" w:rsidRPr="005F6F46" w:rsidRDefault="00FB36FA" w:rsidP="005F6686">
            <w:pPr>
              <w:rPr>
                <w:rFonts w:eastAsia="Calibri"/>
                <w:color w:val="000000"/>
                <w:lang w:eastAsia="en-US"/>
              </w:rPr>
            </w:pPr>
            <w:r w:rsidRPr="005F6F46">
              <w:rPr>
                <w:rFonts w:eastAsia="Calibri"/>
                <w:color w:val="000000"/>
                <w:lang w:eastAsia="en-US"/>
              </w:rPr>
              <w:t>от</w:t>
            </w:r>
          </w:p>
        </w:tc>
        <w:tc>
          <w:tcPr>
            <w:tcW w:w="4624" w:type="dxa"/>
            <w:gridSpan w:val="2"/>
            <w:tcBorders>
              <w:top w:val="nil"/>
              <w:left w:val="nil"/>
              <w:bottom w:val="single" w:sz="4" w:space="0" w:color="auto"/>
              <w:right w:val="nil"/>
            </w:tcBorders>
          </w:tcPr>
          <w:p w:rsidR="00FB36FA" w:rsidRPr="005F6F46" w:rsidRDefault="00FB36FA" w:rsidP="005F6686">
            <w:pPr>
              <w:spacing w:line="360" w:lineRule="auto"/>
              <w:jc w:val="right"/>
              <w:rPr>
                <w:rFonts w:eastAsia="Calibri"/>
                <w:color w:val="000000"/>
                <w:lang w:eastAsia="en-US"/>
              </w:rPr>
            </w:pPr>
          </w:p>
        </w:tc>
      </w:tr>
      <w:tr w:rsidR="00FB36FA" w:rsidRPr="00940B95" w:rsidTr="005F6686">
        <w:tc>
          <w:tcPr>
            <w:tcW w:w="5103" w:type="dxa"/>
            <w:gridSpan w:val="3"/>
            <w:tcBorders>
              <w:top w:val="nil"/>
              <w:left w:val="nil"/>
              <w:bottom w:val="single" w:sz="4" w:space="0" w:color="auto"/>
              <w:right w:val="nil"/>
            </w:tcBorders>
          </w:tcPr>
          <w:p w:rsidR="00FB36FA" w:rsidRPr="005F6F46" w:rsidRDefault="00FB36FA" w:rsidP="005F6686">
            <w:pPr>
              <w:spacing w:line="360" w:lineRule="auto"/>
              <w:ind w:firstLine="317"/>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nil"/>
              <w:right w:val="nil"/>
            </w:tcBorders>
          </w:tcPr>
          <w:p w:rsidR="00FB36FA" w:rsidRPr="005F6F46" w:rsidRDefault="00FB36FA" w:rsidP="005F6686">
            <w:pPr>
              <w:jc w:val="center"/>
              <w:rPr>
                <w:rFonts w:eastAsia="Calibri"/>
                <w:color w:val="000000"/>
                <w:lang w:eastAsia="en-US"/>
              </w:rPr>
            </w:pPr>
            <w:r w:rsidRPr="005F6F46">
              <w:rPr>
                <w:rFonts w:eastAsia="Calibri"/>
                <w:color w:val="000000"/>
                <w:lang w:eastAsia="en-US"/>
              </w:rPr>
              <w:t>(фамилия, имя, отчество заявителя)</w:t>
            </w:r>
          </w:p>
        </w:tc>
      </w:tr>
      <w:tr w:rsidR="00FB36FA" w:rsidRPr="00940B95" w:rsidTr="005F6686">
        <w:tc>
          <w:tcPr>
            <w:tcW w:w="5103" w:type="dxa"/>
            <w:gridSpan w:val="3"/>
            <w:tcBorders>
              <w:top w:val="nil"/>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nil"/>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c>
          <w:tcPr>
            <w:tcW w:w="5103" w:type="dxa"/>
            <w:gridSpan w:val="3"/>
            <w:tcBorders>
              <w:top w:val="single" w:sz="4" w:space="0" w:color="auto"/>
              <w:left w:val="nil"/>
              <w:bottom w:val="nil"/>
              <w:right w:val="nil"/>
            </w:tcBorders>
          </w:tcPr>
          <w:p w:rsidR="00FB36FA" w:rsidRPr="005F6F46" w:rsidRDefault="00FB36FA" w:rsidP="005F6686">
            <w:pPr>
              <w:jc w:val="center"/>
              <w:rPr>
                <w:rFonts w:eastAsia="Calibri"/>
                <w:color w:val="000000"/>
                <w:lang w:eastAsia="en-US"/>
              </w:rPr>
            </w:pPr>
            <w:r w:rsidRPr="005F6F46">
              <w:rPr>
                <w:rFonts w:eastAsia="Calibri"/>
                <w:color w:val="000000"/>
                <w:lang w:eastAsia="en-US"/>
              </w:rPr>
              <w:t>(домашний адрес)</w:t>
            </w:r>
          </w:p>
        </w:tc>
      </w:tr>
      <w:tr w:rsidR="00FB36FA" w:rsidRPr="00940B95" w:rsidTr="005F6686">
        <w:trPr>
          <w:trHeight w:val="100"/>
        </w:trPr>
        <w:tc>
          <w:tcPr>
            <w:tcW w:w="5103" w:type="dxa"/>
            <w:gridSpan w:val="3"/>
            <w:tcBorders>
              <w:top w:val="nil"/>
              <w:left w:val="nil"/>
              <w:bottom w:val="single" w:sz="4" w:space="0" w:color="auto"/>
              <w:right w:val="nil"/>
            </w:tcBorders>
          </w:tcPr>
          <w:p w:rsidR="00FB36FA" w:rsidRPr="005F6F46" w:rsidRDefault="00FB36FA" w:rsidP="005F6686">
            <w:pPr>
              <w:spacing w:line="360" w:lineRule="auto"/>
              <w:jc w:val="center"/>
              <w:rPr>
                <w:rFonts w:eastAsia="Calibri"/>
                <w:color w:val="000000"/>
                <w:lang w:eastAsia="en-US"/>
              </w:rPr>
            </w:pPr>
          </w:p>
        </w:tc>
      </w:tr>
      <w:tr w:rsidR="00FB36FA" w:rsidRPr="00940B95" w:rsidTr="005F6686">
        <w:trPr>
          <w:gridAfter w:val="1"/>
          <w:wAfter w:w="295" w:type="dxa"/>
        </w:trPr>
        <w:tc>
          <w:tcPr>
            <w:tcW w:w="4808" w:type="dxa"/>
            <w:gridSpan w:val="2"/>
            <w:tcBorders>
              <w:top w:val="single" w:sz="4" w:space="0" w:color="auto"/>
              <w:left w:val="nil"/>
              <w:bottom w:val="nil"/>
              <w:right w:val="nil"/>
            </w:tcBorders>
          </w:tcPr>
          <w:p w:rsidR="00FB36FA" w:rsidRPr="005F6F46" w:rsidRDefault="00FB36FA" w:rsidP="005F6686">
            <w:pPr>
              <w:jc w:val="center"/>
              <w:rPr>
                <w:rFonts w:eastAsia="Calibri"/>
                <w:color w:val="000000"/>
                <w:lang w:eastAsia="en-US"/>
              </w:rPr>
            </w:pPr>
            <w:r w:rsidRPr="005F6F46">
              <w:rPr>
                <w:rFonts w:eastAsia="Calibri"/>
                <w:color w:val="000000"/>
                <w:lang w:eastAsia="en-US"/>
              </w:rPr>
              <w:t>(телефон)</w:t>
            </w:r>
          </w:p>
        </w:tc>
      </w:tr>
    </w:tbl>
    <w:p w:rsidR="00FB36FA" w:rsidRPr="005F6F46" w:rsidRDefault="00FB36FA" w:rsidP="00FB36FA">
      <w:pPr>
        <w:jc w:val="right"/>
        <w:rPr>
          <w:rFonts w:eastAsia="Calibri"/>
          <w:color w:val="000000"/>
        </w:rPr>
      </w:pPr>
    </w:p>
    <w:p w:rsidR="00FB36FA" w:rsidRPr="005F6F46" w:rsidRDefault="00FB36FA" w:rsidP="00FB36FA">
      <w:pPr>
        <w:jc w:val="center"/>
        <w:rPr>
          <w:rFonts w:eastAsia="Calibri"/>
          <w:b/>
          <w:color w:val="000000"/>
          <w:szCs w:val="28"/>
        </w:rPr>
      </w:pPr>
      <w:r w:rsidRPr="005F6F46">
        <w:rPr>
          <w:rFonts w:eastAsia="Calibri"/>
          <w:b/>
          <w:color w:val="000000"/>
          <w:szCs w:val="28"/>
        </w:rPr>
        <w:t>ЗАЯВЛЕНИЕ</w:t>
      </w:r>
    </w:p>
    <w:p w:rsidR="00FB36FA" w:rsidRPr="005F6F46" w:rsidRDefault="00FB36FA" w:rsidP="00FB36FA">
      <w:pPr>
        <w:jc w:val="center"/>
        <w:rPr>
          <w:rFonts w:eastAsia="Calibri"/>
          <w:b/>
          <w:color w:val="000000"/>
          <w:szCs w:val="28"/>
        </w:rPr>
      </w:pPr>
      <w:r w:rsidRPr="005F6F46">
        <w:rPr>
          <w:rFonts w:eastAsia="Calibri"/>
          <w:b/>
          <w:color w:val="000000"/>
          <w:szCs w:val="28"/>
        </w:rPr>
        <w:t>о прекращении, приостановлении, возобновлении или перерасчете пенсии за выслугу лет</w:t>
      </w:r>
    </w:p>
    <w:p w:rsidR="00FB36FA" w:rsidRPr="005F6F46" w:rsidRDefault="00FB36FA" w:rsidP="00FB36FA">
      <w:pPr>
        <w:jc w:val="both"/>
        <w:rPr>
          <w:rFonts w:eastAsia="Calibri"/>
          <w:color w:val="000000"/>
        </w:rPr>
      </w:pPr>
    </w:p>
    <w:p w:rsidR="00FB36FA" w:rsidRPr="005F6F46" w:rsidRDefault="00FB36FA" w:rsidP="00FB36FA">
      <w:pPr>
        <w:ind w:firstLine="720"/>
        <w:jc w:val="both"/>
        <w:rPr>
          <w:rFonts w:eastAsia="Calibri"/>
          <w:color w:val="000000"/>
          <w:szCs w:val="28"/>
        </w:rPr>
      </w:pPr>
      <w:r w:rsidRPr="001A4E89">
        <w:rPr>
          <w:rFonts w:eastAsia="Calibri"/>
          <w:color w:val="000000"/>
          <w:sz w:val="26"/>
          <w:szCs w:val="26"/>
        </w:rPr>
        <w:t>В соответствии с Законом Ярославской области от 22</w:t>
      </w:r>
      <w:r w:rsidR="00FE26AA">
        <w:rPr>
          <w:rFonts w:eastAsia="Calibri"/>
          <w:color w:val="000000"/>
          <w:sz w:val="26"/>
          <w:szCs w:val="26"/>
        </w:rPr>
        <w:t>.12.</w:t>
      </w:r>
      <w:r w:rsidRPr="001A4E89">
        <w:rPr>
          <w:rFonts w:eastAsia="Calibri"/>
          <w:color w:val="000000"/>
          <w:sz w:val="26"/>
          <w:szCs w:val="26"/>
        </w:rPr>
        <w:t>2016 № 90-з «О пенсионном обеспечении государственных гражданских служащих Ярославской области и муниципальных служащих в Ярославской области» прошу</w:t>
      </w:r>
      <w:r w:rsidRPr="005F6F46">
        <w:rPr>
          <w:rFonts w:eastAsia="Calibri"/>
          <w:color w:val="000000"/>
          <w:szCs w:val="28"/>
        </w:rPr>
        <w:t xml:space="preserve"> ___________________________________</w:t>
      </w:r>
      <w:r>
        <w:rPr>
          <w:rFonts w:eastAsia="Calibri"/>
          <w:color w:val="000000"/>
          <w:szCs w:val="28"/>
        </w:rPr>
        <w:t>______________</w:t>
      </w:r>
      <w:r w:rsidRPr="005F6F46">
        <w:rPr>
          <w:rFonts w:eastAsia="Calibri"/>
          <w:color w:val="000000"/>
          <w:szCs w:val="28"/>
        </w:rPr>
        <w:t>_____________</w:t>
      </w:r>
    </w:p>
    <w:p w:rsidR="00FB36FA" w:rsidRPr="005F6F46" w:rsidRDefault="00FB36FA" w:rsidP="00FB36FA">
      <w:pPr>
        <w:jc w:val="center"/>
        <w:rPr>
          <w:rFonts w:eastAsia="Calibri"/>
          <w:color w:val="000000"/>
          <w:szCs w:val="28"/>
        </w:rPr>
      </w:pPr>
      <w:r w:rsidRPr="005F6F46">
        <w:rPr>
          <w:rFonts w:eastAsia="Calibri"/>
          <w:color w:val="000000"/>
          <w:szCs w:val="28"/>
        </w:rPr>
        <w:t>______________________________________________________________</w:t>
      </w:r>
      <w:r w:rsidRPr="0057146F">
        <w:t xml:space="preserve"> </w:t>
      </w:r>
      <w:r w:rsidRPr="0057146F">
        <w:rPr>
          <w:sz w:val="20"/>
        </w:rPr>
        <w:t>(</w:t>
      </w:r>
      <w:r w:rsidRPr="005F6F46">
        <w:rPr>
          <w:rFonts w:eastAsia="Calibri"/>
          <w:color w:val="000000"/>
          <w:sz w:val="20"/>
        </w:rPr>
        <w:t>прекратить, приостановить,  возобновить выплату или произвести перерасчет пенсии за выслугу лет)</w:t>
      </w:r>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1A4E89" w:rsidRDefault="00FB36FA" w:rsidP="00FB36FA">
      <w:pPr>
        <w:rPr>
          <w:rFonts w:eastAsia="Calibri"/>
          <w:color w:val="000000"/>
          <w:sz w:val="26"/>
          <w:szCs w:val="26"/>
        </w:rPr>
      </w:pPr>
    </w:p>
    <w:p w:rsidR="00FB36FA" w:rsidRPr="005F6F46" w:rsidRDefault="00FB36FA" w:rsidP="00FB36FA">
      <w:pPr>
        <w:rPr>
          <w:rFonts w:eastAsia="Calibri"/>
          <w:color w:val="000000"/>
          <w:szCs w:val="28"/>
        </w:rPr>
      </w:pPr>
      <w:r w:rsidRPr="001A4E89">
        <w:rPr>
          <w:rFonts w:eastAsia="Calibri"/>
          <w:color w:val="000000"/>
          <w:sz w:val="26"/>
          <w:szCs w:val="26"/>
        </w:rPr>
        <w:t>в связи со следующими обстоятельствами</w:t>
      </w:r>
      <w:r w:rsidRPr="005F6F46">
        <w:rPr>
          <w:rFonts w:eastAsia="Calibri"/>
          <w:color w:val="000000"/>
          <w:szCs w:val="28"/>
        </w:rPr>
        <w:t xml:space="preserve"> _________________</w:t>
      </w:r>
      <w:r>
        <w:rPr>
          <w:rFonts w:eastAsia="Calibri"/>
          <w:color w:val="000000"/>
          <w:szCs w:val="28"/>
        </w:rPr>
        <w:t>___</w:t>
      </w:r>
      <w:r w:rsidRPr="005F6F46">
        <w:rPr>
          <w:rFonts w:eastAsia="Calibri"/>
          <w:color w:val="000000"/>
          <w:szCs w:val="28"/>
        </w:rPr>
        <w:t>____________</w:t>
      </w:r>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 xml:space="preserve">(указываются обстоятельства, которые в соответствии с постановлением Администрации </w:t>
      </w:r>
      <w:r w:rsidR="00FE26AA">
        <w:rPr>
          <w:rFonts w:eastAsia="Calibri"/>
          <w:color w:val="000000"/>
          <w:sz w:val="20"/>
        </w:rPr>
        <w:t>городского</w:t>
      </w:r>
      <w:r>
        <w:rPr>
          <w:rFonts w:eastAsia="Calibri"/>
          <w:color w:val="000000"/>
          <w:sz w:val="20"/>
        </w:rPr>
        <w:t xml:space="preserve"> поселения</w:t>
      </w:r>
      <w:r w:rsidR="00FE26AA">
        <w:rPr>
          <w:rFonts w:eastAsia="Calibri"/>
          <w:color w:val="000000"/>
          <w:sz w:val="20"/>
        </w:rPr>
        <w:t xml:space="preserve"> Мышкин</w:t>
      </w:r>
      <w:r w:rsidRPr="005F6F46">
        <w:rPr>
          <w:rFonts w:eastAsia="Calibri"/>
          <w:color w:val="000000"/>
          <w:sz w:val="20"/>
        </w:rPr>
        <w:t xml:space="preserve">, утвердившим Порядок пенсионного обеспечения муниципальных служащих Администрации </w:t>
      </w:r>
      <w:r w:rsidR="00FE26AA">
        <w:rPr>
          <w:rFonts w:eastAsia="Calibri"/>
          <w:color w:val="000000"/>
          <w:sz w:val="20"/>
        </w:rPr>
        <w:t>городского</w:t>
      </w:r>
      <w:r>
        <w:rPr>
          <w:rFonts w:eastAsia="Calibri"/>
          <w:color w:val="000000"/>
          <w:sz w:val="20"/>
        </w:rPr>
        <w:t xml:space="preserve"> поселения</w:t>
      </w:r>
      <w:r w:rsidRPr="005F6F46">
        <w:rPr>
          <w:rFonts w:eastAsia="Calibri"/>
          <w:color w:val="000000"/>
          <w:sz w:val="20"/>
        </w:rPr>
        <w:t xml:space="preserve"> </w:t>
      </w:r>
      <w:r w:rsidR="00FE26AA">
        <w:rPr>
          <w:rFonts w:eastAsia="Calibri"/>
          <w:color w:val="000000"/>
          <w:sz w:val="20"/>
        </w:rPr>
        <w:t xml:space="preserve">Мышкин </w:t>
      </w:r>
      <w:r w:rsidRPr="005F6F46">
        <w:rPr>
          <w:rFonts w:eastAsia="Calibri"/>
          <w:color w:val="000000"/>
          <w:sz w:val="20"/>
        </w:rPr>
        <w:t>являются основаниями для прекращения, приостановления или возобновления выплаты или перерасчета пенсии за выслугу лет)</w:t>
      </w:r>
    </w:p>
    <w:p w:rsidR="00FB36FA" w:rsidRPr="005F6F46" w:rsidRDefault="00FB36FA" w:rsidP="00FB36FA">
      <w:pPr>
        <w:jc w:val="center"/>
        <w:rPr>
          <w:rFonts w:eastAsia="Calibri"/>
          <w:color w:val="000000"/>
        </w:rPr>
      </w:pPr>
    </w:p>
    <w:p w:rsidR="00FB36FA" w:rsidRPr="005F6F46" w:rsidRDefault="00FB36FA" w:rsidP="00FB36FA">
      <w:pPr>
        <w:spacing w:line="360" w:lineRule="auto"/>
        <w:rPr>
          <w:rFonts w:eastAsia="Calibri"/>
          <w:color w:val="000000"/>
          <w:szCs w:val="28"/>
        </w:rPr>
      </w:pPr>
      <w:r w:rsidRPr="001A4E89">
        <w:rPr>
          <w:rFonts w:eastAsia="Calibri"/>
          <w:color w:val="000000"/>
          <w:sz w:val="26"/>
          <w:szCs w:val="26"/>
        </w:rPr>
        <w:t>К заявлению прилагаются</w:t>
      </w:r>
      <w:r w:rsidRPr="005F6F46">
        <w:rPr>
          <w:rFonts w:eastAsia="Calibri"/>
          <w:color w:val="000000"/>
          <w:szCs w:val="28"/>
        </w:rPr>
        <w:t>: ________________________</w:t>
      </w:r>
      <w:r>
        <w:rPr>
          <w:rFonts w:eastAsia="Calibri"/>
          <w:color w:val="000000"/>
          <w:szCs w:val="28"/>
        </w:rPr>
        <w:t>___</w:t>
      </w:r>
      <w:r w:rsidRPr="005F6F46">
        <w:rPr>
          <w:rFonts w:eastAsia="Calibri"/>
          <w:color w:val="000000"/>
          <w:szCs w:val="28"/>
        </w:rPr>
        <w:t>_________________</w:t>
      </w:r>
    </w:p>
    <w:p w:rsidR="00FB36FA" w:rsidRPr="005F6F46" w:rsidRDefault="00FB36FA" w:rsidP="00FB36FA">
      <w:pPr>
        <w:spacing w:line="360" w:lineRule="auto"/>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rPr>
          <w:rFonts w:eastAsia="Calibri"/>
          <w:color w:val="000000"/>
        </w:rPr>
      </w:pPr>
    </w:p>
    <w:p w:rsidR="00FB36FA" w:rsidRPr="005F6F46" w:rsidRDefault="00FB36FA" w:rsidP="00FB36FA">
      <w:pPr>
        <w:rPr>
          <w:rFonts w:eastAsia="Calibri"/>
          <w:color w:val="000000"/>
        </w:rPr>
      </w:pPr>
      <w:r w:rsidRPr="005F6F46">
        <w:rPr>
          <w:rFonts w:eastAsia="Calibri"/>
          <w:color w:val="000000"/>
        </w:rPr>
        <w:t>«___» ______________ 201__ г.                         _______________________________</w:t>
      </w:r>
    </w:p>
    <w:p w:rsidR="00FB36FA" w:rsidRPr="005F6F46" w:rsidRDefault="00FB36FA" w:rsidP="00FB36FA">
      <w:pPr>
        <w:rPr>
          <w:rFonts w:eastAsia="Calibri"/>
          <w:color w:val="000000"/>
          <w:sz w:val="20"/>
        </w:rPr>
      </w:pPr>
      <w:r w:rsidRPr="005F6F46">
        <w:rPr>
          <w:rFonts w:eastAsia="Calibri"/>
          <w:color w:val="000000"/>
          <w:sz w:val="20"/>
        </w:rPr>
        <w:t xml:space="preserve"> (дата подачи заявления)                                                                     (подпись заявителя)</w:t>
      </w:r>
    </w:p>
    <w:p w:rsidR="00FB36FA" w:rsidRPr="005F6F46" w:rsidRDefault="00FB36FA" w:rsidP="00FB36FA">
      <w:pPr>
        <w:jc w:val="right"/>
        <w:rPr>
          <w:color w:val="000000"/>
          <w:szCs w:val="28"/>
        </w:rPr>
      </w:pPr>
    </w:p>
    <w:p w:rsidR="00FE26AA" w:rsidRDefault="00FE26AA" w:rsidP="00FB36FA">
      <w:pPr>
        <w:jc w:val="right"/>
        <w:rPr>
          <w:color w:val="000000"/>
          <w:szCs w:val="28"/>
        </w:rPr>
      </w:pPr>
    </w:p>
    <w:p w:rsidR="00FB36FA" w:rsidRPr="00FE26AA" w:rsidRDefault="00FB36FA" w:rsidP="00FB36FA">
      <w:pPr>
        <w:jc w:val="right"/>
        <w:rPr>
          <w:color w:val="000000"/>
          <w:sz w:val="28"/>
          <w:szCs w:val="28"/>
        </w:rPr>
      </w:pPr>
      <w:r w:rsidRPr="00FE26AA">
        <w:rPr>
          <w:color w:val="000000"/>
          <w:sz w:val="28"/>
          <w:szCs w:val="28"/>
        </w:rPr>
        <w:lastRenderedPageBreak/>
        <w:t>Приложение</w:t>
      </w:r>
      <w:r w:rsidR="00FE26AA">
        <w:rPr>
          <w:color w:val="000000"/>
          <w:sz w:val="28"/>
          <w:szCs w:val="28"/>
        </w:rPr>
        <w:t xml:space="preserve"> №</w:t>
      </w:r>
      <w:r w:rsidRPr="00FE26AA">
        <w:rPr>
          <w:color w:val="000000"/>
          <w:sz w:val="28"/>
          <w:szCs w:val="28"/>
        </w:rPr>
        <w:t xml:space="preserve"> 8</w:t>
      </w:r>
    </w:p>
    <w:p w:rsidR="00FB36FA" w:rsidRPr="00FE26AA" w:rsidRDefault="00FB36FA" w:rsidP="00FB36FA">
      <w:pPr>
        <w:jc w:val="right"/>
        <w:rPr>
          <w:color w:val="000000"/>
          <w:sz w:val="28"/>
          <w:szCs w:val="28"/>
        </w:rPr>
      </w:pPr>
      <w:r w:rsidRPr="00FE26AA">
        <w:rPr>
          <w:color w:val="000000"/>
          <w:sz w:val="28"/>
          <w:szCs w:val="28"/>
        </w:rPr>
        <w:t>к Порядку</w:t>
      </w:r>
    </w:p>
    <w:p w:rsidR="00FB36FA" w:rsidRPr="005F6F46" w:rsidRDefault="00FB36FA" w:rsidP="00FB36FA">
      <w:pPr>
        <w:widowControl w:val="0"/>
        <w:jc w:val="center"/>
        <w:outlineLvl w:val="2"/>
        <w:rPr>
          <w:color w:val="000000"/>
        </w:rPr>
      </w:pPr>
    </w:p>
    <w:p w:rsidR="00FB36FA" w:rsidRPr="005F6F46" w:rsidRDefault="00FB36FA" w:rsidP="00FB36FA">
      <w:pPr>
        <w:jc w:val="center"/>
        <w:rPr>
          <w:rFonts w:eastAsia="Calibri"/>
          <w:b/>
          <w:color w:val="000000"/>
          <w:szCs w:val="28"/>
        </w:rPr>
      </w:pPr>
      <w:r w:rsidRPr="005F6F46">
        <w:rPr>
          <w:rFonts w:eastAsia="Calibri"/>
          <w:b/>
          <w:color w:val="000000"/>
          <w:szCs w:val="28"/>
        </w:rPr>
        <w:t>РЕШЕНИЕ</w:t>
      </w:r>
    </w:p>
    <w:p w:rsidR="00FB36FA" w:rsidRPr="005F6F46" w:rsidRDefault="00FB36FA" w:rsidP="00FB36FA">
      <w:pPr>
        <w:jc w:val="center"/>
        <w:rPr>
          <w:rFonts w:eastAsia="Calibri"/>
          <w:b/>
          <w:color w:val="000000"/>
          <w:szCs w:val="28"/>
        </w:rPr>
      </w:pPr>
      <w:r w:rsidRPr="005F6F46">
        <w:rPr>
          <w:rFonts w:eastAsia="Calibri"/>
          <w:b/>
          <w:color w:val="000000"/>
          <w:szCs w:val="28"/>
        </w:rPr>
        <w:t xml:space="preserve">комиссии по реализации законодательства </w:t>
      </w:r>
    </w:p>
    <w:p w:rsidR="00FB36FA" w:rsidRPr="005F6F46" w:rsidRDefault="00FB36FA" w:rsidP="00FB36FA">
      <w:pPr>
        <w:jc w:val="center"/>
        <w:rPr>
          <w:rFonts w:eastAsia="Calibri"/>
          <w:b/>
          <w:color w:val="000000"/>
          <w:szCs w:val="28"/>
        </w:rPr>
      </w:pPr>
      <w:r w:rsidRPr="005F6F46">
        <w:rPr>
          <w:rFonts w:eastAsia="Calibri"/>
          <w:b/>
          <w:color w:val="000000"/>
          <w:szCs w:val="28"/>
        </w:rPr>
        <w:t>по обеспечению социальных гарантий</w:t>
      </w:r>
    </w:p>
    <w:p w:rsidR="00FB36FA" w:rsidRPr="005F6F46" w:rsidRDefault="00FB36FA" w:rsidP="00FB36FA">
      <w:pPr>
        <w:jc w:val="center"/>
        <w:rPr>
          <w:rFonts w:eastAsia="Calibri"/>
          <w:b/>
          <w:color w:val="000000"/>
          <w:szCs w:val="28"/>
        </w:rPr>
      </w:pPr>
      <w:r>
        <w:rPr>
          <w:rFonts w:eastAsia="Calibri"/>
          <w:b/>
          <w:color w:val="000000"/>
          <w:szCs w:val="28"/>
        </w:rPr>
        <w:t>А</w:t>
      </w:r>
      <w:r w:rsidRPr="005F6F46">
        <w:rPr>
          <w:rFonts w:eastAsia="Calibri"/>
          <w:b/>
          <w:color w:val="000000"/>
          <w:szCs w:val="28"/>
        </w:rPr>
        <w:t xml:space="preserve">дминистрации </w:t>
      </w:r>
      <w:r w:rsidR="00FE26AA">
        <w:rPr>
          <w:rFonts w:eastAsia="Calibri"/>
          <w:b/>
          <w:color w:val="000000"/>
          <w:szCs w:val="28"/>
        </w:rPr>
        <w:t>городского</w:t>
      </w:r>
      <w:r>
        <w:rPr>
          <w:rFonts w:eastAsia="Calibri"/>
          <w:b/>
          <w:color w:val="000000"/>
          <w:szCs w:val="28"/>
        </w:rPr>
        <w:t xml:space="preserve"> поселения</w:t>
      </w:r>
      <w:r w:rsidR="00FE26AA">
        <w:rPr>
          <w:rFonts w:eastAsia="Calibri"/>
          <w:b/>
          <w:color w:val="000000"/>
          <w:szCs w:val="28"/>
        </w:rPr>
        <w:t xml:space="preserve"> Мышкин</w:t>
      </w:r>
    </w:p>
    <w:p w:rsidR="00FB36FA" w:rsidRPr="005F6F46" w:rsidRDefault="00FB36FA" w:rsidP="00FB36FA">
      <w:pPr>
        <w:jc w:val="center"/>
        <w:rPr>
          <w:rFonts w:eastAsia="Calibri"/>
          <w:b/>
          <w:color w:val="000000"/>
          <w:szCs w:val="28"/>
        </w:rPr>
      </w:pPr>
      <w:r w:rsidRPr="005F6F46">
        <w:rPr>
          <w:rFonts w:eastAsia="Calibri"/>
          <w:b/>
          <w:color w:val="000000"/>
          <w:szCs w:val="28"/>
        </w:rPr>
        <w:t>о прекращении (приостановлении либо возобновлении) выплаты</w:t>
      </w:r>
    </w:p>
    <w:p w:rsidR="00FB36FA" w:rsidRPr="005F6F46" w:rsidRDefault="00FB36FA" w:rsidP="00FB36FA">
      <w:pPr>
        <w:jc w:val="center"/>
        <w:rPr>
          <w:rFonts w:eastAsia="Calibri"/>
          <w:b/>
          <w:color w:val="000000"/>
          <w:szCs w:val="28"/>
        </w:rPr>
      </w:pPr>
      <w:r w:rsidRPr="005F6F46">
        <w:rPr>
          <w:rFonts w:eastAsia="Calibri"/>
          <w:b/>
          <w:color w:val="000000"/>
          <w:szCs w:val="28"/>
        </w:rPr>
        <w:t>пенсии за выслугу лет</w:t>
      </w:r>
    </w:p>
    <w:p w:rsidR="00FB36FA" w:rsidRPr="005F6F46" w:rsidRDefault="00FB36FA" w:rsidP="00FB36FA">
      <w:pPr>
        <w:jc w:val="center"/>
        <w:rPr>
          <w:rFonts w:eastAsia="Calibri"/>
          <w:color w:val="000000"/>
        </w:rPr>
      </w:pPr>
    </w:p>
    <w:p w:rsidR="00FB36FA" w:rsidRPr="005F6F46" w:rsidRDefault="00FB36FA" w:rsidP="00FB36FA">
      <w:pPr>
        <w:rPr>
          <w:rFonts w:eastAsia="Calibri"/>
          <w:color w:val="000000"/>
          <w:szCs w:val="28"/>
        </w:rPr>
      </w:pPr>
      <w:r w:rsidRPr="005F6F46">
        <w:rPr>
          <w:rFonts w:eastAsia="Calibri"/>
          <w:color w:val="000000"/>
          <w:szCs w:val="28"/>
        </w:rPr>
        <w:t>от _______________ 20 _____ г.                                                     № __________</w:t>
      </w:r>
    </w:p>
    <w:p w:rsidR="00FB36FA" w:rsidRPr="005F6F46" w:rsidRDefault="00FB36FA" w:rsidP="00FB36FA">
      <w:pPr>
        <w:rPr>
          <w:rFonts w:eastAsia="Calibri"/>
          <w:color w:val="000000"/>
        </w:rPr>
      </w:pPr>
    </w:p>
    <w:p w:rsidR="00FB36FA" w:rsidRPr="005F6F46" w:rsidRDefault="00FB36FA" w:rsidP="00FB36FA">
      <w:pPr>
        <w:spacing w:line="360" w:lineRule="auto"/>
        <w:ind w:firstLine="720"/>
        <w:rPr>
          <w:rFonts w:eastAsia="Calibri"/>
          <w:color w:val="000000"/>
          <w:szCs w:val="28"/>
        </w:rPr>
      </w:pPr>
      <w:r w:rsidRPr="005F6F46">
        <w:rPr>
          <w:rFonts w:eastAsia="Calibri"/>
          <w:color w:val="000000"/>
          <w:szCs w:val="28"/>
        </w:rPr>
        <w:t>На основании личного заявления и  ______________________________</w:t>
      </w:r>
    </w:p>
    <w:p w:rsidR="00FB36FA" w:rsidRPr="005F6F46" w:rsidRDefault="00FB36FA" w:rsidP="00FB36FA">
      <w:pPr>
        <w:spacing w:line="360" w:lineRule="auto"/>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spacing w:line="360" w:lineRule="auto"/>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 xml:space="preserve">(указываются обстоятельства, которые в соответствии с постановлением Администрации </w:t>
      </w:r>
      <w:r w:rsidR="00FE26AA">
        <w:rPr>
          <w:rFonts w:eastAsia="Calibri"/>
          <w:color w:val="000000"/>
          <w:sz w:val="20"/>
        </w:rPr>
        <w:t>городского</w:t>
      </w:r>
      <w:r>
        <w:rPr>
          <w:rFonts w:eastAsia="Calibri"/>
          <w:color w:val="000000"/>
          <w:sz w:val="20"/>
        </w:rPr>
        <w:t xml:space="preserve"> поселения</w:t>
      </w:r>
      <w:r w:rsidR="00FE26AA">
        <w:rPr>
          <w:rFonts w:eastAsia="Calibri"/>
          <w:color w:val="000000"/>
          <w:sz w:val="20"/>
        </w:rPr>
        <w:t xml:space="preserve"> Мышкин</w:t>
      </w:r>
      <w:r w:rsidRPr="005F6F46">
        <w:rPr>
          <w:rFonts w:eastAsia="Calibri"/>
          <w:color w:val="000000"/>
          <w:sz w:val="20"/>
        </w:rPr>
        <w:t xml:space="preserve">, утвердившим Порядок пенсионного обеспечения муниципальных служащих Администрации </w:t>
      </w:r>
      <w:r w:rsidR="00FE26AA">
        <w:rPr>
          <w:rFonts w:eastAsia="Calibri"/>
          <w:color w:val="000000"/>
          <w:sz w:val="20"/>
        </w:rPr>
        <w:t>городского</w:t>
      </w:r>
      <w:r>
        <w:rPr>
          <w:rFonts w:eastAsia="Calibri"/>
          <w:color w:val="000000"/>
          <w:sz w:val="20"/>
        </w:rPr>
        <w:t xml:space="preserve"> поселения</w:t>
      </w:r>
      <w:r w:rsidR="00FE26AA">
        <w:rPr>
          <w:rFonts w:eastAsia="Calibri"/>
          <w:color w:val="000000"/>
          <w:sz w:val="20"/>
        </w:rPr>
        <w:t xml:space="preserve"> Мышкин</w:t>
      </w:r>
      <w:r w:rsidRPr="005F6F46">
        <w:rPr>
          <w:rFonts w:eastAsia="Calibri"/>
          <w:color w:val="000000"/>
          <w:sz w:val="20"/>
        </w:rPr>
        <w:t xml:space="preserve"> являются основаниями для прекращения, приостановления или возобновления выплаты пенсии за выслугу лет)</w:t>
      </w:r>
    </w:p>
    <w:p w:rsidR="00FB36FA" w:rsidRPr="005F6F46" w:rsidRDefault="00FB36FA" w:rsidP="00FB36FA">
      <w:pPr>
        <w:rPr>
          <w:rFonts w:eastAsia="Calibri"/>
          <w:color w:val="000000"/>
        </w:rPr>
      </w:pPr>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(прекратить/</w:t>
      </w:r>
      <w:r w:rsidRPr="005F6F46">
        <w:rPr>
          <w:color w:val="000000"/>
          <w:sz w:val="20"/>
        </w:rPr>
        <w:t xml:space="preserve"> </w:t>
      </w:r>
      <w:r w:rsidRPr="005F6F46">
        <w:rPr>
          <w:rFonts w:eastAsia="Calibri"/>
          <w:color w:val="000000"/>
          <w:sz w:val="20"/>
        </w:rPr>
        <w:t>приостановить/ возобновить выплату)</w:t>
      </w:r>
    </w:p>
    <w:p w:rsidR="00FB36FA" w:rsidRPr="005F6F46" w:rsidRDefault="00FB36FA" w:rsidP="00FB36FA">
      <w:pPr>
        <w:jc w:val="center"/>
        <w:rPr>
          <w:rFonts w:eastAsia="Calibri"/>
          <w:color w:val="000000"/>
          <w:sz w:val="20"/>
        </w:rPr>
      </w:pPr>
    </w:p>
    <w:p w:rsidR="00FB36FA" w:rsidRPr="005F6F46" w:rsidRDefault="00FB36FA" w:rsidP="00FB36FA">
      <w:pPr>
        <w:rPr>
          <w:rFonts w:eastAsia="Calibri"/>
          <w:color w:val="000000"/>
          <w:szCs w:val="28"/>
        </w:rPr>
      </w:pPr>
      <w:r w:rsidRPr="005F6F46">
        <w:rPr>
          <w:rFonts w:eastAsia="Calibri"/>
          <w:color w:val="000000"/>
          <w:szCs w:val="28"/>
        </w:rPr>
        <w:t>пенсии за выслугу лет, назначенной _________________________________</w:t>
      </w:r>
    </w:p>
    <w:p w:rsidR="00FB36FA" w:rsidRPr="005F6F46" w:rsidRDefault="00FB36FA" w:rsidP="00FB36FA">
      <w:pPr>
        <w:rPr>
          <w:rFonts w:eastAsia="Calibri"/>
          <w:color w:val="000000"/>
          <w:sz w:val="20"/>
        </w:rPr>
      </w:pPr>
      <w:r w:rsidRPr="005F6F46">
        <w:rPr>
          <w:rFonts w:eastAsia="Calibri"/>
          <w:color w:val="000000"/>
          <w:szCs w:val="28"/>
        </w:rPr>
        <w:t xml:space="preserve">                                                                             </w:t>
      </w:r>
      <w:r w:rsidRPr="005F6F46">
        <w:rPr>
          <w:rFonts w:eastAsia="Calibri"/>
          <w:color w:val="000000"/>
          <w:sz w:val="20"/>
        </w:rPr>
        <w:t>(фамилия, имя, отчество получателя)</w:t>
      </w:r>
    </w:p>
    <w:p w:rsidR="00FB36FA" w:rsidRPr="005F6F46" w:rsidRDefault="00FB36FA" w:rsidP="00FB36FA">
      <w:pPr>
        <w:rPr>
          <w:rFonts w:eastAsia="Calibri"/>
          <w:color w:val="000000"/>
          <w:szCs w:val="28"/>
        </w:rPr>
      </w:pPr>
      <w:r w:rsidRPr="005F6F46">
        <w:rPr>
          <w:rFonts w:eastAsia="Calibri"/>
          <w:color w:val="000000"/>
          <w:szCs w:val="28"/>
        </w:rPr>
        <w:t>с _________________________________</w:t>
      </w:r>
    </w:p>
    <w:p w:rsidR="00FB36FA" w:rsidRPr="005F6F46" w:rsidRDefault="00FB36FA" w:rsidP="00FB36FA">
      <w:pPr>
        <w:rPr>
          <w:rFonts w:eastAsia="Calibri"/>
          <w:color w:val="000000"/>
          <w:sz w:val="20"/>
        </w:rPr>
      </w:pPr>
      <w:r w:rsidRPr="005F6F46">
        <w:rPr>
          <w:rFonts w:eastAsia="Calibri"/>
          <w:color w:val="000000"/>
          <w:sz w:val="20"/>
        </w:rPr>
        <w:t xml:space="preserve">                                    (число, месяц, год)</w:t>
      </w:r>
    </w:p>
    <w:p w:rsidR="00FB36FA" w:rsidRPr="005F6F46" w:rsidRDefault="00FB36FA" w:rsidP="00FB36FA">
      <w:pPr>
        <w:rPr>
          <w:rFonts w:eastAsia="Calibri"/>
          <w:color w:val="000000"/>
          <w:szCs w:val="28"/>
        </w:rPr>
      </w:pPr>
    </w:p>
    <w:p w:rsidR="00FB36FA" w:rsidRPr="005F6F46" w:rsidRDefault="00FB36FA" w:rsidP="00FB36FA">
      <w:pPr>
        <w:rPr>
          <w:rFonts w:eastAsia="Calibri"/>
          <w:color w:val="000000"/>
          <w:szCs w:val="28"/>
        </w:rPr>
      </w:pPr>
    </w:p>
    <w:p w:rsidR="00FB36FA" w:rsidRPr="005F6F46" w:rsidRDefault="00FB36FA" w:rsidP="00FB36FA">
      <w:pPr>
        <w:rPr>
          <w:color w:val="000000"/>
          <w:szCs w:val="28"/>
        </w:rPr>
      </w:pPr>
      <w:r w:rsidRPr="005F6F46">
        <w:rPr>
          <w:color w:val="000000"/>
          <w:szCs w:val="28"/>
        </w:rPr>
        <w:t xml:space="preserve">Председатель комиссии по реализации </w:t>
      </w:r>
    </w:p>
    <w:p w:rsidR="00FB36FA" w:rsidRPr="005F6F46" w:rsidRDefault="00FB36FA" w:rsidP="00FB36FA">
      <w:pPr>
        <w:rPr>
          <w:color w:val="000000"/>
          <w:szCs w:val="28"/>
        </w:rPr>
      </w:pPr>
      <w:r w:rsidRPr="005F6F46">
        <w:rPr>
          <w:color w:val="000000"/>
          <w:szCs w:val="28"/>
        </w:rPr>
        <w:t xml:space="preserve">законодательства по обеспечению </w:t>
      </w:r>
    </w:p>
    <w:p w:rsidR="00FB36FA" w:rsidRPr="005F6F46" w:rsidRDefault="00FB36FA" w:rsidP="00FB36FA">
      <w:pPr>
        <w:rPr>
          <w:color w:val="000000"/>
          <w:szCs w:val="28"/>
        </w:rPr>
      </w:pPr>
      <w:r w:rsidRPr="005F6F46">
        <w:rPr>
          <w:color w:val="000000"/>
          <w:szCs w:val="28"/>
        </w:rPr>
        <w:t>социальных гарантий</w:t>
      </w:r>
    </w:p>
    <w:p w:rsidR="00FB36FA" w:rsidRPr="005F6F46" w:rsidRDefault="00FB36FA" w:rsidP="00FB36FA">
      <w:pPr>
        <w:rPr>
          <w:color w:val="000000"/>
          <w:szCs w:val="28"/>
        </w:rPr>
      </w:pPr>
      <w:r>
        <w:rPr>
          <w:color w:val="000000"/>
          <w:szCs w:val="28"/>
        </w:rPr>
        <w:t>А</w:t>
      </w:r>
      <w:r w:rsidRPr="005F6F46">
        <w:rPr>
          <w:color w:val="000000"/>
          <w:szCs w:val="28"/>
        </w:rPr>
        <w:t xml:space="preserve">дминистрации </w:t>
      </w:r>
      <w:proofErr w:type="gramStart"/>
      <w:r w:rsidR="00FE26AA">
        <w:rPr>
          <w:color w:val="000000"/>
          <w:szCs w:val="28"/>
        </w:rPr>
        <w:t>городского</w:t>
      </w:r>
      <w:proofErr w:type="gramEnd"/>
      <w:r w:rsidRPr="005F6F46">
        <w:rPr>
          <w:color w:val="000000"/>
          <w:szCs w:val="28"/>
        </w:rPr>
        <w:t xml:space="preserve"> </w:t>
      </w:r>
    </w:p>
    <w:p w:rsidR="00FB36FA" w:rsidRPr="005F6F46" w:rsidRDefault="00EC19C5" w:rsidP="00FB36FA">
      <w:pPr>
        <w:rPr>
          <w:rFonts w:eastAsia="Calibri"/>
          <w:color w:val="000000"/>
          <w:szCs w:val="28"/>
        </w:rPr>
      </w:pPr>
      <w:r>
        <w:rPr>
          <w:rFonts w:eastAsia="Calibri"/>
          <w:color w:val="000000"/>
          <w:szCs w:val="28"/>
        </w:rPr>
        <w:t>п</w:t>
      </w:r>
      <w:r w:rsidR="00FB36FA">
        <w:rPr>
          <w:rFonts w:eastAsia="Calibri"/>
          <w:color w:val="000000"/>
          <w:szCs w:val="28"/>
        </w:rPr>
        <w:t>оселения</w:t>
      </w:r>
      <w:r w:rsidR="00FE26AA">
        <w:rPr>
          <w:rFonts w:eastAsia="Calibri"/>
          <w:color w:val="000000"/>
          <w:szCs w:val="28"/>
        </w:rPr>
        <w:t xml:space="preserve"> Мышкин          </w:t>
      </w:r>
      <w:r w:rsidR="00FB36FA" w:rsidRPr="005F6F46">
        <w:rPr>
          <w:rFonts w:eastAsia="Calibri"/>
          <w:color w:val="000000"/>
          <w:szCs w:val="28"/>
        </w:rPr>
        <w:t xml:space="preserve">            </w:t>
      </w:r>
      <w:r w:rsidR="00FB36FA">
        <w:rPr>
          <w:rFonts w:eastAsia="Calibri"/>
          <w:color w:val="000000"/>
          <w:szCs w:val="28"/>
        </w:rPr>
        <w:t xml:space="preserve">     </w:t>
      </w:r>
      <w:r w:rsidR="00FB36FA" w:rsidRPr="005F6F46">
        <w:rPr>
          <w:rFonts w:eastAsia="Calibri"/>
          <w:color w:val="000000"/>
          <w:szCs w:val="28"/>
        </w:rPr>
        <w:t xml:space="preserve"> _______________      ____________________</w:t>
      </w:r>
    </w:p>
    <w:p w:rsidR="00FB36FA" w:rsidRPr="005F6F46" w:rsidRDefault="00FB36FA" w:rsidP="00FB36FA">
      <w:pPr>
        <w:rPr>
          <w:rFonts w:eastAsia="Calibri"/>
          <w:color w:val="000000"/>
          <w:sz w:val="20"/>
        </w:rPr>
      </w:pPr>
      <w:r w:rsidRPr="005F6F46">
        <w:rPr>
          <w:rFonts w:eastAsia="Calibri"/>
          <w:color w:val="000000"/>
          <w:sz w:val="20"/>
        </w:rPr>
        <w:t xml:space="preserve">                                                                                        (подпись)                                   (И.О. Фамилия)</w:t>
      </w: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5F6F46" w:rsidRDefault="00FB36FA" w:rsidP="00FB36FA">
      <w:pPr>
        <w:rPr>
          <w:rFonts w:eastAsia="Calibri"/>
          <w:color w:val="000000"/>
          <w:sz w:val="18"/>
          <w:szCs w:val="18"/>
        </w:rPr>
      </w:pPr>
    </w:p>
    <w:p w:rsidR="00FB36FA" w:rsidRPr="005F6F46" w:rsidRDefault="00FB36FA" w:rsidP="00FB36FA">
      <w:pPr>
        <w:rPr>
          <w:rFonts w:eastAsia="Calibri"/>
          <w:color w:val="000000"/>
          <w:sz w:val="18"/>
          <w:szCs w:val="18"/>
        </w:rPr>
      </w:pPr>
    </w:p>
    <w:p w:rsidR="00FB36FA" w:rsidRPr="005F6F46" w:rsidRDefault="00FB36FA" w:rsidP="00FB36FA">
      <w:pPr>
        <w:rPr>
          <w:color w:val="000000"/>
          <w:sz w:val="22"/>
          <w:szCs w:val="22"/>
        </w:rPr>
      </w:pPr>
    </w:p>
    <w:p w:rsidR="00FE26AA" w:rsidRDefault="00FE26AA" w:rsidP="00FB36FA">
      <w:pPr>
        <w:jc w:val="right"/>
        <w:rPr>
          <w:color w:val="000000"/>
          <w:szCs w:val="28"/>
        </w:rPr>
      </w:pPr>
    </w:p>
    <w:p w:rsidR="00FE26AA" w:rsidRDefault="00FE26AA" w:rsidP="00FB36FA">
      <w:pPr>
        <w:jc w:val="right"/>
        <w:rPr>
          <w:color w:val="000000"/>
          <w:szCs w:val="28"/>
        </w:rPr>
      </w:pPr>
    </w:p>
    <w:p w:rsidR="00FE26AA" w:rsidRDefault="00FE26AA" w:rsidP="00FB36FA">
      <w:pPr>
        <w:jc w:val="right"/>
        <w:rPr>
          <w:color w:val="000000"/>
          <w:szCs w:val="28"/>
        </w:rPr>
      </w:pPr>
    </w:p>
    <w:p w:rsidR="00FB36FA" w:rsidRPr="00FE26AA" w:rsidRDefault="00FB36FA" w:rsidP="00FB36FA">
      <w:pPr>
        <w:jc w:val="right"/>
        <w:rPr>
          <w:color w:val="000000"/>
          <w:sz w:val="28"/>
          <w:szCs w:val="28"/>
        </w:rPr>
      </w:pPr>
      <w:r w:rsidRPr="00FE26AA">
        <w:rPr>
          <w:color w:val="000000"/>
          <w:sz w:val="28"/>
          <w:szCs w:val="28"/>
        </w:rPr>
        <w:lastRenderedPageBreak/>
        <w:t>Приложение</w:t>
      </w:r>
      <w:r w:rsidR="00FE26AA">
        <w:rPr>
          <w:color w:val="000000"/>
          <w:sz w:val="28"/>
          <w:szCs w:val="28"/>
        </w:rPr>
        <w:t xml:space="preserve"> №</w:t>
      </w:r>
      <w:r w:rsidRPr="00FE26AA">
        <w:rPr>
          <w:color w:val="000000"/>
          <w:sz w:val="28"/>
          <w:szCs w:val="28"/>
        </w:rPr>
        <w:t xml:space="preserve"> 9</w:t>
      </w:r>
    </w:p>
    <w:p w:rsidR="00FB36FA" w:rsidRPr="00FE26AA" w:rsidRDefault="00FB36FA" w:rsidP="00FB36FA">
      <w:pPr>
        <w:jc w:val="right"/>
        <w:rPr>
          <w:color w:val="000000"/>
          <w:sz w:val="28"/>
          <w:szCs w:val="28"/>
        </w:rPr>
      </w:pPr>
      <w:r w:rsidRPr="00FE26AA">
        <w:rPr>
          <w:color w:val="000000"/>
          <w:sz w:val="28"/>
          <w:szCs w:val="28"/>
        </w:rPr>
        <w:t>к Порядку</w:t>
      </w:r>
    </w:p>
    <w:p w:rsidR="00FB36FA" w:rsidRPr="005F6F46" w:rsidRDefault="00FB36FA" w:rsidP="00FB36FA">
      <w:pPr>
        <w:widowControl w:val="0"/>
        <w:jc w:val="both"/>
        <w:outlineLvl w:val="2"/>
        <w:rPr>
          <w:color w:val="000000"/>
        </w:rPr>
      </w:pPr>
    </w:p>
    <w:p w:rsidR="00FB36FA" w:rsidRPr="005F6F46" w:rsidRDefault="00FB36FA" w:rsidP="00FB36FA">
      <w:pPr>
        <w:jc w:val="center"/>
        <w:rPr>
          <w:rFonts w:eastAsia="Calibri"/>
          <w:b/>
          <w:color w:val="000000"/>
          <w:szCs w:val="28"/>
        </w:rPr>
      </w:pPr>
      <w:r w:rsidRPr="005F6F46">
        <w:rPr>
          <w:rFonts w:eastAsia="Calibri"/>
          <w:b/>
          <w:color w:val="000000"/>
          <w:szCs w:val="28"/>
        </w:rPr>
        <w:t>РЕШЕНИЕ</w:t>
      </w:r>
    </w:p>
    <w:p w:rsidR="00FB36FA" w:rsidRPr="005F6F46" w:rsidRDefault="00FB36FA" w:rsidP="00FB36FA">
      <w:pPr>
        <w:jc w:val="center"/>
        <w:rPr>
          <w:rFonts w:eastAsia="Calibri"/>
          <w:b/>
          <w:color w:val="000000"/>
          <w:szCs w:val="28"/>
        </w:rPr>
      </w:pPr>
      <w:r w:rsidRPr="005F6F46">
        <w:rPr>
          <w:rFonts w:eastAsia="Calibri"/>
          <w:b/>
          <w:color w:val="000000"/>
          <w:szCs w:val="28"/>
        </w:rPr>
        <w:t xml:space="preserve">комиссии по реализации законодательства </w:t>
      </w:r>
    </w:p>
    <w:p w:rsidR="00FB36FA" w:rsidRPr="005F6F46" w:rsidRDefault="00FB36FA" w:rsidP="00FB36FA">
      <w:pPr>
        <w:jc w:val="center"/>
        <w:rPr>
          <w:rFonts w:eastAsia="Calibri"/>
          <w:b/>
          <w:color w:val="000000"/>
          <w:szCs w:val="28"/>
        </w:rPr>
      </w:pPr>
      <w:r w:rsidRPr="005F6F46">
        <w:rPr>
          <w:rFonts w:eastAsia="Calibri"/>
          <w:b/>
          <w:color w:val="000000"/>
          <w:szCs w:val="28"/>
        </w:rPr>
        <w:t>по обеспечению социальных гарантий</w:t>
      </w:r>
    </w:p>
    <w:p w:rsidR="00FB36FA" w:rsidRPr="005F6F46" w:rsidRDefault="00FB36FA" w:rsidP="00FB36FA">
      <w:pPr>
        <w:jc w:val="center"/>
        <w:rPr>
          <w:rFonts w:eastAsia="Calibri"/>
          <w:b/>
          <w:color w:val="000000"/>
          <w:szCs w:val="28"/>
        </w:rPr>
      </w:pPr>
      <w:r>
        <w:rPr>
          <w:rFonts w:eastAsia="Calibri"/>
          <w:b/>
          <w:color w:val="000000"/>
          <w:szCs w:val="28"/>
        </w:rPr>
        <w:t>А</w:t>
      </w:r>
      <w:r w:rsidRPr="005F6F46">
        <w:rPr>
          <w:rFonts w:eastAsia="Calibri"/>
          <w:b/>
          <w:color w:val="000000"/>
          <w:szCs w:val="28"/>
        </w:rPr>
        <w:t xml:space="preserve">дминистрации </w:t>
      </w:r>
      <w:r w:rsidR="00FE26AA">
        <w:rPr>
          <w:rFonts w:eastAsia="Calibri"/>
          <w:b/>
          <w:color w:val="000000"/>
          <w:szCs w:val="28"/>
        </w:rPr>
        <w:t>городского</w:t>
      </w:r>
      <w:r>
        <w:rPr>
          <w:rFonts w:eastAsia="Calibri"/>
          <w:b/>
          <w:color w:val="000000"/>
          <w:szCs w:val="28"/>
        </w:rPr>
        <w:t xml:space="preserve"> поселения</w:t>
      </w:r>
      <w:r w:rsidR="00FE26AA">
        <w:rPr>
          <w:rFonts w:eastAsia="Calibri"/>
          <w:b/>
          <w:color w:val="000000"/>
          <w:szCs w:val="28"/>
        </w:rPr>
        <w:t xml:space="preserve"> Мышкин</w:t>
      </w:r>
      <w:r>
        <w:rPr>
          <w:rFonts w:eastAsia="Calibri"/>
          <w:b/>
          <w:color w:val="000000"/>
          <w:szCs w:val="28"/>
        </w:rPr>
        <w:t xml:space="preserve"> </w:t>
      </w:r>
      <w:r w:rsidRPr="005F6F46">
        <w:rPr>
          <w:rFonts w:eastAsia="Calibri"/>
          <w:b/>
          <w:color w:val="000000"/>
          <w:szCs w:val="28"/>
        </w:rPr>
        <w:t>о перерасчете размера пенсии за выслугу лет</w:t>
      </w:r>
    </w:p>
    <w:p w:rsidR="00FB36FA" w:rsidRPr="005F6F46" w:rsidRDefault="00FB36FA" w:rsidP="00FB36FA">
      <w:pPr>
        <w:jc w:val="center"/>
        <w:rPr>
          <w:rFonts w:eastAsia="Calibri"/>
          <w:color w:val="000000"/>
        </w:rPr>
      </w:pPr>
    </w:p>
    <w:p w:rsidR="00FB36FA" w:rsidRPr="005F6F46" w:rsidRDefault="00FB36FA" w:rsidP="00FB36FA">
      <w:pPr>
        <w:rPr>
          <w:rFonts w:eastAsia="Calibri"/>
          <w:color w:val="000000"/>
          <w:szCs w:val="28"/>
        </w:rPr>
      </w:pPr>
      <w:r w:rsidRPr="005F6F46">
        <w:rPr>
          <w:rFonts w:eastAsia="Calibri"/>
          <w:color w:val="000000"/>
          <w:szCs w:val="28"/>
        </w:rPr>
        <w:t>от _______________ 20 _____ г.                                                     № __________</w:t>
      </w:r>
    </w:p>
    <w:p w:rsidR="00FB36FA" w:rsidRPr="005F6F46" w:rsidRDefault="00FB36FA" w:rsidP="00FB36FA">
      <w:pPr>
        <w:rPr>
          <w:rFonts w:eastAsia="Calibri"/>
          <w:color w:val="000000"/>
        </w:rPr>
      </w:pPr>
    </w:p>
    <w:p w:rsidR="00FB36FA" w:rsidRPr="005F6F46" w:rsidRDefault="00FB36FA" w:rsidP="00FB36FA">
      <w:pPr>
        <w:ind w:firstLine="720"/>
        <w:rPr>
          <w:rFonts w:eastAsia="Calibri"/>
          <w:color w:val="000000"/>
          <w:szCs w:val="28"/>
        </w:rPr>
      </w:pPr>
      <w:r w:rsidRPr="005F6F46">
        <w:rPr>
          <w:rFonts w:eastAsia="Calibri"/>
          <w:color w:val="000000"/>
          <w:szCs w:val="28"/>
        </w:rPr>
        <w:t>На основании _________________________________________________</w:t>
      </w:r>
    </w:p>
    <w:p w:rsidR="00FB36FA" w:rsidRPr="005F6F46" w:rsidRDefault="00FB36FA" w:rsidP="00FB36FA">
      <w:pPr>
        <w:ind w:firstLine="720"/>
        <w:rPr>
          <w:rFonts w:eastAsia="Calibri"/>
          <w:color w:val="000000"/>
          <w:sz w:val="20"/>
        </w:rPr>
      </w:pPr>
      <w:r w:rsidRPr="005F6F46">
        <w:rPr>
          <w:rFonts w:eastAsia="Calibri"/>
          <w:color w:val="000000"/>
          <w:sz w:val="20"/>
        </w:rPr>
        <w:t xml:space="preserve">                                                              </w:t>
      </w:r>
      <w:proofErr w:type="gramStart"/>
      <w:r w:rsidRPr="005F6F46">
        <w:rPr>
          <w:rFonts w:eastAsia="Calibri"/>
          <w:color w:val="000000"/>
          <w:sz w:val="20"/>
        </w:rPr>
        <w:t>(указываются обстоятельства,</w:t>
      </w:r>
      <w:r w:rsidRPr="005F6F46">
        <w:rPr>
          <w:color w:val="000000"/>
        </w:rPr>
        <w:t xml:space="preserve"> </w:t>
      </w:r>
      <w:r w:rsidRPr="005F6F46">
        <w:rPr>
          <w:rFonts w:eastAsia="Calibri"/>
          <w:color w:val="000000"/>
          <w:sz w:val="20"/>
        </w:rPr>
        <w:t>которые в соответствии</w:t>
      </w:r>
      <w:proofErr w:type="gramEnd"/>
    </w:p>
    <w:p w:rsidR="00FB36FA" w:rsidRPr="005F6F46" w:rsidRDefault="00FB36FA" w:rsidP="00FB36FA">
      <w:pPr>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jc w:val="center"/>
        <w:rPr>
          <w:rFonts w:eastAsia="Calibri"/>
          <w:color w:val="000000"/>
          <w:sz w:val="20"/>
        </w:rPr>
      </w:pPr>
      <w:r w:rsidRPr="005F6F46">
        <w:rPr>
          <w:rFonts w:eastAsia="Calibri"/>
          <w:color w:val="000000"/>
          <w:sz w:val="20"/>
        </w:rPr>
        <w:t xml:space="preserve">с постановлением Администрации </w:t>
      </w:r>
      <w:r w:rsidR="00FE26AA">
        <w:rPr>
          <w:rFonts w:eastAsia="Calibri"/>
          <w:color w:val="000000"/>
          <w:sz w:val="20"/>
        </w:rPr>
        <w:t>городского</w:t>
      </w:r>
      <w:r>
        <w:rPr>
          <w:rFonts w:eastAsia="Calibri"/>
          <w:color w:val="000000"/>
          <w:sz w:val="20"/>
        </w:rPr>
        <w:t xml:space="preserve"> поселения</w:t>
      </w:r>
      <w:r w:rsidR="00FE26AA">
        <w:rPr>
          <w:rFonts w:eastAsia="Calibri"/>
          <w:color w:val="000000"/>
          <w:sz w:val="20"/>
        </w:rPr>
        <w:t xml:space="preserve"> Мышкин</w:t>
      </w:r>
      <w:r w:rsidRPr="005F6F46">
        <w:rPr>
          <w:rFonts w:eastAsia="Calibri"/>
          <w:color w:val="000000"/>
          <w:sz w:val="20"/>
        </w:rPr>
        <w:t xml:space="preserve">, утвердившим Порядок пенсионного обеспечения муниципальных служащих Администрации </w:t>
      </w:r>
      <w:r w:rsidR="00FE26AA">
        <w:rPr>
          <w:rFonts w:eastAsia="Calibri"/>
          <w:color w:val="000000"/>
          <w:sz w:val="20"/>
        </w:rPr>
        <w:t>городского</w:t>
      </w:r>
      <w:r>
        <w:rPr>
          <w:rFonts w:eastAsia="Calibri"/>
          <w:color w:val="000000"/>
          <w:sz w:val="20"/>
        </w:rPr>
        <w:t xml:space="preserve"> поселения</w:t>
      </w:r>
      <w:r w:rsidR="00FE26AA">
        <w:rPr>
          <w:rFonts w:eastAsia="Calibri"/>
          <w:color w:val="000000"/>
          <w:sz w:val="20"/>
        </w:rPr>
        <w:t xml:space="preserve"> Мышкин</w:t>
      </w:r>
      <w:r w:rsidRPr="005F6F46">
        <w:rPr>
          <w:rFonts w:eastAsia="Calibri"/>
          <w:color w:val="000000"/>
          <w:sz w:val="20"/>
        </w:rPr>
        <w:t xml:space="preserve"> являются основаниями для перерасчета пенсии за выслугу лет)</w:t>
      </w:r>
    </w:p>
    <w:p w:rsidR="00FB36FA" w:rsidRPr="005F6F46" w:rsidRDefault="00FB36FA" w:rsidP="00FB36FA">
      <w:pPr>
        <w:rPr>
          <w:rFonts w:eastAsia="Calibri"/>
          <w:color w:val="000000"/>
        </w:rPr>
      </w:pPr>
    </w:p>
    <w:p w:rsidR="00FB36FA" w:rsidRPr="005F6F46" w:rsidRDefault="00FB36FA" w:rsidP="00FB36FA">
      <w:pPr>
        <w:spacing w:line="360" w:lineRule="auto"/>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spacing w:line="360" w:lineRule="auto"/>
        <w:rPr>
          <w:rFonts w:eastAsia="Calibri"/>
          <w:color w:val="000000"/>
          <w:szCs w:val="28"/>
        </w:rPr>
      </w:pPr>
      <w:r w:rsidRPr="005F6F46">
        <w:rPr>
          <w:rFonts w:eastAsia="Calibri"/>
          <w:color w:val="000000"/>
          <w:szCs w:val="28"/>
        </w:rPr>
        <w:t>__________________________________________________________________</w:t>
      </w:r>
    </w:p>
    <w:p w:rsidR="00FB36FA" w:rsidRPr="005F6F46" w:rsidRDefault="00FB36FA" w:rsidP="00FB36FA">
      <w:pPr>
        <w:rPr>
          <w:rFonts w:eastAsia="Calibri"/>
          <w:color w:val="000000"/>
          <w:szCs w:val="28"/>
        </w:rPr>
      </w:pPr>
      <w:r w:rsidRPr="005F6F46">
        <w:rPr>
          <w:rFonts w:eastAsia="Calibri"/>
          <w:color w:val="000000"/>
          <w:szCs w:val="28"/>
        </w:rPr>
        <w:t>установить перерасчет пенсии за выслугу лет, назначенной________________</w:t>
      </w:r>
    </w:p>
    <w:p w:rsidR="00FB36FA" w:rsidRPr="005F6F46" w:rsidRDefault="00FB36FA" w:rsidP="00FB36FA">
      <w:pPr>
        <w:rPr>
          <w:rFonts w:eastAsia="Calibri"/>
          <w:color w:val="000000"/>
          <w:szCs w:val="28"/>
        </w:rPr>
      </w:pPr>
    </w:p>
    <w:p w:rsidR="00FB36FA" w:rsidRPr="005F6F46" w:rsidRDefault="00FB36FA" w:rsidP="00FB36FA">
      <w:pPr>
        <w:jc w:val="center"/>
        <w:rPr>
          <w:rFonts w:eastAsia="Calibri"/>
          <w:color w:val="000000"/>
          <w:sz w:val="20"/>
        </w:rPr>
      </w:pPr>
      <w:r w:rsidRPr="005F6F46">
        <w:rPr>
          <w:rFonts w:eastAsia="Calibri"/>
          <w:color w:val="000000"/>
          <w:szCs w:val="28"/>
        </w:rPr>
        <w:t xml:space="preserve">________________________________________________________________, </w:t>
      </w:r>
      <w:r w:rsidRPr="005F6F46">
        <w:rPr>
          <w:rFonts w:eastAsia="Calibri"/>
          <w:color w:val="000000"/>
          <w:sz w:val="20"/>
        </w:rPr>
        <w:t>(фамилия, имя, отчество получателя)</w:t>
      </w:r>
    </w:p>
    <w:p w:rsidR="00FB36FA" w:rsidRPr="005F6F46" w:rsidRDefault="00FB36FA" w:rsidP="00FB36FA">
      <w:pPr>
        <w:rPr>
          <w:rFonts w:eastAsia="Calibri"/>
          <w:color w:val="000000"/>
          <w:sz w:val="20"/>
        </w:rPr>
      </w:pPr>
    </w:p>
    <w:p w:rsidR="00FB36FA" w:rsidRPr="005F6F46" w:rsidRDefault="00FB36FA" w:rsidP="00FB36FA">
      <w:pPr>
        <w:spacing w:line="360" w:lineRule="auto"/>
        <w:rPr>
          <w:rFonts w:eastAsia="Calibri"/>
          <w:color w:val="000000"/>
          <w:szCs w:val="28"/>
        </w:rPr>
      </w:pPr>
      <w:r w:rsidRPr="005F6F46">
        <w:rPr>
          <w:rFonts w:eastAsia="Calibri"/>
          <w:color w:val="000000"/>
          <w:szCs w:val="28"/>
        </w:rPr>
        <w:t>и производить ее выплату в размере ___________________________________</w:t>
      </w:r>
    </w:p>
    <w:p w:rsidR="00FB36FA" w:rsidRPr="005F6F46" w:rsidRDefault="00FB36FA" w:rsidP="00FB36FA">
      <w:pPr>
        <w:rPr>
          <w:rFonts w:eastAsia="Calibri"/>
          <w:color w:val="000000"/>
          <w:szCs w:val="28"/>
        </w:rPr>
      </w:pPr>
      <w:r w:rsidRPr="005F6F46">
        <w:rPr>
          <w:rFonts w:eastAsia="Calibri"/>
          <w:color w:val="000000"/>
          <w:szCs w:val="28"/>
        </w:rPr>
        <w:t xml:space="preserve">__________________________________________________________________ </w:t>
      </w:r>
    </w:p>
    <w:p w:rsidR="00FB36FA" w:rsidRPr="005F6F46" w:rsidRDefault="00FB36FA" w:rsidP="00FB36FA">
      <w:pPr>
        <w:rPr>
          <w:rFonts w:eastAsia="Calibri"/>
          <w:color w:val="000000"/>
          <w:szCs w:val="28"/>
        </w:rPr>
      </w:pPr>
    </w:p>
    <w:p w:rsidR="00FB36FA" w:rsidRPr="005F6F46" w:rsidRDefault="00FB36FA" w:rsidP="00FB36FA">
      <w:pPr>
        <w:rPr>
          <w:rFonts w:eastAsia="Calibri"/>
          <w:color w:val="000000"/>
          <w:szCs w:val="28"/>
        </w:rPr>
      </w:pPr>
      <w:r w:rsidRPr="005F6F46">
        <w:rPr>
          <w:rFonts w:eastAsia="Calibri"/>
          <w:color w:val="000000"/>
          <w:szCs w:val="28"/>
        </w:rPr>
        <w:t>с _________________________________</w:t>
      </w:r>
    </w:p>
    <w:p w:rsidR="00FB36FA" w:rsidRPr="005F6F46" w:rsidRDefault="00FB36FA" w:rsidP="00FB36FA">
      <w:pPr>
        <w:rPr>
          <w:rFonts w:eastAsia="Calibri"/>
          <w:color w:val="000000"/>
          <w:sz w:val="20"/>
        </w:rPr>
      </w:pPr>
      <w:r w:rsidRPr="005F6F46">
        <w:rPr>
          <w:rFonts w:eastAsia="Calibri"/>
          <w:color w:val="000000"/>
          <w:sz w:val="20"/>
        </w:rPr>
        <w:t xml:space="preserve">                                   (число, месяц, год)</w:t>
      </w:r>
    </w:p>
    <w:p w:rsidR="00FB36FA" w:rsidRPr="005F6F46" w:rsidRDefault="00FB36FA" w:rsidP="00FB36FA">
      <w:pPr>
        <w:rPr>
          <w:rFonts w:eastAsia="Calibri"/>
          <w:color w:val="000000"/>
          <w:szCs w:val="28"/>
        </w:rPr>
      </w:pPr>
    </w:p>
    <w:p w:rsidR="00FB36FA" w:rsidRPr="005F6F46" w:rsidRDefault="00FB36FA" w:rsidP="00FB36FA">
      <w:pPr>
        <w:rPr>
          <w:color w:val="000000"/>
          <w:szCs w:val="28"/>
        </w:rPr>
      </w:pPr>
      <w:r w:rsidRPr="005F6F46">
        <w:rPr>
          <w:color w:val="000000"/>
          <w:szCs w:val="28"/>
        </w:rPr>
        <w:t xml:space="preserve">Председатель комиссии по реализации </w:t>
      </w:r>
    </w:p>
    <w:p w:rsidR="00FB36FA" w:rsidRPr="005F6F46" w:rsidRDefault="00FB36FA" w:rsidP="00FB36FA">
      <w:pPr>
        <w:rPr>
          <w:color w:val="000000"/>
          <w:szCs w:val="28"/>
        </w:rPr>
      </w:pPr>
      <w:r w:rsidRPr="005F6F46">
        <w:rPr>
          <w:color w:val="000000"/>
          <w:szCs w:val="28"/>
        </w:rPr>
        <w:t xml:space="preserve">законодательства по обеспечению </w:t>
      </w:r>
    </w:p>
    <w:p w:rsidR="00FB36FA" w:rsidRPr="005F6F46" w:rsidRDefault="00FB36FA" w:rsidP="00FB36FA">
      <w:pPr>
        <w:rPr>
          <w:color w:val="000000"/>
          <w:szCs w:val="28"/>
        </w:rPr>
      </w:pPr>
      <w:r w:rsidRPr="005F6F46">
        <w:rPr>
          <w:color w:val="000000"/>
          <w:szCs w:val="28"/>
        </w:rPr>
        <w:t>социальных гарантий</w:t>
      </w:r>
    </w:p>
    <w:p w:rsidR="00FB36FA" w:rsidRPr="005F6F46" w:rsidRDefault="00FB36FA" w:rsidP="00FB36FA">
      <w:pPr>
        <w:rPr>
          <w:color w:val="000000"/>
          <w:szCs w:val="28"/>
        </w:rPr>
      </w:pPr>
      <w:r>
        <w:rPr>
          <w:color w:val="000000"/>
          <w:szCs w:val="28"/>
        </w:rPr>
        <w:t>А</w:t>
      </w:r>
      <w:r w:rsidRPr="005F6F46">
        <w:rPr>
          <w:color w:val="000000"/>
          <w:szCs w:val="28"/>
        </w:rPr>
        <w:t xml:space="preserve">дминистрации </w:t>
      </w:r>
      <w:proofErr w:type="gramStart"/>
      <w:r w:rsidR="00FE26AA">
        <w:rPr>
          <w:color w:val="000000"/>
          <w:szCs w:val="28"/>
        </w:rPr>
        <w:t>городского</w:t>
      </w:r>
      <w:proofErr w:type="gramEnd"/>
      <w:r w:rsidRPr="005F6F46">
        <w:rPr>
          <w:color w:val="000000"/>
          <w:szCs w:val="28"/>
        </w:rPr>
        <w:t xml:space="preserve"> </w:t>
      </w:r>
    </w:p>
    <w:p w:rsidR="00FB36FA" w:rsidRPr="005F6F46" w:rsidRDefault="00FB36FA" w:rsidP="00FB36FA">
      <w:pPr>
        <w:rPr>
          <w:rFonts w:eastAsia="Calibri"/>
          <w:color w:val="000000"/>
          <w:szCs w:val="28"/>
        </w:rPr>
      </w:pPr>
      <w:r>
        <w:rPr>
          <w:rFonts w:eastAsia="Calibri"/>
          <w:color w:val="000000"/>
          <w:szCs w:val="28"/>
        </w:rPr>
        <w:t>поселения</w:t>
      </w:r>
      <w:r w:rsidRPr="005F6F46">
        <w:rPr>
          <w:rFonts w:eastAsia="Calibri"/>
          <w:color w:val="000000"/>
          <w:szCs w:val="28"/>
        </w:rPr>
        <w:t xml:space="preserve"> </w:t>
      </w:r>
      <w:r w:rsidR="00FE26AA">
        <w:rPr>
          <w:rFonts w:eastAsia="Calibri"/>
          <w:color w:val="000000"/>
          <w:szCs w:val="28"/>
        </w:rPr>
        <w:t xml:space="preserve">Мышкин            </w:t>
      </w:r>
      <w:r w:rsidRPr="005F6F46">
        <w:rPr>
          <w:rFonts w:eastAsia="Calibri"/>
          <w:color w:val="000000"/>
          <w:szCs w:val="28"/>
        </w:rPr>
        <w:t xml:space="preserve">      </w:t>
      </w:r>
      <w:r>
        <w:rPr>
          <w:rFonts w:eastAsia="Calibri"/>
          <w:color w:val="000000"/>
          <w:szCs w:val="28"/>
        </w:rPr>
        <w:t xml:space="preserve">     </w:t>
      </w:r>
      <w:r w:rsidRPr="005F6F46">
        <w:rPr>
          <w:rFonts w:eastAsia="Calibri"/>
          <w:color w:val="000000"/>
          <w:szCs w:val="28"/>
        </w:rPr>
        <w:t xml:space="preserve">      _______________      ____________________</w:t>
      </w:r>
    </w:p>
    <w:p w:rsidR="00FB36FA" w:rsidRPr="005F6F46" w:rsidRDefault="00FB36FA" w:rsidP="00FB36FA">
      <w:pPr>
        <w:rPr>
          <w:rFonts w:eastAsia="Calibri"/>
          <w:color w:val="000000"/>
          <w:sz w:val="20"/>
        </w:rPr>
      </w:pPr>
      <w:r w:rsidRPr="005F6F46">
        <w:rPr>
          <w:rFonts w:eastAsia="Calibri"/>
          <w:color w:val="000000"/>
          <w:sz w:val="20"/>
        </w:rPr>
        <w:t xml:space="preserve">                                                                                        (подпись)                                   (И.О. Фамилия)</w:t>
      </w:r>
    </w:p>
    <w:p w:rsidR="00FB36FA" w:rsidRPr="005F6F46" w:rsidRDefault="00FB36FA" w:rsidP="00FB36FA">
      <w:pPr>
        <w:jc w:val="right"/>
        <w:rPr>
          <w:rFonts w:eastAsia="Calibri"/>
          <w:color w:val="000000"/>
          <w:sz w:val="18"/>
          <w:szCs w:val="18"/>
        </w:rPr>
      </w:pPr>
    </w:p>
    <w:p w:rsidR="00FB36FA" w:rsidRPr="005F6F46" w:rsidRDefault="00FB36FA" w:rsidP="00FB36FA">
      <w:pPr>
        <w:jc w:val="right"/>
        <w:rPr>
          <w:rFonts w:eastAsia="Calibri"/>
          <w:color w:val="000000"/>
          <w:sz w:val="18"/>
          <w:szCs w:val="18"/>
        </w:rPr>
      </w:pPr>
    </w:p>
    <w:p w:rsidR="00FB36FA" w:rsidRPr="00A55D70" w:rsidRDefault="00FB36FA" w:rsidP="00FB36FA">
      <w:pPr>
        <w:jc w:val="center"/>
      </w:pPr>
    </w:p>
    <w:p w:rsidR="00387718" w:rsidRPr="009D4EB7" w:rsidRDefault="00387718" w:rsidP="00387718">
      <w:pPr>
        <w:jc w:val="right"/>
        <w:rPr>
          <w:sz w:val="28"/>
          <w:szCs w:val="28"/>
        </w:rPr>
      </w:pPr>
    </w:p>
    <w:sectPr w:rsidR="00387718" w:rsidRPr="009D4EB7" w:rsidSect="0034421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C7E80"/>
    <w:multiLevelType w:val="hybridMultilevel"/>
    <w:tmpl w:val="FB02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F4A8A"/>
    <w:multiLevelType w:val="multilevel"/>
    <w:tmpl w:val="BCACA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359727BB"/>
    <w:multiLevelType w:val="multilevel"/>
    <w:tmpl w:val="A164FC3A"/>
    <w:lvl w:ilvl="0">
      <w:start w:val="1"/>
      <w:numFmt w:val="decimal"/>
      <w:lvlText w:val="%1."/>
      <w:lvlJc w:val="left"/>
      <w:pPr>
        <w:tabs>
          <w:tab w:val="num" w:pos="1070"/>
        </w:tabs>
        <w:ind w:left="1070" w:hanging="360"/>
      </w:pPr>
      <w:rPr>
        <w:rFonts w:ascii="Times New Roman" w:eastAsiaTheme="minorHAnsi" w:hAnsi="Times New Roman" w:cs="Times New Roman"/>
        <w:b w:val="0"/>
      </w:rPr>
    </w:lvl>
    <w:lvl w:ilvl="1">
      <w:start w:val="1"/>
      <w:numFmt w:val="decimal"/>
      <w:isLgl/>
      <w:lvlText w:val="%1.%2."/>
      <w:lvlJc w:val="left"/>
      <w:pPr>
        <w:ind w:left="1638"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
    <w:nsid w:val="43D86F0A"/>
    <w:multiLevelType w:val="multilevel"/>
    <w:tmpl w:val="0ED8CF70"/>
    <w:lvl w:ilvl="0">
      <w:start w:val="1"/>
      <w:numFmt w:val="decimal"/>
      <w:lvlText w:val="%1."/>
      <w:lvlJc w:val="left"/>
      <w:pPr>
        <w:ind w:left="1633" w:hanging="1065"/>
      </w:pPr>
      <w:rPr>
        <w:rFonts w:cs="Times New Roman" w:hint="default"/>
      </w:rPr>
    </w:lvl>
    <w:lvl w:ilvl="1">
      <w:start w:val="1"/>
      <w:numFmt w:val="decimal"/>
      <w:isLgl/>
      <w:lvlText w:val="%1.%2."/>
      <w:lvlJc w:val="left"/>
      <w:pPr>
        <w:ind w:left="1288" w:hanging="720"/>
      </w:pPr>
      <w:rPr>
        <w:rFonts w:ascii="Times New Roman" w:eastAsia="Times New Roman" w:hAnsi="Times New Roman" w:cs="Times New Roman" w:hint="default"/>
        <w:b w:val="0"/>
        <w:color w:val="auto"/>
        <w:sz w:val="28"/>
        <w:szCs w:val="28"/>
      </w:rPr>
    </w:lvl>
    <w:lvl w:ilvl="2">
      <w:start w:val="1"/>
      <w:numFmt w:val="decimal"/>
      <w:isLgl/>
      <w:lvlText w:val="%1.%2.%3."/>
      <w:lvlJc w:val="left"/>
      <w:pPr>
        <w:ind w:left="1288" w:hanging="720"/>
      </w:pPr>
      <w:rPr>
        <w:rFonts w:ascii="Arial" w:eastAsia="Times New Roman" w:hAnsi="Arial" w:cs="Arial" w:hint="default"/>
        <w:color w:val="555555"/>
        <w:sz w:val="20"/>
      </w:rPr>
    </w:lvl>
    <w:lvl w:ilvl="3">
      <w:start w:val="1"/>
      <w:numFmt w:val="decimal"/>
      <w:isLgl/>
      <w:lvlText w:val="%1.%2.%3.%4."/>
      <w:lvlJc w:val="left"/>
      <w:pPr>
        <w:ind w:left="1648" w:hanging="1080"/>
      </w:pPr>
      <w:rPr>
        <w:rFonts w:ascii="Arial" w:eastAsia="Times New Roman" w:hAnsi="Arial" w:cs="Arial" w:hint="default"/>
        <w:color w:val="555555"/>
        <w:sz w:val="20"/>
      </w:rPr>
    </w:lvl>
    <w:lvl w:ilvl="4">
      <w:start w:val="1"/>
      <w:numFmt w:val="decimal"/>
      <w:isLgl/>
      <w:lvlText w:val="%1.%2.%3.%4.%5."/>
      <w:lvlJc w:val="left"/>
      <w:pPr>
        <w:ind w:left="1648" w:hanging="1080"/>
      </w:pPr>
      <w:rPr>
        <w:rFonts w:ascii="Arial" w:eastAsia="Times New Roman" w:hAnsi="Arial" w:cs="Arial" w:hint="default"/>
        <w:color w:val="555555"/>
        <w:sz w:val="20"/>
      </w:rPr>
    </w:lvl>
    <w:lvl w:ilvl="5">
      <w:start w:val="1"/>
      <w:numFmt w:val="decimal"/>
      <w:isLgl/>
      <w:lvlText w:val="%1.%2.%3.%4.%5.%6."/>
      <w:lvlJc w:val="left"/>
      <w:pPr>
        <w:ind w:left="2008" w:hanging="1440"/>
      </w:pPr>
      <w:rPr>
        <w:rFonts w:ascii="Arial" w:eastAsia="Times New Roman" w:hAnsi="Arial" w:cs="Arial" w:hint="default"/>
        <w:color w:val="555555"/>
        <w:sz w:val="20"/>
      </w:rPr>
    </w:lvl>
    <w:lvl w:ilvl="6">
      <w:start w:val="1"/>
      <w:numFmt w:val="decimal"/>
      <w:isLgl/>
      <w:lvlText w:val="%1.%2.%3.%4.%5.%6.%7."/>
      <w:lvlJc w:val="left"/>
      <w:pPr>
        <w:ind w:left="2368" w:hanging="1800"/>
      </w:pPr>
      <w:rPr>
        <w:rFonts w:ascii="Arial" w:eastAsia="Times New Roman" w:hAnsi="Arial" w:cs="Arial" w:hint="default"/>
        <w:color w:val="555555"/>
        <w:sz w:val="20"/>
      </w:rPr>
    </w:lvl>
    <w:lvl w:ilvl="7">
      <w:start w:val="1"/>
      <w:numFmt w:val="decimal"/>
      <w:isLgl/>
      <w:lvlText w:val="%1.%2.%3.%4.%5.%6.%7.%8."/>
      <w:lvlJc w:val="left"/>
      <w:pPr>
        <w:ind w:left="2368" w:hanging="1800"/>
      </w:pPr>
      <w:rPr>
        <w:rFonts w:ascii="Arial" w:eastAsia="Times New Roman" w:hAnsi="Arial" w:cs="Arial" w:hint="default"/>
        <w:color w:val="555555"/>
        <w:sz w:val="20"/>
      </w:rPr>
    </w:lvl>
    <w:lvl w:ilvl="8">
      <w:start w:val="1"/>
      <w:numFmt w:val="decimal"/>
      <w:isLgl/>
      <w:lvlText w:val="%1.%2.%3.%4.%5.%6.%7.%8.%9."/>
      <w:lvlJc w:val="left"/>
      <w:pPr>
        <w:ind w:left="2728" w:hanging="2160"/>
      </w:pPr>
      <w:rPr>
        <w:rFonts w:ascii="Arial" w:eastAsia="Times New Roman" w:hAnsi="Arial" w:cs="Arial" w:hint="default"/>
        <w:color w:val="555555"/>
        <w:sz w:val="20"/>
      </w:rPr>
    </w:lvl>
  </w:abstractNum>
  <w:abstractNum w:abstractNumId="4">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5E731B6A"/>
    <w:multiLevelType w:val="multilevel"/>
    <w:tmpl w:val="979CB168"/>
    <w:lvl w:ilvl="0">
      <w:start w:val="1"/>
      <w:numFmt w:val="decimal"/>
      <w:lvlText w:val="%1."/>
      <w:lvlJc w:val="left"/>
      <w:pPr>
        <w:tabs>
          <w:tab w:val="num" w:pos="1146"/>
        </w:tabs>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6">
    <w:nsid w:val="68A54B62"/>
    <w:multiLevelType w:val="multilevel"/>
    <w:tmpl w:val="0ED8CF70"/>
    <w:lvl w:ilvl="0">
      <w:start w:val="1"/>
      <w:numFmt w:val="decimal"/>
      <w:lvlText w:val="%1."/>
      <w:lvlJc w:val="left"/>
      <w:pPr>
        <w:ind w:left="1785" w:hanging="1065"/>
      </w:pPr>
      <w:rPr>
        <w:rFonts w:cs="Times New Roman" w:hint="default"/>
      </w:rPr>
    </w:lvl>
    <w:lvl w:ilvl="1">
      <w:start w:val="1"/>
      <w:numFmt w:val="decimal"/>
      <w:isLgl/>
      <w:lvlText w:val="%1.%2."/>
      <w:lvlJc w:val="left"/>
      <w:pPr>
        <w:ind w:left="1440" w:hanging="720"/>
      </w:pPr>
      <w:rPr>
        <w:rFonts w:ascii="Times New Roman" w:eastAsia="Times New Roman" w:hAnsi="Times New Roman" w:cs="Times New Roman" w:hint="default"/>
        <w:b w:val="0"/>
        <w:color w:val="auto"/>
        <w:sz w:val="28"/>
        <w:szCs w:val="28"/>
      </w:rPr>
    </w:lvl>
    <w:lvl w:ilvl="2">
      <w:start w:val="1"/>
      <w:numFmt w:val="decimal"/>
      <w:isLgl/>
      <w:lvlText w:val="%1.%2.%3."/>
      <w:lvlJc w:val="left"/>
      <w:pPr>
        <w:ind w:left="1440" w:hanging="720"/>
      </w:pPr>
      <w:rPr>
        <w:rFonts w:ascii="Arial" w:eastAsia="Times New Roman" w:hAnsi="Arial" w:cs="Arial" w:hint="default"/>
        <w:color w:val="555555"/>
        <w:sz w:val="20"/>
      </w:rPr>
    </w:lvl>
    <w:lvl w:ilvl="3">
      <w:start w:val="1"/>
      <w:numFmt w:val="decimal"/>
      <w:isLgl/>
      <w:lvlText w:val="%1.%2.%3.%4."/>
      <w:lvlJc w:val="left"/>
      <w:pPr>
        <w:ind w:left="1800" w:hanging="1080"/>
      </w:pPr>
      <w:rPr>
        <w:rFonts w:ascii="Arial" w:eastAsia="Times New Roman" w:hAnsi="Arial" w:cs="Arial" w:hint="default"/>
        <w:color w:val="555555"/>
        <w:sz w:val="20"/>
      </w:rPr>
    </w:lvl>
    <w:lvl w:ilvl="4">
      <w:start w:val="1"/>
      <w:numFmt w:val="decimal"/>
      <w:isLgl/>
      <w:lvlText w:val="%1.%2.%3.%4.%5."/>
      <w:lvlJc w:val="left"/>
      <w:pPr>
        <w:ind w:left="1800" w:hanging="1080"/>
      </w:pPr>
      <w:rPr>
        <w:rFonts w:ascii="Arial" w:eastAsia="Times New Roman" w:hAnsi="Arial" w:cs="Arial" w:hint="default"/>
        <w:color w:val="555555"/>
        <w:sz w:val="20"/>
      </w:rPr>
    </w:lvl>
    <w:lvl w:ilvl="5">
      <w:start w:val="1"/>
      <w:numFmt w:val="decimal"/>
      <w:isLgl/>
      <w:lvlText w:val="%1.%2.%3.%4.%5.%6."/>
      <w:lvlJc w:val="left"/>
      <w:pPr>
        <w:ind w:left="2160" w:hanging="1440"/>
      </w:pPr>
      <w:rPr>
        <w:rFonts w:ascii="Arial" w:eastAsia="Times New Roman" w:hAnsi="Arial" w:cs="Arial" w:hint="default"/>
        <w:color w:val="555555"/>
        <w:sz w:val="20"/>
      </w:rPr>
    </w:lvl>
    <w:lvl w:ilvl="6">
      <w:start w:val="1"/>
      <w:numFmt w:val="decimal"/>
      <w:isLgl/>
      <w:lvlText w:val="%1.%2.%3.%4.%5.%6.%7."/>
      <w:lvlJc w:val="left"/>
      <w:pPr>
        <w:ind w:left="2520" w:hanging="1800"/>
      </w:pPr>
      <w:rPr>
        <w:rFonts w:ascii="Arial" w:eastAsia="Times New Roman" w:hAnsi="Arial" w:cs="Arial" w:hint="default"/>
        <w:color w:val="555555"/>
        <w:sz w:val="20"/>
      </w:rPr>
    </w:lvl>
    <w:lvl w:ilvl="7">
      <w:start w:val="1"/>
      <w:numFmt w:val="decimal"/>
      <w:isLgl/>
      <w:lvlText w:val="%1.%2.%3.%4.%5.%6.%7.%8."/>
      <w:lvlJc w:val="left"/>
      <w:pPr>
        <w:ind w:left="2520" w:hanging="1800"/>
      </w:pPr>
      <w:rPr>
        <w:rFonts w:ascii="Arial" w:eastAsia="Times New Roman" w:hAnsi="Arial" w:cs="Arial" w:hint="default"/>
        <w:color w:val="555555"/>
        <w:sz w:val="20"/>
      </w:rPr>
    </w:lvl>
    <w:lvl w:ilvl="8">
      <w:start w:val="1"/>
      <w:numFmt w:val="decimal"/>
      <w:isLgl/>
      <w:lvlText w:val="%1.%2.%3.%4.%5.%6.%7.%8.%9."/>
      <w:lvlJc w:val="left"/>
      <w:pPr>
        <w:ind w:left="2880" w:hanging="2160"/>
      </w:pPr>
      <w:rPr>
        <w:rFonts w:ascii="Arial" w:eastAsia="Times New Roman" w:hAnsi="Arial" w:cs="Arial" w:hint="default"/>
        <w:color w:val="555555"/>
        <w:sz w:val="20"/>
      </w:rPr>
    </w:lvl>
  </w:abstractNum>
  <w:abstractNum w:abstractNumId="7">
    <w:nsid w:val="78C26F7B"/>
    <w:multiLevelType w:val="multilevel"/>
    <w:tmpl w:val="1B68ADCA"/>
    <w:lvl w:ilvl="0">
      <w:start w:val="1"/>
      <w:numFmt w:val="decimal"/>
      <w:lvlText w:val="%1."/>
      <w:lvlJc w:val="left"/>
      <w:pPr>
        <w:ind w:left="1785" w:hanging="1065"/>
      </w:pPr>
      <w:rPr>
        <w:rFonts w:cs="Times New Roman" w:hint="default"/>
      </w:rPr>
    </w:lvl>
    <w:lvl w:ilvl="1">
      <w:start w:val="1"/>
      <w:numFmt w:val="decimal"/>
      <w:isLgl/>
      <w:lvlText w:val="%1.%2."/>
      <w:lvlJc w:val="left"/>
      <w:pPr>
        <w:ind w:left="1440" w:hanging="720"/>
      </w:pPr>
      <w:rPr>
        <w:rFonts w:ascii="Times New Roman" w:eastAsia="Times New Roman" w:hAnsi="Times New Roman" w:cs="Times New Roman" w:hint="default"/>
        <w:color w:val="555555"/>
        <w:sz w:val="28"/>
        <w:szCs w:val="28"/>
      </w:rPr>
    </w:lvl>
    <w:lvl w:ilvl="2">
      <w:start w:val="1"/>
      <w:numFmt w:val="decimal"/>
      <w:isLgl/>
      <w:lvlText w:val="%1.%2.%3."/>
      <w:lvlJc w:val="left"/>
      <w:pPr>
        <w:ind w:left="1440" w:hanging="720"/>
      </w:pPr>
      <w:rPr>
        <w:rFonts w:ascii="Arial" w:eastAsia="Times New Roman" w:hAnsi="Arial" w:cs="Arial" w:hint="default"/>
        <w:color w:val="555555"/>
        <w:sz w:val="20"/>
      </w:rPr>
    </w:lvl>
    <w:lvl w:ilvl="3">
      <w:start w:val="1"/>
      <w:numFmt w:val="decimal"/>
      <w:isLgl/>
      <w:lvlText w:val="%1.%2.%3.%4."/>
      <w:lvlJc w:val="left"/>
      <w:pPr>
        <w:ind w:left="1800" w:hanging="1080"/>
      </w:pPr>
      <w:rPr>
        <w:rFonts w:ascii="Arial" w:eastAsia="Times New Roman" w:hAnsi="Arial" w:cs="Arial" w:hint="default"/>
        <w:color w:val="555555"/>
        <w:sz w:val="20"/>
      </w:rPr>
    </w:lvl>
    <w:lvl w:ilvl="4">
      <w:start w:val="1"/>
      <w:numFmt w:val="decimal"/>
      <w:isLgl/>
      <w:lvlText w:val="%1.%2.%3.%4.%5."/>
      <w:lvlJc w:val="left"/>
      <w:pPr>
        <w:ind w:left="1800" w:hanging="1080"/>
      </w:pPr>
      <w:rPr>
        <w:rFonts w:ascii="Arial" w:eastAsia="Times New Roman" w:hAnsi="Arial" w:cs="Arial" w:hint="default"/>
        <w:color w:val="555555"/>
        <w:sz w:val="20"/>
      </w:rPr>
    </w:lvl>
    <w:lvl w:ilvl="5">
      <w:start w:val="1"/>
      <w:numFmt w:val="decimal"/>
      <w:isLgl/>
      <w:lvlText w:val="%1.%2.%3.%4.%5.%6."/>
      <w:lvlJc w:val="left"/>
      <w:pPr>
        <w:ind w:left="2160" w:hanging="1440"/>
      </w:pPr>
      <w:rPr>
        <w:rFonts w:ascii="Arial" w:eastAsia="Times New Roman" w:hAnsi="Arial" w:cs="Arial" w:hint="default"/>
        <w:color w:val="555555"/>
        <w:sz w:val="20"/>
      </w:rPr>
    </w:lvl>
    <w:lvl w:ilvl="6">
      <w:start w:val="1"/>
      <w:numFmt w:val="decimal"/>
      <w:isLgl/>
      <w:lvlText w:val="%1.%2.%3.%4.%5.%6.%7."/>
      <w:lvlJc w:val="left"/>
      <w:pPr>
        <w:ind w:left="2520" w:hanging="1800"/>
      </w:pPr>
      <w:rPr>
        <w:rFonts w:ascii="Arial" w:eastAsia="Times New Roman" w:hAnsi="Arial" w:cs="Arial" w:hint="default"/>
        <w:color w:val="555555"/>
        <w:sz w:val="20"/>
      </w:rPr>
    </w:lvl>
    <w:lvl w:ilvl="7">
      <w:start w:val="1"/>
      <w:numFmt w:val="decimal"/>
      <w:isLgl/>
      <w:lvlText w:val="%1.%2.%3.%4.%5.%6.%7.%8."/>
      <w:lvlJc w:val="left"/>
      <w:pPr>
        <w:ind w:left="2520" w:hanging="1800"/>
      </w:pPr>
      <w:rPr>
        <w:rFonts w:ascii="Arial" w:eastAsia="Times New Roman" w:hAnsi="Arial" w:cs="Arial" w:hint="default"/>
        <w:color w:val="555555"/>
        <w:sz w:val="20"/>
      </w:rPr>
    </w:lvl>
    <w:lvl w:ilvl="8">
      <w:start w:val="1"/>
      <w:numFmt w:val="decimal"/>
      <w:isLgl/>
      <w:lvlText w:val="%1.%2.%3.%4.%5.%6.%7.%8.%9."/>
      <w:lvlJc w:val="left"/>
      <w:pPr>
        <w:ind w:left="2880" w:hanging="2160"/>
      </w:pPr>
      <w:rPr>
        <w:rFonts w:ascii="Arial" w:eastAsia="Times New Roman" w:hAnsi="Arial" w:cs="Arial" w:hint="default"/>
        <w:color w:val="555555"/>
        <w:sz w:val="20"/>
      </w:rPr>
    </w:lvl>
  </w:abstractNum>
  <w:num w:numId="1">
    <w:abstractNumId w:val="6"/>
  </w:num>
  <w:num w:numId="2">
    <w:abstractNumId w:val="7"/>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17420"/>
    <w:rsid w:val="0000249D"/>
    <w:rsid w:val="0001214A"/>
    <w:rsid w:val="00020C2F"/>
    <w:rsid w:val="00095F74"/>
    <w:rsid w:val="000A1394"/>
    <w:rsid w:val="000C4701"/>
    <w:rsid w:val="000E46E3"/>
    <w:rsid w:val="000F4E2D"/>
    <w:rsid w:val="001052B4"/>
    <w:rsid w:val="00105ED7"/>
    <w:rsid w:val="00116624"/>
    <w:rsid w:val="00116A08"/>
    <w:rsid w:val="00134EB5"/>
    <w:rsid w:val="001437BA"/>
    <w:rsid w:val="001842BC"/>
    <w:rsid w:val="00190357"/>
    <w:rsid w:val="00196676"/>
    <w:rsid w:val="001C323E"/>
    <w:rsid w:val="001C7C1E"/>
    <w:rsid w:val="001E3340"/>
    <w:rsid w:val="001E6F45"/>
    <w:rsid w:val="001F1405"/>
    <w:rsid w:val="001F1B53"/>
    <w:rsid w:val="001F7F55"/>
    <w:rsid w:val="002129F9"/>
    <w:rsid w:val="002403CE"/>
    <w:rsid w:val="00276C81"/>
    <w:rsid w:val="0027776A"/>
    <w:rsid w:val="002951CA"/>
    <w:rsid w:val="002975F3"/>
    <w:rsid w:val="002979AC"/>
    <w:rsid w:val="002A08EC"/>
    <w:rsid w:val="002E2686"/>
    <w:rsid w:val="002E29B4"/>
    <w:rsid w:val="002F5FA7"/>
    <w:rsid w:val="00306348"/>
    <w:rsid w:val="00313FB0"/>
    <w:rsid w:val="00321720"/>
    <w:rsid w:val="00344212"/>
    <w:rsid w:val="00350366"/>
    <w:rsid w:val="00357726"/>
    <w:rsid w:val="00387718"/>
    <w:rsid w:val="003D7897"/>
    <w:rsid w:val="00411298"/>
    <w:rsid w:val="004251E7"/>
    <w:rsid w:val="0043742C"/>
    <w:rsid w:val="00467235"/>
    <w:rsid w:val="004717BE"/>
    <w:rsid w:val="00474E78"/>
    <w:rsid w:val="00494F9F"/>
    <w:rsid w:val="004F69FF"/>
    <w:rsid w:val="00515181"/>
    <w:rsid w:val="00550923"/>
    <w:rsid w:val="005516FE"/>
    <w:rsid w:val="00580B0F"/>
    <w:rsid w:val="00584011"/>
    <w:rsid w:val="005F6686"/>
    <w:rsid w:val="006101BA"/>
    <w:rsid w:val="0062373F"/>
    <w:rsid w:val="00626B22"/>
    <w:rsid w:val="00653C09"/>
    <w:rsid w:val="00662F0B"/>
    <w:rsid w:val="006714AF"/>
    <w:rsid w:val="006726D8"/>
    <w:rsid w:val="00694FCF"/>
    <w:rsid w:val="00695C8B"/>
    <w:rsid w:val="006A5ACC"/>
    <w:rsid w:val="006B1A85"/>
    <w:rsid w:val="006C4135"/>
    <w:rsid w:val="006F347F"/>
    <w:rsid w:val="00740593"/>
    <w:rsid w:val="00747430"/>
    <w:rsid w:val="00750AFF"/>
    <w:rsid w:val="00763C40"/>
    <w:rsid w:val="0078336D"/>
    <w:rsid w:val="00786984"/>
    <w:rsid w:val="007948B8"/>
    <w:rsid w:val="007A0C98"/>
    <w:rsid w:val="007B60C0"/>
    <w:rsid w:val="007D185F"/>
    <w:rsid w:val="00802A75"/>
    <w:rsid w:val="00805353"/>
    <w:rsid w:val="00813D62"/>
    <w:rsid w:val="00834747"/>
    <w:rsid w:val="00845BF7"/>
    <w:rsid w:val="008466B0"/>
    <w:rsid w:val="00852872"/>
    <w:rsid w:val="0085444F"/>
    <w:rsid w:val="00862AB9"/>
    <w:rsid w:val="0086332C"/>
    <w:rsid w:val="008815EB"/>
    <w:rsid w:val="00891B78"/>
    <w:rsid w:val="008A7D7E"/>
    <w:rsid w:val="008C6B3B"/>
    <w:rsid w:val="008D52FB"/>
    <w:rsid w:val="008E2803"/>
    <w:rsid w:val="008E36B2"/>
    <w:rsid w:val="008F0130"/>
    <w:rsid w:val="008F20D0"/>
    <w:rsid w:val="00914567"/>
    <w:rsid w:val="00934459"/>
    <w:rsid w:val="00943030"/>
    <w:rsid w:val="00944C99"/>
    <w:rsid w:val="009717DB"/>
    <w:rsid w:val="00981815"/>
    <w:rsid w:val="00981EBE"/>
    <w:rsid w:val="009B6E8D"/>
    <w:rsid w:val="009B7E49"/>
    <w:rsid w:val="009D4EB7"/>
    <w:rsid w:val="00A100A0"/>
    <w:rsid w:val="00A15051"/>
    <w:rsid w:val="00A17420"/>
    <w:rsid w:val="00A34E29"/>
    <w:rsid w:val="00A51246"/>
    <w:rsid w:val="00A66198"/>
    <w:rsid w:val="00A70621"/>
    <w:rsid w:val="00A81717"/>
    <w:rsid w:val="00A822D1"/>
    <w:rsid w:val="00B22180"/>
    <w:rsid w:val="00B3429D"/>
    <w:rsid w:val="00B64455"/>
    <w:rsid w:val="00B822B2"/>
    <w:rsid w:val="00BC0003"/>
    <w:rsid w:val="00BD228F"/>
    <w:rsid w:val="00BE5EB8"/>
    <w:rsid w:val="00C04824"/>
    <w:rsid w:val="00C44466"/>
    <w:rsid w:val="00C61219"/>
    <w:rsid w:val="00C758A0"/>
    <w:rsid w:val="00C84483"/>
    <w:rsid w:val="00CB0608"/>
    <w:rsid w:val="00CF5B26"/>
    <w:rsid w:val="00D02EC9"/>
    <w:rsid w:val="00D14015"/>
    <w:rsid w:val="00D42618"/>
    <w:rsid w:val="00D4371C"/>
    <w:rsid w:val="00D46A7A"/>
    <w:rsid w:val="00D51285"/>
    <w:rsid w:val="00D706BE"/>
    <w:rsid w:val="00D72368"/>
    <w:rsid w:val="00D7402C"/>
    <w:rsid w:val="00D917F9"/>
    <w:rsid w:val="00DC52E4"/>
    <w:rsid w:val="00DC7723"/>
    <w:rsid w:val="00DD5FFD"/>
    <w:rsid w:val="00DF7D82"/>
    <w:rsid w:val="00E12258"/>
    <w:rsid w:val="00E26C3E"/>
    <w:rsid w:val="00E71782"/>
    <w:rsid w:val="00E8654C"/>
    <w:rsid w:val="00E96510"/>
    <w:rsid w:val="00EB27CB"/>
    <w:rsid w:val="00EC19C5"/>
    <w:rsid w:val="00EF7214"/>
    <w:rsid w:val="00EF7B74"/>
    <w:rsid w:val="00F0499E"/>
    <w:rsid w:val="00F0536E"/>
    <w:rsid w:val="00F30F3D"/>
    <w:rsid w:val="00F6043E"/>
    <w:rsid w:val="00F662AD"/>
    <w:rsid w:val="00F70FCB"/>
    <w:rsid w:val="00F84EB2"/>
    <w:rsid w:val="00FA17D2"/>
    <w:rsid w:val="00FB0717"/>
    <w:rsid w:val="00FB36FA"/>
    <w:rsid w:val="00FB6509"/>
    <w:rsid w:val="00FE26AA"/>
    <w:rsid w:val="00FE7954"/>
    <w:rsid w:val="00FF53EB"/>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20"/>
    <w:rPr>
      <w:sz w:val="24"/>
      <w:szCs w:val="24"/>
    </w:rPr>
  </w:style>
  <w:style w:type="paragraph" w:styleId="1">
    <w:name w:val="heading 1"/>
    <w:basedOn w:val="a"/>
    <w:next w:val="a"/>
    <w:link w:val="10"/>
    <w:qFormat/>
    <w:rsid w:val="00A17420"/>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A17420"/>
    <w:rPr>
      <w:b/>
      <w:w w:val="200"/>
      <w:sz w:val="28"/>
    </w:rPr>
  </w:style>
  <w:style w:type="paragraph" w:styleId="a3">
    <w:name w:val="Balloon Text"/>
    <w:basedOn w:val="a"/>
    <w:link w:val="a4"/>
    <w:uiPriority w:val="99"/>
    <w:semiHidden/>
    <w:unhideWhenUsed/>
    <w:rsid w:val="00A17420"/>
    <w:rPr>
      <w:rFonts w:ascii="Tahoma" w:hAnsi="Tahoma" w:cs="Tahoma"/>
      <w:sz w:val="16"/>
      <w:szCs w:val="16"/>
    </w:rPr>
  </w:style>
  <w:style w:type="character" w:customStyle="1" w:styleId="a4">
    <w:name w:val="Текст выноски Знак"/>
    <w:basedOn w:val="a0"/>
    <w:link w:val="a3"/>
    <w:uiPriority w:val="99"/>
    <w:semiHidden/>
    <w:rsid w:val="00A17420"/>
    <w:rPr>
      <w:rFonts w:ascii="Tahoma" w:hAnsi="Tahoma" w:cs="Tahoma"/>
      <w:sz w:val="16"/>
      <w:szCs w:val="16"/>
    </w:rPr>
  </w:style>
  <w:style w:type="character" w:styleId="a5">
    <w:name w:val="Hyperlink"/>
    <w:basedOn w:val="a0"/>
    <w:unhideWhenUsed/>
    <w:rsid w:val="00981EBE"/>
    <w:rPr>
      <w:color w:val="0000FF"/>
      <w:u w:val="single"/>
    </w:rPr>
  </w:style>
  <w:style w:type="character" w:customStyle="1" w:styleId="apple-converted-space">
    <w:name w:val="apple-converted-space"/>
    <w:basedOn w:val="a0"/>
    <w:rsid w:val="00750AFF"/>
  </w:style>
  <w:style w:type="paragraph" w:styleId="a6">
    <w:name w:val="Normal (Web)"/>
    <w:basedOn w:val="a"/>
    <w:uiPriority w:val="99"/>
    <w:unhideWhenUsed/>
    <w:rsid w:val="00943030"/>
    <w:pPr>
      <w:spacing w:before="100" w:beforeAutospacing="1" w:after="100" w:afterAutospacing="1"/>
    </w:pPr>
  </w:style>
  <w:style w:type="paragraph" w:styleId="a7">
    <w:name w:val="Body Text"/>
    <w:basedOn w:val="a"/>
    <w:link w:val="a8"/>
    <w:rsid w:val="00DF7D82"/>
    <w:pPr>
      <w:jc w:val="center"/>
    </w:pPr>
    <w:rPr>
      <w:b/>
      <w:w w:val="150"/>
      <w:szCs w:val="20"/>
    </w:rPr>
  </w:style>
  <w:style w:type="character" w:customStyle="1" w:styleId="a8">
    <w:name w:val="Основной текст Знак"/>
    <w:basedOn w:val="a0"/>
    <w:link w:val="a7"/>
    <w:rsid w:val="00DF7D82"/>
    <w:rPr>
      <w:b/>
      <w:w w:val="150"/>
      <w:sz w:val="24"/>
    </w:rPr>
  </w:style>
  <w:style w:type="character" w:styleId="a9">
    <w:name w:val="Emphasis"/>
    <w:basedOn w:val="a0"/>
    <w:qFormat/>
    <w:rsid w:val="00020C2F"/>
    <w:rPr>
      <w:i/>
      <w:iCs/>
    </w:rPr>
  </w:style>
  <w:style w:type="paragraph" w:customStyle="1" w:styleId="ConsPlusNormal">
    <w:name w:val="ConsPlusNormal"/>
    <w:rsid w:val="0085444F"/>
    <w:pPr>
      <w:widowControl w:val="0"/>
      <w:autoSpaceDE w:val="0"/>
      <w:autoSpaceDN w:val="0"/>
    </w:pPr>
    <w:rPr>
      <w:rFonts w:ascii="Calibri" w:hAnsi="Calibri" w:cs="Calibri"/>
      <w:sz w:val="22"/>
    </w:rPr>
  </w:style>
  <w:style w:type="paragraph" w:styleId="aa">
    <w:name w:val="No Spacing"/>
    <w:qFormat/>
    <w:rsid w:val="001F7F55"/>
    <w:rPr>
      <w:sz w:val="24"/>
      <w:szCs w:val="24"/>
    </w:rPr>
  </w:style>
  <w:style w:type="table" w:styleId="ab">
    <w:name w:val="Table Grid"/>
    <w:basedOn w:val="a1"/>
    <w:uiPriority w:val="59"/>
    <w:rsid w:val="00845B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Гипертекстовая ссылка"/>
    <w:basedOn w:val="a0"/>
    <w:rsid w:val="006F347F"/>
    <w:rPr>
      <w:rFonts w:cs="Times New Roman"/>
      <w:b/>
      <w:bCs/>
      <w:color w:val="106BBE"/>
    </w:rPr>
  </w:style>
  <w:style w:type="paragraph" w:customStyle="1" w:styleId="ad">
    <w:name w:val="Прижатый влево"/>
    <w:basedOn w:val="a"/>
    <w:next w:val="a"/>
    <w:rsid w:val="00387718"/>
    <w:pPr>
      <w:widowControl w:val="0"/>
      <w:autoSpaceDE w:val="0"/>
      <w:autoSpaceDN w:val="0"/>
      <w:adjustRightInd w:val="0"/>
    </w:pPr>
    <w:rPr>
      <w:rFonts w:ascii="Arial" w:hAnsi="Arial" w:cs="Arial"/>
    </w:rPr>
  </w:style>
  <w:style w:type="paragraph" w:styleId="ae">
    <w:name w:val="header"/>
    <w:basedOn w:val="a"/>
    <w:link w:val="af"/>
    <w:uiPriority w:val="99"/>
    <w:rsid w:val="00FB36FA"/>
    <w:pPr>
      <w:tabs>
        <w:tab w:val="center" w:pos="4677"/>
        <w:tab w:val="right" w:pos="9355"/>
      </w:tabs>
      <w:overflowPunct w:val="0"/>
      <w:autoSpaceDE w:val="0"/>
      <w:autoSpaceDN w:val="0"/>
      <w:adjustRightInd w:val="0"/>
      <w:textAlignment w:val="baseline"/>
    </w:pPr>
    <w:rPr>
      <w:sz w:val="28"/>
      <w:szCs w:val="20"/>
    </w:rPr>
  </w:style>
  <w:style w:type="character" w:customStyle="1" w:styleId="af">
    <w:name w:val="Верхний колонтитул Знак"/>
    <w:basedOn w:val="a0"/>
    <w:link w:val="ae"/>
    <w:uiPriority w:val="99"/>
    <w:rsid w:val="00FB36FA"/>
    <w:rPr>
      <w:sz w:val="28"/>
    </w:rPr>
  </w:style>
  <w:style w:type="character" w:styleId="af0">
    <w:name w:val="page number"/>
    <w:basedOn w:val="a0"/>
    <w:rsid w:val="00FB36FA"/>
  </w:style>
  <w:style w:type="character" w:styleId="af1">
    <w:name w:val="FollowedHyperlink"/>
    <w:rsid w:val="00FB36FA"/>
    <w:rPr>
      <w:color w:val="800080"/>
      <w:u w:val="single"/>
    </w:rPr>
  </w:style>
  <w:style w:type="paragraph" w:styleId="af2">
    <w:name w:val="footer"/>
    <w:basedOn w:val="a"/>
    <w:link w:val="af3"/>
    <w:uiPriority w:val="99"/>
    <w:rsid w:val="00FB36FA"/>
    <w:pPr>
      <w:tabs>
        <w:tab w:val="center" w:pos="4677"/>
        <w:tab w:val="right" w:pos="9355"/>
      </w:tabs>
      <w:overflowPunct w:val="0"/>
      <w:autoSpaceDE w:val="0"/>
      <w:autoSpaceDN w:val="0"/>
      <w:adjustRightInd w:val="0"/>
      <w:textAlignment w:val="baseline"/>
    </w:pPr>
    <w:rPr>
      <w:sz w:val="28"/>
      <w:szCs w:val="20"/>
    </w:rPr>
  </w:style>
  <w:style w:type="character" w:customStyle="1" w:styleId="af3">
    <w:name w:val="Нижний колонтитул Знак"/>
    <w:basedOn w:val="a0"/>
    <w:link w:val="af2"/>
    <w:uiPriority w:val="99"/>
    <w:rsid w:val="00FB36FA"/>
    <w:rPr>
      <w:sz w:val="28"/>
    </w:rPr>
  </w:style>
  <w:style w:type="paragraph" w:styleId="af4">
    <w:name w:val="List Paragraph"/>
    <w:basedOn w:val="a"/>
    <w:uiPriority w:val="34"/>
    <w:qFormat/>
    <w:rsid w:val="00FB36FA"/>
    <w:pPr>
      <w:ind w:left="720"/>
      <w:contextualSpacing/>
    </w:pPr>
    <w:rPr>
      <w:rFonts w:eastAsia="Calibri"/>
      <w:sz w:val="28"/>
      <w:szCs w:val="22"/>
      <w:lang w:eastAsia="en-US"/>
    </w:rPr>
  </w:style>
  <w:style w:type="character" w:styleId="af5">
    <w:name w:val="annotation reference"/>
    <w:uiPriority w:val="99"/>
    <w:semiHidden/>
    <w:unhideWhenUsed/>
    <w:rsid w:val="00FB36FA"/>
    <w:rPr>
      <w:sz w:val="16"/>
      <w:szCs w:val="16"/>
    </w:rPr>
  </w:style>
  <w:style w:type="paragraph" w:styleId="af6">
    <w:name w:val="annotation text"/>
    <w:basedOn w:val="a"/>
    <w:link w:val="af7"/>
    <w:uiPriority w:val="99"/>
    <w:semiHidden/>
    <w:unhideWhenUsed/>
    <w:rsid w:val="00FB36FA"/>
    <w:pPr>
      <w:ind w:firstLine="709"/>
    </w:pPr>
    <w:rPr>
      <w:sz w:val="20"/>
      <w:szCs w:val="20"/>
      <w:lang w:eastAsia="en-US"/>
    </w:rPr>
  </w:style>
  <w:style w:type="character" w:customStyle="1" w:styleId="af7">
    <w:name w:val="Текст примечания Знак"/>
    <w:basedOn w:val="a0"/>
    <w:link w:val="af6"/>
    <w:uiPriority w:val="99"/>
    <w:semiHidden/>
    <w:rsid w:val="00FB36FA"/>
    <w:rPr>
      <w:lang w:eastAsia="en-US"/>
    </w:rPr>
  </w:style>
  <w:style w:type="paragraph" w:styleId="af8">
    <w:name w:val="annotation subject"/>
    <w:basedOn w:val="af6"/>
    <w:next w:val="af6"/>
    <w:link w:val="af9"/>
    <w:uiPriority w:val="99"/>
    <w:semiHidden/>
    <w:unhideWhenUsed/>
    <w:rsid w:val="00FB36FA"/>
    <w:rPr>
      <w:b/>
      <w:bCs/>
    </w:rPr>
  </w:style>
  <w:style w:type="character" w:customStyle="1" w:styleId="af9">
    <w:name w:val="Тема примечания Знак"/>
    <w:basedOn w:val="af7"/>
    <w:link w:val="af8"/>
    <w:uiPriority w:val="99"/>
    <w:semiHidden/>
    <w:rsid w:val="00FB36FA"/>
    <w:rPr>
      <w:b/>
      <w:bCs/>
    </w:rPr>
  </w:style>
  <w:style w:type="paragraph" w:styleId="afa">
    <w:name w:val="Revision"/>
    <w:hidden/>
    <w:uiPriority w:val="99"/>
    <w:semiHidden/>
    <w:rsid w:val="00FB36FA"/>
    <w:rPr>
      <w:rFonts w:cs="Calibri"/>
      <w:sz w:val="28"/>
      <w:szCs w:val="22"/>
      <w:lang w:eastAsia="en-US"/>
    </w:rPr>
  </w:style>
  <w:style w:type="numbering" w:customStyle="1" w:styleId="11">
    <w:name w:val="Нет списка1"/>
    <w:next w:val="a2"/>
    <w:uiPriority w:val="99"/>
    <w:semiHidden/>
    <w:unhideWhenUsed/>
    <w:rsid w:val="00FB36FA"/>
  </w:style>
  <w:style w:type="paragraph" w:customStyle="1" w:styleId="ConsPlusTitle">
    <w:name w:val="ConsPlusTitle"/>
    <w:uiPriority w:val="99"/>
    <w:rsid w:val="00FB36FA"/>
    <w:pPr>
      <w:autoSpaceDE w:val="0"/>
      <w:autoSpaceDN w:val="0"/>
      <w:adjustRightInd w:val="0"/>
    </w:pPr>
    <w:rPr>
      <w:rFonts w:eastAsia="Calibri"/>
      <w:b/>
      <w:bCs/>
      <w:sz w:val="28"/>
      <w:szCs w:val="28"/>
    </w:rPr>
  </w:style>
  <w:style w:type="paragraph" w:customStyle="1" w:styleId="ConsPlusNonformat">
    <w:name w:val="ConsPlusNonformat"/>
    <w:rsid w:val="00FB36FA"/>
    <w:pPr>
      <w:autoSpaceDE w:val="0"/>
      <w:autoSpaceDN w:val="0"/>
      <w:adjustRightInd w:val="0"/>
    </w:pPr>
    <w:rPr>
      <w:rFonts w:ascii="Courier New" w:eastAsia="Calibri" w:hAnsi="Courier New" w:cs="Courier New"/>
    </w:rPr>
  </w:style>
  <w:style w:type="paragraph" w:customStyle="1" w:styleId="ConsPlusCell">
    <w:name w:val="ConsPlusCell"/>
    <w:uiPriority w:val="99"/>
    <w:rsid w:val="00FB36FA"/>
    <w:pPr>
      <w:autoSpaceDE w:val="0"/>
      <w:autoSpaceDN w:val="0"/>
      <w:adjustRightInd w:val="0"/>
    </w:pPr>
    <w:rPr>
      <w:rFonts w:eastAsia="Calibri"/>
      <w:sz w:val="28"/>
      <w:szCs w:val="28"/>
    </w:rPr>
  </w:style>
  <w:style w:type="paragraph" w:customStyle="1" w:styleId="DefaultText">
    <w:name w:val="Default Text"/>
    <w:rsid w:val="00FB36FA"/>
    <w:pPr>
      <w:overflowPunct w:val="0"/>
      <w:autoSpaceDE w:val="0"/>
      <w:autoSpaceDN w:val="0"/>
      <w:textAlignment w:val="baseline"/>
    </w:pPr>
    <w:rPr>
      <w:kern w:val="3"/>
      <w:sz w:val="24"/>
    </w:rPr>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6F4D-337E-401A-BA2C-86B495F6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25</Pages>
  <Words>7887</Words>
  <Characters>44962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27</cp:revision>
  <cp:lastPrinted>2018-03-21T09:51:00Z</cp:lastPrinted>
  <dcterms:created xsi:type="dcterms:W3CDTF">2018-03-21T06:53:00Z</dcterms:created>
  <dcterms:modified xsi:type="dcterms:W3CDTF">2018-07-30T08:04:00Z</dcterms:modified>
</cp:coreProperties>
</file>