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6D" w:rsidRPr="00B26167" w:rsidRDefault="00AE776D" w:rsidP="00463F8E">
      <w:pPr>
        <w:spacing w:after="60"/>
        <w:ind w:left="786"/>
        <w:jc w:val="right"/>
        <w:rPr>
          <w:rFonts w:ascii="Segoe UI" w:hAnsi="Segoe UI" w:cs="Segoe UI"/>
          <w:kern w:val="16"/>
        </w:rPr>
      </w:pPr>
    </w:p>
    <w:p w:rsidR="00AE776D" w:rsidRDefault="00AE776D" w:rsidP="00463F8E">
      <w:pPr>
        <w:spacing w:after="60"/>
        <w:ind w:left="786"/>
        <w:jc w:val="right"/>
        <w:rPr>
          <w:rFonts w:ascii="Segoe UI" w:hAnsi="Segoe UI" w:cs="Segoe UI"/>
        </w:rPr>
      </w:pPr>
    </w:p>
    <w:p w:rsidR="00463F8E" w:rsidRDefault="005E499A" w:rsidP="00512F42">
      <w:pPr>
        <w:spacing w:after="60"/>
        <w:rPr>
          <w:rFonts w:ascii="Segoe UI" w:hAnsi="Segoe UI" w:cs="Segoe UI"/>
          <w:kern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0" cy="1905000"/>
            <wp:effectExtent l="19050" t="0" r="0" b="0"/>
            <wp:wrapNone/>
            <wp:docPr id="4" name="Рисунок 4" descr="top68.ru-i-lichno-i-po-pochte-i-po-internetu-mozhno-poluchit-spravku-o-kadastrovoi-stoimosti-57822.jpg">
              <a:hlinkClick xmlns:a="http://schemas.openxmlformats.org/drawingml/2006/main" r:id="rId5" tooltip="&quot;И лично, и по почте, и по интернету можно получить справку о кадастровой стоимо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p68.ru-i-lichno-i-po-pochte-i-po-internetu-mozhno-poluchit-spravku-o-kadastrovoi-stoimosti-57822.jpg">
                      <a:hlinkClick r:id="rId5" tooltip="&quot;И лично, и по почте, и по интернету можно получить справку о кадастровой стоимо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2F42" w:rsidRDefault="00512F42" w:rsidP="00463F8E">
      <w:pPr>
        <w:spacing w:after="60"/>
        <w:ind w:left="786"/>
        <w:jc w:val="right"/>
        <w:rPr>
          <w:rFonts w:ascii="Segoe UI" w:hAnsi="Segoe UI" w:cs="Segoe UI"/>
          <w:kern w:val="16"/>
        </w:rPr>
      </w:pPr>
    </w:p>
    <w:p w:rsidR="00512F42" w:rsidRDefault="00512F42" w:rsidP="00463F8E">
      <w:pPr>
        <w:spacing w:after="60"/>
        <w:ind w:left="786"/>
        <w:jc w:val="right"/>
        <w:rPr>
          <w:rFonts w:ascii="Segoe UI" w:hAnsi="Segoe UI" w:cs="Segoe UI"/>
          <w:kern w:val="16"/>
        </w:rPr>
      </w:pPr>
    </w:p>
    <w:p w:rsidR="00512F42" w:rsidRDefault="00512F42" w:rsidP="00463F8E">
      <w:pPr>
        <w:spacing w:after="60"/>
        <w:ind w:left="786"/>
        <w:jc w:val="right"/>
        <w:rPr>
          <w:rFonts w:ascii="Segoe UI" w:hAnsi="Segoe UI" w:cs="Segoe UI"/>
          <w:kern w:val="16"/>
        </w:rPr>
      </w:pPr>
    </w:p>
    <w:p w:rsidR="009513A5" w:rsidRDefault="009513A5" w:rsidP="00512F42">
      <w:pPr>
        <w:spacing w:after="60"/>
        <w:jc w:val="center"/>
        <w:rPr>
          <w:rFonts w:ascii="Segoe UI" w:hAnsi="Segoe UI" w:cs="Segoe UI"/>
          <w:color w:val="1B94BF"/>
          <w:sz w:val="28"/>
          <w:szCs w:val="28"/>
        </w:rPr>
      </w:pPr>
    </w:p>
    <w:p w:rsidR="00463F8E" w:rsidRDefault="00463F8E" w:rsidP="00512F42">
      <w:pPr>
        <w:spacing w:after="60"/>
        <w:jc w:val="center"/>
        <w:rPr>
          <w:rFonts w:ascii="Segoe UI" w:hAnsi="Segoe UI" w:cs="Segoe UI"/>
          <w:b/>
          <w:color w:val="16779A"/>
          <w:sz w:val="28"/>
          <w:szCs w:val="28"/>
        </w:rPr>
      </w:pPr>
      <w:r w:rsidRPr="009513A5">
        <w:rPr>
          <w:rFonts w:ascii="Segoe UI" w:hAnsi="Segoe UI" w:cs="Segoe UI"/>
          <w:b/>
          <w:color w:val="16779A"/>
          <w:sz w:val="28"/>
          <w:szCs w:val="28"/>
        </w:rPr>
        <w:t>филиал ФГБУ «ФКП Росреестра» по Ярославской области</w:t>
      </w:r>
      <w:r w:rsidR="00EB1B7C">
        <w:rPr>
          <w:rFonts w:ascii="Segoe UI" w:hAnsi="Segoe UI" w:cs="Segoe UI"/>
          <w:b/>
          <w:color w:val="16779A"/>
          <w:sz w:val="28"/>
          <w:szCs w:val="28"/>
        </w:rPr>
        <w:t xml:space="preserve"> </w:t>
      </w:r>
    </w:p>
    <w:p w:rsidR="00A27570" w:rsidRDefault="00A27570" w:rsidP="00A27570">
      <w:pPr>
        <w:spacing w:after="60"/>
        <w:jc w:val="center"/>
        <w:rPr>
          <w:rFonts w:ascii="Segoe UI" w:hAnsi="Segoe UI" w:cs="Segoe UI"/>
          <w:b/>
          <w:color w:val="16779A"/>
          <w:sz w:val="28"/>
          <w:szCs w:val="28"/>
        </w:rPr>
      </w:pPr>
      <w:r>
        <w:rPr>
          <w:rFonts w:ascii="Segoe UI" w:hAnsi="Segoe UI" w:cs="Segoe UI"/>
          <w:b/>
          <w:color w:val="16779A"/>
          <w:sz w:val="28"/>
          <w:szCs w:val="28"/>
        </w:rPr>
        <w:t>(филиал Федеральной кадастровой палаты по ЯО)</w:t>
      </w:r>
    </w:p>
    <w:p w:rsidR="006A6CDF" w:rsidRPr="009513A5" w:rsidRDefault="006A6CDF" w:rsidP="00A27570">
      <w:pPr>
        <w:spacing w:after="60"/>
        <w:jc w:val="center"/>
        <w:rPr>
          <w:rFonts w:ascii="Segoe UI" w:hAnsi="Segoe UI" w:cs="Segoe UI"/>
          <w:b/>
          <w:color w:val="16779A"/>
          <w:sz w:val="28"/>
          <w:szCs w:val="28"/>
        </w:rPr>
      </w:pPr>
    </w:p>
    <w:p w:rsidR="00A27570" w:rsidRPr="00BC0ACA" w:rsidRDefault="00523DA4" w:rsidP="00BC0ACA">
      <w:pPr>
        <w:spacing w:line="276" w:lineRule="auto"/>
        <w:jc w:val="center"/>
        <w:rPr>
          <w:rFonts w:ascii="Segoe UI" w:hAnsi="Segoe UI" w:cs="Segoe UI"/>
          <w:b/>
          <w:color w:val="FF0000"/>
          <w:sz w:val="28"/>
          <w:szCs w:val="28"/>
        </w:rPr>
      </w:pPr>
      <w:r w:rsidRPr="00BC0ACA">
        <w:rPr>
          <w:rFonts w:ascii="Segoe UI" w:hAnsi="Segoe UI" w:cs="Segoe UI"/>
          <w:b/>
          <w:bCs/>
          <w:color w:val="FF0000"/>
          <w:sz w:val="28"/>
          <w:szCs w:val="28"/>
        </w:rPr>
        <w:t>«Горячая линия»</w:t>
      </w:r>
      <w:r w:rsidR="00BB6C2F" w:rsidRPr="00BC0ACA">
        <w:rPr>
          <w:rFonts w:ascii="Segoe UI" w:hAnsi="Segoe UI" w:cs="Segoe UI"/>
          <w:b/>
          <w:bCs/>
          <w:color w:val="FF0000"/>
          <w:sz w:val="28"/>
          <w:szCs w:val="28"/>
        </w:rPr>
        <w:t xml:space="preserve"> </w:t>
      </w:r>
      <w:r w:rsidR="00031FD1" w:rsidRPr="00BC0ACA">
        <w:rPr>
          <w:rFonts w:ascii="Segoe UI" w:hAnsi="Segoe UI" w:cs="Segoe UI"/>
          <w:b/>
          <w:color w:val="FF0000"/>
          <w:sz w:val="28"/>
          <w:szCs w:val="28"/>
        </w:rPr>
        <w:t xml:space="preserve">по вопросам </w:t>
      </w:r>
      <w:r w:rsidR="00BC0ACA" w:rsidRPr="00BC0ACA">
        <w:rPr>
          <w:rFonts w:ascii="Segoe UI" w:hAnsi="Segoe UI" w:cs="Segoe UI"/>
          <w:b/>
          <w:color w:val="FF0000"/>
          <w:sz w:val="28"/>
          <w:szCs w:val="28"/>
        </w:rPr>
        <w:t>исправления технических ошибок в ЕГРН</w:t>
      </w:r>
    </w:p>
    <w:p w:rsidR="00E400C3" w:rsidRPr="00E400C3" w:rsidRDefault="00E400C3" w:rsidP="00E400C3">
      <w:pPr>
        <w:ind w:right="-285"/>
        <w:jc w:val="center"/>
        <w:rPr>
          <w:rFonts w:ascii="Segoe UI" w:hAnsi="Segoe UI" w:cs="Segoe UI"/>
          <w:b/>
          <w:color w:val="FF0000"/>
          <w:sz w:val="28"/>
          <w:szCs w:val="28"/>
        </w:rPr>
      </w:pPr>
    </w:p>
    <w:p w:rsidR="00AE776D" w:rsidRPr="00A27570" w:rsidRDefault="00523DA4" w:rsidP="00981A28">
      <w:pPr>
        <w:spacing w:line="360" w:lineRule="auto"/>
        <w:ind w:firstLine="708"/>
        <w:jc w:val="center"/>
        <w:rPr>
          <w:rFonts w:ascii="Segoe UI" w:hAnsi="Segoe UI" w:cs="Segoe UI"/>
          <w:b/>
        </w:rPr>
      </w:pPr>
      <w:r w:rsidRPr="00A27570">
        <w:rPr>
          <w:rFonts w:ascii="Segoe UI" w:hAnsi="Segoe UI" w:cs="Segoe UI"/>
          <w:b/>
        </w:rPr>
        <w:t xml:space="preserve">В пятницу </w:t>
      </w:r>
      <w:r w:rsidR="00BC0ACA">
        <w:rPr>
          <w:rFonts w:ascii="Segoe UI" w:hAnsi="Segoe UI" w:cs="Segoe UI"/>
          <w:b/>
        </w:rPr>
        <w:t>18 мая</w:t>
      </w:r>
      <w:r w:rsidR="00541617">
        <w:rPr>
          <w:rFonts w:ascii="Segoe UI" w:hAnsi="Segoe UI" w:cs="Segoe UI"/>
          <w:b/>
        </w:rPr>
        <w:t xml:space="preserve"> 2018</w:t>
      </w:r>
      <w:r w:rsidRPr="00A27570">
        <w:rPr>
          <w:rFonts w:ascii="Segoe UI" w:hAnsi="Segoe UI" w:cs="Segoe UI"/>
          <w:b/>
        </w:rPr>
        <w:t xml:space="preserve"> г.</w:t>
      </w:r>
    </w:p>
    <w:p w:rsidR="00AE776D" w:rsidRDefault="00523DA4" w:rsidP="00981A28">
      <w:pPr>
        <w:spacing w:line="36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в рамках повышения качества и доступности государственных услуг </w:t>
      </w:r>
      <w:r w:rsidR="00AE776D">
        <w:rPr>
          <w:rFonts w:ascii="Segoe UI" w:hAnsi="Segoe UI" w:cs="Segoe UI"/>
        </w:rPr>
        <w:t>Росреестра</w:t>
      </w:r>
    </w:p>
    <w:p w:rsidR="00AE776D" w:rsidRPr="00A27570" w:rsidRDefault="00523DA4" w:rsidP="00981A28">
      <w:pPr>
        <w:spacing w:line="360" w:lineRule="auto"/>
        <w:jc w:val="center"/>
        <w:rPr>
          <w:rFonts w:ascii="Segoe UI" w:hAnsi="Segoe UI" w:cs="Segoe UI"/>
          <w:b/>
        </w:rPr>
      </w:pPr>
      <w:r w:rsidRPr="00A27570">
        <w:rPr>
          <w:rFonts w:ascii="Segoe UI" w:hAnsi="Segoe UI" w:cs="Segoe UI"/>
          <w:b/>
        </w:rPr>
        <w:t>с 10 до 12 часов</w:t>
      </w:r>
    </w:p>
    <w:p w:rsidR="00AE776D" w:rsidRPr="00AE776D" w:rsidRDefault="00AE776D" w:rsidP="00981A28">
      <w:pPr>
        <w:spacing w:line="360" w:lineRule="auto"/>
        <w:jc w:val="center"/>
        <w:rPr>
          <w:rFonts w:ascii="Segoe UI" w:hAnsi="Segoe UI" w:cs="Segoe UI"/>
          <w:sz w:val="8"/>
          <w:szCs w:val="8"/>
        </w:rPr>
      </w:pPr>
    </w:p>
    <w:p w:rsidR="00AE776D" w:rsidRPr="00BC0ACA" w:rsidRDefault="00523DA4" w:rsidP="00981A28">
      <w:pPr>
        <w:spacing w:line="360" w:lineRule="auto"/>
        <w:jc w:val="center"/>
        <w:rPr>
          <w:rFonts w:ascii="Segoe UI" w:hAnsi="Segoe UI" w:cs="Segoe UI"/>
        </w:rPr>
      </w:pPr>
      <w:r w:rsidRPr="00BC0ACA">
        <w:rPr>
          <w:rFonts w:ascii="Segoe UI" w:hAnsi="Segoe UI" w:cs="Segoe UI"/>
        </w:rPr>
        <w:t xml:space="preserve"> </w:t>
      </w:r>
      <w:r w:rsidR="0061555F" w:rsidRPr="00BC0ACA">
        <w:rPr>
          <w:rFonts w:ascii="Segoe UI" w:hAnsi="Segoe UI" w:cs="Segoe UI"/>
        </w:rPr>
        <w:t>по телефону 8(4852) 59</w:t>
      </w:r>
      <w:r w:rsidR="00AE776D" w:rsidRPr="00BC0ACA">
        <w:rPr>
          <w:rFonts w:ascii="Segoe UI" w:hAnsi="Segoe UI" w:cs="Segoe UI"/>
        </w:rPr>
        <w:t>-</w:t>
      </w:r>
      <w:r w:rsidR="0061555F" w:rsidRPr="00BC0ACA">
        <w:rPr>
          <w:rFonts w:ascii="Segoe UI" w:hAnsi="Segoe UI" w:cs="Segoe UI"/>
        </w:rPr>
        <w:t>82</w:t>
      </w:r>
      <w:r w:rsidR="00AE776D" w:rsidRPr="00BC0ACA">
        <w:rPr>
          <w:rFonts w:ascii="Segoe UI" w:hAnsi="Segoe UI" w:cs="Segoe UI"/>
        </w:rPr>
        <w:t>-00 добавочный 21-11</w:t>
      </w:r>
    </w:p>
    <w:p w:rsidR="00BC0ACA" w:rsidRPr="00BC0ACA" w:rsidRDefault="00031FD1" w:rsidP="00BC0ACA">
      <w:pPr>
        <w:pStyle w:val="2"/>
        <w:spacing w:before="0" w:after="0"/>
        <w:rPr>
          <w:rFonts w:ascii="Segoe UI" w:hAnsi="Segoe UI" w:cs="Segoe UI"/>
          <w:b w:val="0"/>
          <w:i w:val="0"/>
          <w:sz w:val="24"/>
          <w:szCs w:val="24"/>
        </w:rPr>
      </w:pPr>
      <w:r w:rsidRPr="00BC0ACA">
        <w:rPr>
          <w:rFonts w:ascii="Segoe UI" w:hAnsi="Segoe UI" w:cs="Segoe UI"/>
          <w:b w:val="0"/>
          <w:i w:val="0"/>
          <w:color w:val="000000"/>
          <w:sz w:val="24"/>
          <w:szCs w:val="24"/>
        </w:rPr>
        <w:t>будет работать телефонная «горячая линия» филиала ФГБУ «ФКП Росреестра» по Ярославской области (кадастровая палата по ЯО)</w:t>
      </w:r>
      <w:r w:rsidR="00BC0ACA" w:rsidRPr="00BC0ACA">
        <w:rPr>
          <w:rFonts w:ascii="Segoe UI" w:hAnsi="Segoe UI" w:cs="Segoe UI"/>
          <w:b w:val="0"/>
          <w:i w:val="0"/>
          <w:color w:val="000000"/>
          <w:sz w:val="24"/>
          <w:szCs w:val="24"/>
        </w:rPr>
        <w:t xml:space="preserve"> </w:t>
      </w:r>
      <w:r w:rsidR="00BC0ACA" w:rsidRPr="00BC0ACA">
        <w:rPr>
          <w:rFonts w:ascii="Segoe UI" w:hAnsi="Segoe UI" w:cs="Segoe UI"/>
          <w:b w:val="0"/>
          <w:i w:val="0"/>
          <w:sz w:val="24"/>
          <w:szCs w:val="24"/>
        </w:rPr>
        <w:t>по вопросам исправления технических ошибок в ЕГРН</w:t>
      </w:r>
      <w:r w:rsidR="00BC0ACA">
        <w:rPr>
          <w:rFonts w:ascii="Segoe UI" w:hAnsi="Segoe UI" w:cs="Segoe UI"/>
          <w:b w:val="0"/>
          <w:i w:val="0"/>
          <w:sz w:val="24"/>
          <w:szCs w:val="24"/>
        </w:rPr>
        <w:t>.</w:t>
      </w:r>
    </w:p>
    <w:p w:rsidR="00031FD1" w:rsidRPr="00BC0ACA" w:rsidRDefault="00031FD1" w:rsidP="00031FD1">
      <w:pPr>
        <w:spacing w:line="276" w:lineRule="auto"/>
        <w:jc w:val="both"/>
        <w:rPr>
          <w:rFonts w:ascii="Segoe UI" w:hAnsi="Segoe UI" w:cs="Segoe UI"/>
          <w:color w:val="000000"/>
        </w:rPr>
      </w:pPr>
    </w:p>
    <w:p w:rsidR="00BC0ACA" w:rsidRPr="00BC0ACA" w:rsidRDefault="00031FD1" w:rsidP="00BC0ACA">
      <w:pPr>
        <w:jc w:val="center"/>
        <w:rPr>
          <w:rFonts w:ascii="Segoe UI" w:hAnsi="Segoe UI" w:cs="Segoe UI"/>
        </w:rPr>
      </w:pPr>
      <w:r w:rsidRPr="00BC0ACA">
        <w:rPr>
          <w:rFonts w:ascii="Segoe UI" w:hAnsi="Segoe UI" w:cs="Segoe UI"/>
          <w:color w:val="000000"/>
        </w:rPr>
        <w:t xml:space="preserve">     </w:t>
      </w:r>
      <w:r w:rsidR="00BB6C2F" w:rsidRPr="00BC0ACA">
        <w:rPr>
          <w:rFonts w:ascii="Segoe UI" w:hAnsi="Segoe UI" w:cs="Segoe UI"/>
        </w:rPr>
        <w:t>На ваши вопросы ответ</w:t>
      </w:r>
      <w:r w:rsidR="00981A28" w:rsidRPr="00BC0ACA">
        <w:rPr>
          <w:rFonts w:ascii="Segoe UI" w:hAnsi="Segoe UI" w:cs="Segoe UI"/>
        </w:rPr>
        <w:t xml:space="preserve">ит </w:t>
      </w:r>
      <w:r w:rsidR="00EF2194" w:rsidRPr="00BC0ACA">
        <w:rPr>
          <w:rFonts w:ascii="Segoe UI" w:hAnsi="Segoe UI" w:cs="Segoe UI"/>
          <w:bCs/>
          <w:color w:val="000000"/>
        </w:rPr>
        <w:t>начальник</w:t>
      </w:r>
      <w:r w:rsidR="00664A92" w:rsidRPr="00BC0ACA">
        <w:rPr>
          <w:rFonts w:ascii="Segoe UI" w:hAnsi="Segoe UI" w:cs="Segoe UI"/>
          <w:bCs/>
          <w:color w:val="000000"/>
        </w:rPr>
        <w:t xml:space="preserve"> </w:t>
      </w:r>
      <w:r w:rsidR="00BC0ACA" w:rsidRPr="00BC0ACA">
        <w:rPr>
          <w:rFonts w:ascii="Segoe UI" w:hAnsi="Segoe UI" w:cs="Segoe UI"/>
        </w:rPr>
        <w:t>отдела нормализации баз данных</w:t>
      </w:r>
      <w:r w:rsidR="00BC0ACA" w:rsidRPr="00BC0ACA">
        <w:rPr>
          <w:rFonts w:ascii="Segoe UI" w:hAnsi="Segoe UI" w:cs="Segoe UI"/>
          <w:color w:val="000000"/>
        </w:rPr>
        <w:t xml:space="preserve"> </w:t>
      </w:r>
      <w:r w:rsidR="00981A28" w:rsidRPr="00BC0ACA">
        <w:rPr>
          <w:rFonts w:ascii="Segoe UI" w:hAnsi="Segoe UI" w:cs="Segoe UI"/>
          <w:color w:val="000000"/>
        </w:rPr>
        <w:t>–</w:t>
      </w:r>
    </w:p>
    <w:p w:rsidR="00AE776D" w:rsidRPr="00BC0ACA" w:rsidRDefault="00BC0ACA" w:rsidP="00BC0ACA">
      <w:pPr>
        <w:spacing w:line="276" w:lineRule="auto"/>
        <w:jc w:val="both"/>
        <w:rPr>
          <w:rFonts w:ascii="Segoe UI" w:hAnsi="Segoe UI" w:cs="Segoe UI"/>
          <w:color w:val="000000"/>
        </w:rPr>
      </w:pPr>
      <w:r w:rsidRPr="00BC0ACA">
        <w:rPr>
          <w:rFonts w:ascii="Segoe UI" w:hAnsi="Segoe UI" w:cs="Segoe UI"/>
        </w:rPr>
        <w:t>Никитаева Е</w:t>
      </w:r>
      <w:r>
        <w:rPr>
          <w:rFonts w:ascii="Segoe UI" w:hAnsi="Segoe UI" w:cs="Segoe UI"/>
        </w:rPr>
        <w:t>лена.</w:t>
      </w:r>
    </w:p>
    <w:p w:rsidR="00B4712A" w:rsidRDefault="00B4712A" w:rsidP="00F41EAE">
      <w:pPr>
        <w:ind w:left="-284" w:firstLine="284"/>
        <w:rPr>
          <w:sz w:val="16"/>
          <w:szCs w:val="16"/>
        </w:rPr>
      </w:pPr>
    </w:p>
    <w:p w:rsidR="00BB6C2F" w:rsidRDefault="00BB6C2F" w:rsidP="00F41EAE">
      <w:pPr>
        <w:ind w:left="-284" w:firstLine="284"/>
        <w:rPr>
          <w:sz w:val="16"/>
          <w:szCs w:val="16"/>
        </w:rPr>
      </w:pPr>
    </w:p>
    <w:p w:rsidR="00BB6C2F" w:rsidRPr="001E58D8" w:rsidRDefault="00BB6C2F" w:rsidP="00BB6C2F">
      <w:pPr>
        <w:spacing w:line="276" w:lineRule="auto"/>
        <w:jc w:val="both"/>
        <w:rPr>
          <w:rFonts w:ascii="Arial Narrow" w:hAnsi="Arial Narrow" w:cs="Tahoma"/>
          <w:sz w:val="56"/>
          <w:szCs w:val="56"/>
        </w:rPr>
      </w:pPr>
      <w:r w:rsidRPr="00465F93">
        <w:rPr>
          <w:rFonts w:ascii="Arial Narrow" w:hAnsi="Arial Narrow" w:cs="Tahoma"/>
          <w:sz w:val="52"/>
          <w:szCs w:val="52"/>
        </w:rPr>
        <w:t xml:space="preserve">    </w:t>
      </w:r>
    </w:p>
    <w:p w:rsidR="00BB6C2F" w:rsidRDefault="00BB6C2F" w:rsidP="00F41EAE">
      <w:pPr>
        <w:ind w:left="-284" w:firstLine="284"/>
        <w:rPr>
          <w:sz w:val="16"/>
          <w:szCs w:val="16"/>
        </w:rPr>
      </w:pPr>
    </w:p>
    <w:sectPr w:rsidR="00BB6C2F" w:rsidSect="00A345E2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66DC"/>
    <w:multiLevelType w:val="hybridMultilevel"/>
    <w:tmpl w:val="754C5284"/>
    <w:lvl w:ilvl="0" w:tplc="3A60EDC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2B195A"/>
    <w:multiLevelType w:val="hybridMultilevel"/>
    <w:tmpl w:val="B240A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21C5D"/>
    <w:rsid w:val="00004700"/>
    <w:rsid w:val="0002688D"/>
    <w:rsid w:val="000306D0"/>
    <w:rsid w:val="00031FD1"/>
    <w:rsid w:val="000400BE"/>
    <w:rsid w:val="00042F82"/>
    <w:rsid w:val="00044964"/>
    <w:rsid w:val="000500E0"/>
    <w:rsid w:val="000520E1"/>
    <w:rsid w:val="00053B6E"/>
    <w:rsid w:val="0007134A"/>
    <w:rsid w:val="00076732"/>
    <w:rsid w:val="000818BE"/>
    <w:rsid w:val="00082F52"/>
    <w:rsid w:val="000837C4"/>
    <w:rsid w:val="000A00B0"/>
    <w:rsid w:val="000C59B2"/>
    <w:rsid w:val="000C679C"/>
    <w:rsid w:val="000D66A9"/>
    <w:rsid w:val="000E1A74"/>
    <w:rsid w:val="000E3C16"/>
    <w:rsid w:val="000F65BD"/>
    <w:rsid w:val="00104A73"/>
    <w:rsid w:val="00104C4D"/>
    <w:rsid w:val="00125543"/>
    <w:rsid w:val="001262D1"/>
    <w:rsid w:val="00143EB8"/>
    <w:rsid w:val="00151255"/>
    <w:rsid w:val="00193E5B"/>
    <w:rsid w:val="00194055"/>
    <w:rsid w:val="00195B69"/>
    <w:rsid w:val="001A72C2"/>
    <w:rsid w:val="001B1A40"/>
    <w:rsid w:val="001B4CAA"/>
    <w:rsid w:val="001C300C"/>
    <w:rsid w:val="001D7174"/>
    <w:rsid w:val="001F1286"/>
    <w:rsid w:val="001F2199"/>
    <w:rsid w:val="001F51AE"/>
    <w:rsid w:val="00210DB4"/>
    <w:rsid w:val="002325E7"/>
    <w:rsid w:val="00235302"/>
    <w:rsid w:val="00244C4F"/>
    <w:rsid w:val="002538C1"/>
    <w:rsid w:val="00263422"/>
    <w:rsid w:val="002703E5"/>
    <w:rsid w:val="00271B49"/>
    <w:rsid w:val="00271CC3"/>
    <w:rsid w:val="002B704C"/>
    <w:rsid w:val="002D4265"/>
    <w:rsid w:val="002E65E6"/>
    <w:rsid w:val="002F00DC"/>
    <w:rsid w:val="00304559"/>
    <w:rsid w:val="00310A5A"/>
    <w:rsid w:val="00317C65"/>
    <w:rsid w:val="00320F17"/>
    <w:rsid w:val="00345C54"/>
    <w:rsid w:val="00356C79"/>
    <w:rsid w:val="003849DD"/>
    <w:rsid w:val="00387CA3"/>
    <w:rsid w:val="003A1EBA"/>
    <w:rsid w:val="003C0E20"/>
    <w:rsid w:val="003C0EB3"/>
    <w:rsid w:val="003E0F36"/>
    <w:rsid w:val="003F23F4"/>
    <w:rsid w:val="004160FF"/>
    <w:rsid w:val="00451D31"/>
    <w:rsid w:val="0046011B"/>
    <w:rsid w:val="0046145A"/>
    <w:rsid w:val="004620DC"/>
    <w:rsid w:val="00463F8E"/>
    <w:rsid w:val="0048654B"/>
    <w:rsid w:val="004874D5"/>
    <w:rsid w:val="00491149"/>
    <w:rsid w:val="004A286F"/>
    <w:rsid w:val="004A5706"/>
    <w:rsid w:val="004B0638"/>
    <w:rsid w:val="004C3E32"/>
    <w:rsid w:val="005029AE"/>
    <w:rsid w:val="005046C8"/>
    <w:rsid w:val="0051098B"/>
    <w:rsid w:val="00512F42"/>
    <w:rsid w:val="005142A1"/>
    <w:rsid w:val="005221AE"/>
    <w:rsid w:val="00523DA4"/>
    <w:rsid w:val="0052692E"/>
    <w:rsid w:val="00526AF8"/>
    <w:rsid w:val="0053340B"/>
    <w:rsid w:val="00541617"/>
    <w:rsid w:val="00555E99"/>
    <w:rsid w:val="005603CF"/>
    <w:rsid w:val="00574537"/>
    <w:rsid w:val="00583D6D"/>
    <w:rsid w:val="0058440A"/>
    <w:rsid w:val="005A6816"/>
    <w:rsid w:val="005E45FD"/>
    <w:rsid w:val="005E499A"/>
    <w:rsid w:val="00611EA4"/>
    <w:rsid w:val="0061555F"/>
    <w:rsid w:val="00615B8B"/>
    <w:rsid w:val="006271E7"/>
    <w:rsid w:val="006410BF"/>
    <w:rsid w:val="00654C10"/>
    <w:rsid w:val="00664A92"/>
    <w:rsid w:val="00670820"/>
    <w:rsid w:val="00676F0C"/>
    <w:rsid w:val="006A3643"/>
    <w:rsid w:val="006A6CDF"/>
    <w:rsid w:val="006B730B"/>
    <w:rsid w:val="006C7DF1"/>
    <w:rsid w:val="006D43DC"/>
    <w:rsid w:val="006F2B22"/>
    <w:rsid w:val="006F3CE8"/>
    <w:rsid w:val="00754074"/>
    <w:rsid w:val="00763394"/>
    <w:rsid w:val="0077084E"/>
    <w:rsid w:val="00777260"/>
    <w:rsid w:val="007804D0"/>
    <w:rsid w:val="00792FC4"/>
    <w:rsid w:val="007A16F1"/>
    <w:rsid w:val="007A1FA3"/>
    <w:rsid w:val="007C6A8A"/>
    <w:rsid w:val="007D6069"/>
    <w:rsid w:val="007E4435"/>
    <w:rsid w:val="0080595E"/>
    <w:rsid w:val="008257C4"/>
    <w:rsid w:val="00825FA7"/>
    <w:rsid w:val="0083158B"/>
    <w:rsid w:val="0084513D"/>
    <w:rsid w:val="0085728F"/>
    <w:rsid w:val="00872A50"/>
    <w:rsid w:val="00887EFC"/>
    <w:rsid w:val="00896DFD"/>
    <w:rsid w:val="008B0E38"/>
    <w:rsid w:val="008B256F"/>
    <w:rsid w:val="008C6913"/>
    <w:rsid w:val="008D42D6"/>
    <w:rsid w:val="008E2001"/>
    <w:rsid w:val="00921C5D"/>
    <w:rsid w:val="009513A5"/>
    <w:rsid w:val="00952104"/>
    <w:rsid w:val="0096131A"/>
    <w:rsid w:val="00976D69"/>
    <w:rsid w:val="00981A28"/>
    <w:rsid w:val="00987FAB"/>
    <w:rsid w:val="009E2C92"/>
    <w:rsid w:val="009F68C5"/>
    <w:rsid w:val="00A17E13"/>
    <w:rsid w:val="00A27570"/>
    <w:rsid w:val="00A335C5"/>
    <w:rsid w:val="00A345E2"/>
    <w:rsid w:val="00A57C98"/>
    <w:rsid w:val="00A61333"/>
    <w:rsid w:val="00A622F4"/>
    <w:rsid w:val="00A642E8"/>
    <w:rsid w:val="00A66CBB"/>
    <w:rsid w:val="00AA4B9E"/>
    <w:rsid w:val="00AB33DB"/>
    <w:rsid w:val="00AC74C9"/>
    <w:rsid w:val="00AE765C"/>
    <w:rsid w:val="00AE776D"/>
    <w:rsid w:val="00AF4C20"/>
    <w:rsid w:val="00AF59FD"/>
    <w:rsid w:val="00B1401C"/>
    <w:rsid w:val="00B26167"/>
    <w:rsid w:val="00B4712A"/>
    <w:rsid w:val="00B54B9E"/>
    <w:rsid w:val="00B60FB3"/>
    <w:rsid w:val="00B626EE"/>
    <w:rsid w:val="00B90831"/>
    <w:rsid w:val="00BA11B9"/>
    <w:rsid w:val="00BB6C2F"/>
    <w:rsid w:val="00BC0ACA"/>
    <w:rsid w:val="00BC1981"/>
    <w:rsid w:val="00C116DD"/>
    <w:rsid w:val="00C379ED"/>
    <w:rsid w:val="00C639C6"/>
    <w:rsid w:val="00C6710D"/>
    <w:rsid w:val="00C83587"/>
    <w:rsid w:val="00C8479F"/>
    <w:rsid w:val="00C92D22"/>
    <w:rsid w:val="00CA74D3"/>
    <w:rsid w:val="00CB0CEA"/>
    <w:rsid w:val="00CE04A1"/>
    <w:rsid w:val="00D113DF"/>
    <w:rsid w:val="00D27574"/>
    <w:rsid w:val="00D27827"/>
    <w:rsid w:val="00D34F9D"/>
    <w:rsid w:val="00D404B5"/>
    <w:rsid w:val="00D57CBD"/>
    <w:rsid w:val="00D84BBB"/>
    <w:rsid w:val="00D97018"/>
    <w:rsid w:val="00DA1D2B"/>
    <w:rsid w:val="00DE1F20"/>
    <w:rsid w:val="00DF43FF"/>
    <w:rsid w:val="00E00134"/>
    <w:rsid w:val="00E00F12"/>
    <w:rsid w:val="00E246D1"/>
    <w:rsid w:val="00E400C3"/>
    <w:rsid w:val="00E40AE1"/>
    <w:rsid w:val="00E500E0"/>
    <w:rsid w:val="00E5486D"/>
    <w:rsid w:val="00E54CDD"/>
    <w:rsid w:val="00E6052C"/>
    <w:rsid w:val="00E67028"/>
    <w:rsid w:val="00E95F42"/>
    <w:rsid w:val="00EB14AE"/>
    <w:rsid w:val="00EB1B7C"/>
    <w:rsid w:val="00EB72F3"/>
    <w:rsid w:val="00EC092C"/>
    <w:rsid w:val="00EC45B7"/>
    <w:rsid w:val="00ED13C9"/>
    <w:rsid w:val="00ED4839"/>
    <w:rsid w:val="00ED7821"/>
    <w:rsid w:val="00EE10D9"/>
    <w:rsid w:val="00EE2D4C"/>
    <w:rsid w:val="00EE6134"/>
    <w:rsid w:val="00EF0943"/>
    <w:rsid w:val="00EF2194"/>
    <w:rsid w:val="00F041F2"/>
    <w:rsid w:val="00F128C5"/>
    <w:rsid w:val="00F3320A"/>
    <w:rsid w:val="00F3730D"/>
    <w:rsid w:val="00F41EAE"/>
    <w:rsid w:val="00F51C34"/>
    <w:rsid w:val="00F55A71"/>
    <w:rsid w:val="00F57CA0"/>
    <w:rsid w:val="00F839CC"/>
    <w:rsid w:val="00F86091"/>
    <w:rsid w:val="00F94845"/>
    <w:rsid w:val="00FA4BE6"/>
    <w:rsid w:val="00FB0CE2"/>
    <w:rsid w:val="00FF1E7C"/>
    <w:rsid w:val="00FF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21C5D"/>
    <w:pPr>
      <w:keepNext/>
      <w:ind w:left="-1134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C0A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rsid w:val="00921C5D"/>
    <w:pPr>
      <w:keepNext/>
      <w:ind w:left="-1134"/>
      <w:outlineLvl w:val="7"/>
    </w:pPr>
    <w:rPr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1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21C5D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harChar">
    <w:name w:val="Знак Знак Char Char"/>
    <w:basedOn w:val="a"/>
    <w:rsid w:val="007A16F1"/>
    <w:pPr>
      <w:widowControl w:val="0"/>
      <w:jc w:val="both"/>
    </w:pPr>
    <w:rPr>
      <w:rFonts w:ascii="Arial" w:eastAsia="SimSun" w:hAnsi="Arial" w:cs="Arial"/>
      <w:kern w:val="2"/>
      <w:sz w:val="21"/>
      <w:lang w:val="en-US" w:eastAsia="zh-CN"/>
    </w:rPr>
  </w:style>
  <w:style w:type="paragraph" w:styleId="21">
    <w:name w:val="Body Text Indent 2"/>
    <w:basedOn w:val="a"/>
    <w:rsid w:val="007A16F1"/>
    <w:pPr>
      <w:widowControl w:val="0"/>
      <w:tabs>
        <w:tab w:val="left" w:pos="0"/>
      </w:tabs>
      <w:autoSpaceDE w:val="0"/>
      <w:autoSpaceDN w:val="0"/>
      <w:adjustRightInd w:val="0"/>
      <w:spacing w:line="300" w:lineRule="auto"/>
      <w:ind w:right="-7" w:firstLine="567"/>
      <w:jc w:val="both"/>
    </w:pPr>
    <w:rPr>
      <w:sz w:val="28"/>
    </w:rPr>
  </w:style>
  <w:style w:type="character" w:styleId="a5">
    <w:name w:val="Hyperlink"/>
    <w:rsid w:val="00193E5B"/>
    <w:rPr>
      <w:color w:val="0000FF"/>
      <w:u w:val="single"/>
    </w:rPr>
  </w:style>
  <w:style w:type="paragraph" w:customStyle="1" w:styleId="a6">
    <w:name w:val="Знак"/>
    <w:basedOn w:val="a"/>
    <w:uiPriority w:val="99"/>
    <w:rsid w:val="008451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84513D"/>
    <w:pPr>
      <w:widowControl w:val="0"/>
      <w:autoSpaceDE w:val="0"/>
      <w:autoSpaceDN w:val="0"/>
      <w:adjustRightInd w:val="0"/>
      <w:spacing w:line="211" w:lineRule="exact"/>
      <w:jc w:val="both"/>
    </w:pPr>
  </w:style>
  <w:style w:type="character" w:customStyle="1" w:styleId="FontStyle12">
    <w:name w:val="Font Style12"/>
    <w:rsid w:val="0084513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rsid w:val="0084513D"/>
    <w:rPr>
      <w:rFonts w:ascii="Times New Roman" w:hAnsi="Times New Roman" w:cs="Times New Roman" w:hint="default"/>
      <w:b/>
      <w:bCs/>
      <w:sz w:val="18"/>
      <w:szCs w:val="18"/>
    </w:rPr>
  </w:style>
  <w:style w:type="character" w:styleId="a7">
    <w:name w:val="Strong"/>
    <w:qFormat/>
    <w:rsid w:val="00320F17"/>
    <w:rPr>
      <w:b/>
      <w:bCs/>
    </w:rPr>
  </w:style>
  <w:style w:type="paragraph" w:styleId="a8">
    <w:name w:val="Balloon Text"/>
    <w:basedOn w:val="a"/>
    <w:semiHidden/>
    <w:rsid w:val="0077084E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48654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Paragraph">
    <w:name w:val="List Paragraph"/>
    <w:basedOn w:val="a"/>
    <w:rsid w:val="0085728F"/>
    <w:pPr>
      <w:ind w:left="720"/>
    </w:pPr>
    <w:rPr>
      <w:rFonts w:ascii="Arial" w:eastAsia="Calibri" w:hAnsi="Arial"/>
      <w:sz w:val="18"/>
      <w:szCs w:val="20"/>
    </w:rPr>
  </w:style>
  <w:style w:type="character" w:customStyle="1" w:styleId="FontStyle11">
    <w:name w:val="Font Style11"/>
    <w:rsid w:val="005046C8"/>
    <w:rPr>
      <w:rFonts w:ascii="Times New Roman" w:hAnsi="Times New Roman" w:cs="Times New Roman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C0AC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top68.ru/sites/default/files/imagecache/310x200_new/article-images/2015/06/24/top68.ru-i-lichno-i-po-pochte-i-po-internetu-mozhno-poluchit-spravku-o-kadastrovoi-stoimosti-5782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top68.ru/sites/default/files/article-images/2015/06/24/top68.ru-i-lichno-i-po-pochte-i-po-internetu-mozhno-poluchit-spravku-o-kadastrovoi-stoimosti-57822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610</CharactersWithSpaces>
  <SharedDoc>false</SharedDoc>
  <HLinks>
    <vt:vector size="12" baseType="variant">
      <vt:variant>
        <vt:i4>4980829</vt:i4>
      </vt:variant>
      <vt:variant>
        <vt:i4>-1</vt:i4>
      </vt:variant>
      <vt:variant>
        <vt:i4>1028</vt:i4>
      </vt:variant>
      <vt:variant>
        <vt:i4>4</vt:i4>
      </vt:variant>
      <vt:variant>
        <vt:lpwstr>http://www.top68.ru/sites/default/files/article-images/2015/06/24/top68.ru-i-lichno-i-po-pochte-i-po-internetu-mozhno-poluchit-spravku-o-kadastrovoi-stoimosti-57822.jpg</vt:lpwstr>
      </vt:variant>
      <vt:variant>
        <vt:lpwstr/>
      </vt:variant>
      <vt:variant>
        <vt:i4>8061021</vt:i4>
      </vt:variant>
      <vt:variant>
        <vt:i4>-1</vt:i4>
      </vt:variant>
      <vt:variant>
        <vt:i4>1028</vt:i4>
      </vt:variant>
      <vt:variant>
        <vt:i4>1</vt:i4>
      </vt:variant>
      <vt:variant>
        <vt:lpwstr>http://www.top68.ru/sites/default/files/imagecache/310x200_new/article-images/2015/06/24/top68.ru-i-lichno-i-po-pochte-i-po-internetu-mozhno-poluchit-spravku-o-kadastrovoi-stoimosti-57822.jpg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2</cp:revision>
  <cp:lastPrinted>2018-05-10T05:05:00Z</cp:lastPrinted>
  <dcterms:created xsi:type="dcterms:W3CDTF">2018-03-16T07:33:00Z</dcterms:created>
  <dcterms:modified xsi:type="dcterms:W3CDTF">2018-03-16T07:33:00Z</dcterms:modified>
</cp:coreProperties>
</file>