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6D" w:rsidRPr="00B26167" w:rsidRDefault="00AE776D" w:rsidP="00463F8E">
      <w:pPr>
        <w:spacing w:after="60"/>
        <w:ind w:left="786"/>
        <w:jc w:val="right"/>
        <w:rPr>
          <w:rFonts w:ascii="Segoe UI" w:hAnsi="Segoe UI" w:cs="Segoe UI"/>
          <w:kern w:val="16"/>
        </w:rPr>
      </w:pPr>
    </w:p>
    <w:p w:rsidR="00AE776D" w:rsidRDefault="00AE776D" w:rsidP="00463F8E">
      <w:pPr>
        <w:spacing w:after="60"/>
        <w:ind w:left="786"/>
        <w:jc w:val="right"/>
        <w:rPr>
          <w:rFonts w:ascii="Segoe UI" w:hAnsi="Segoe UI" w:cs="Segoe UI"/>
        </w:rPr>
      </w:pPr>
    </w:p>
    <w:p w:rsidR="00463F8E" w:rsidRDefault="00500BC4" w:rsidP="00512F42">
      <w:pPr>
        <w:spacing w:after="60"/>
        <w:rPr>
          <w:rFonts w:ascii="Segoe UI" w:hAnsi="Segoe UI" w:cs="Segoe UI"/>
          <w:kern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0" cy="1905000"/>
            <wp:effectExtent l="19050" t="0" r="0" b="0"/>
            <wp:wrapNone/>
            <wp:docPr id="4" name="Рисунок 4" descr="top68.ru-i-lichno-i-po-pochte-i-po-internetu-mozhno-poluchit-spravku-o-kadastrovoi-stoimosti-57822.jpg">
              <a:hlinkClick xmlns:a="http://schemas.openxmlformats.org/drawingml/2006/main" r:id="rId6" tooltip="&quot;И лично, и по почте, и по интернету можно получить справку о кадастровой стоимо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p68.ru-i-lichno-i-po-pochte-i-po-internetu-mozhno-poluchit-spravku-o-kadastrovoi-stoimosti-57822.jpg">
                      <a:hlinkClick r:id="rId6" tooltip="&quot;И лично, и по почте, и по интернету можно получить справку о кадастровой стоимо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2F42" w:rsidRDefault="00512F42" w:rsidP="00463F8E">
      <w:pPr>
        <w:spacing w:after="60"/>
        <w:ind w:left="786"/>
        <w:jc w:val="right"/>
        <w:rPr>
          <w:rFonts w:ascii="Segoe UI" w:hAnsi="Segoe UI" w:cs="Segoe UI"/>
          <w:kern w:val="16"/>
        </w:rPr>
      </w:pPr>
    </w:p>
    <w:p w:rsidR="00512F42" w:rsidRDefault="00512F42" w:rsidP="00463F8E">
      <w:pPr>
        <w:spacing w:after="60"/>
        <w:ind w:left="786"/>
        <w:jc w:val="right"/>
        <w:rPr>
          <w:rFonts w:ascii="Segoe UI" w:hAnsi="Segoe UI" w:cs="Segoe UI"/>
          <w:kern w:val="16"/>
        </w:rPr>
      </w:pPr>
    </w:p>
    <w:p w:rsidR="00512F42" w:rsidRDefault="00512F42" w:rsidP="00463F8E">
      <w:pPr>
        <w:spacing w:after="60"/>
        <w:ind w:left="786"/>
        <w:jc w:val="right"/>
        <w:rPr>
          <w:rFonts w:ascii="Segoe UI" w:hAnsi="Segoe UI" w:cs="Segoe UI"/>
          <w:kern w:val="16"/>
        </w:rPr>
      </w:pPr>
    </w:p>
    <w:p w:rsidR="009513A5" w:rsidRDefault="009513A5" w:rsidP="00512F42">
      <w:pPr>
        <w:spacing w:after="60"/>
        <w:jc w:val="center"/>
        <w:rPr>
          <w:rFonts w:ascii="Segoe UI" w:hAnsi="Segoe UI" w:cs="Segoe UI"/>
          <w:color w:val="1B94BF"/>
          <w:sz w:val="28"/>
          <w:szCs w:val="28"/>
        </w:rPr>
      </w:pPr>
    </w:p>
    <w:p w:rsidR="00DE797B" w:rsidRPr="009513A5" w:rsidRDefault="00825330" w:rsidP="00440F3E">
      <w:pPr>
        <w:spacing w:after="60"/>
        <w:ind w:left="-426"/>
        <w:jc w:val="center"/>
        <w:rPr>
          <w:rFonts w:ascii="Segoe UI" w:hAnsi="Segoe UI" w:cs="Segoe UI"/>
          <w:b/>
          <w:color w:val="16779A"/>
          <w:sz w:val="28"/>
          <w:szCs w:val="28"/>
        </w:rPr>
      </w:pPr>
      <w:r>
        <w:rPr>
          <w:rFonts w:ascii="Segoe UI" w:hAnsi="Segoe UI" w:cs="Segoe UI"/>
          <w:b/>
          <w:color w:val="16779A"/>
          <w:sz w:val="28"/>
          <w:szCs w:val="28"/>
        </w:rPr>
        <w:t xml:space="preserve"> Ф</w:t>
      </w:r>
      <w:r w:rsidR="00DE797B">
        <w:rPr>
          <w:rFonts w:ascii="Segoe UI" w:hAnsi="Segoe UI" w:cs="Segoe UI"/>
          <w:b/>
          <w:color w:val="16779A"/>
          <w:sz w:val="28"/>
          <w:szCs w:val="28"/>
        </w:rPr>
        <w:t>илиал Федеральной кадастровой палаты</w:t>
      </w:r>
      <w:r w:rsidR="00644EAD">
        <w:rPr>
          <w:rFonts w:ascii="Segoe UI" w:hAnsi="Segoe UI" w:cs="Segoe UI"/>
          <w:b/>
          <w:color w:val="16779A"/>
          <w:sz w:val="28"/>
          <w:szCs w:val="28"/>
        </w:rPr>
        <w:t xml:space="preserve"> по ЯО</w:t>
      </w:r>
    </w:p>
    <w:p w:rsidR="001F1286" w:rsidRDefault="00825330" w:rsidP="00CC4DE6">
      <w:pPr>
        <w:spacing w:after="60"/>
        <w:jc w:val="center"/>
        <w:rPr>
          <w:rFonts w:ascii="Segoe UI" w:hAnsi="Segoe UI" w:cs="Segoe UI"/>
          <w:b/>
          <w:bCs/>
          <w:color w:val="FF0000"/>
          <w:sz w:val="28"/>
          <w:szCs w:val="28"/>
        </w:rPr>
      </w:pPr>
      <w:r w:rsidRPr="00444B9D">
        <w:rPr>
          <w:rFonts w:ascii="Segoe UI" w:hAnsi="Segoe UI" w:cs="Segoe UI"/>
          <w:color w:val="16779A"/>
          <w:sz w:val="28"/>
          <w:szCs w:val="28"/>
        </w:rPr>
        <w:t>(филиал ФГБУ «ФКП Росреестра» по Ярославской области)</w:t>
      </w:r>
    </w:p>
    <w:p w:rsidR="0049505B" w:rsidRDefault="0049505B" w:rsidP="0049505B">
      <w:pPr>
        <w:jc w:val="center"/>
        <w:rPr>
          <w:rFonts w:ascii="Segoe UI" w:hAnsi="Segoe UI" w:cs="Segoe UI"/>
          <w:b/>
          <w:color w:val="FF0000"/>
          <w:sz w:val="28"/>
          <w:szCs w:val="28"/>
        </w:rPr>
      </w:pPr>
    </w:p>
    <w:p w:rsidR="003358E5" w:rsidRDefault="003358E5" w:rsidP="00885115">
      <w:pPr>
        <w:jc w:val="center"/>
        <w:rPr>
          <w:rFonts w:ascii="Segoe UI" w:hAnsi="Segoe UI" w:cs="Segoe UI"/>
          <w:b/>
          <w:color w:val="FF0000"/>
          <w:sz w:val="28"/>
          <w:szCs w:val="28"/>
        </w:rPr>
      </w:pPr>
      <w:r>
        <w:rPr>
          <w:rFonts w:ascii="Segoe UI" w:hAnsi="Segoe UI" w:cs="Segoe UI"/>
          <w:b/>
          <w:color w:val="FF0000"/>
          <w:sz w:val="28"/>
          <w:szCs w:val="28"/>
        </w:rPr>
        <w:t>Ярославская кадастровая палата</w:t>
      </w:r>
    </w:p>
    <w:p w:rsidR="00885115" w:rsidRPr="00885115" w:rsidRDefault="003358E5" w:rsidP="00885115">
      <w:pPr>
        <w:jc w:val="center"/>
        <w:rPr>
          <w:rFonts w:ascii="Segoe UI" w:hAnsi="Segoe UI" w:cs="Segoe UI"/>
          <w:b/>
          <w:color w:val="FF0000"/>
          <w:sz w:val="28"/>
          <w:szCs w:val="28"/>
        </w:rPr>
      </w:pPr>
      <w:r>
        <w:rPr>
          <w:rFonts w:ascii="Segoe UI" w:hAnsi="Segoe UI" w:cs="Segoe UI"/>
          <w:b/>
          <w:color w:val="FF0000"/>
          <w:sz w:val="28"/>
          <w:szCs w:val="28"/>
        </w:rPr>
        <w:t>в «ВКонтакте»</w:t>
      </w:r>
    </w:p>
    <w:p w:rsidR="00885115" w:rsidRPr="00885115" w:rsidRDefault="00885115" w:rsidP="00885115">
      <w:pPr>
        <w:jc w:val="center"/>
        <w:rPr>
          <w:rFonts w:ascii="Segoe UI" w:hAnsi="Segoe UI" w:cs="Segoe UI"/>
          <w:b/>
          <w:color w:val="FF0000"/>
          <w:sz w:val="28"/>
          <w:szCs w:val="28"/>
        </w:rPr>
      </w:pPr>
    </w:p>
    <w:p w:rsidR="003358E5" w:rsidRPr="003358E5" w:rsidRDefault="003358E5" w:rsidP="003358E5">
      <w:pPr>
        <w:spacing w:line="276" w:lineRule="auto"/>
        <w:jc w:val="both"/>
        <w:rPr>
          <w:rFonts w:ascii="Segoe UI" w:hAnsi="Segoe UI" w:cs="Segoe UI"/>
        </w:rPr>
      </w:pPr>
      <w:r w:rsidRPr="003358E5">
        <w:rPr>
          <w:rFonts w:ascii="Segoe UI" w:hAnsi="Segoe UI" w:cs="Segoe UI"/>
        </w:rPr>
        <w:t xml:space="preserve">  </w:t>
      </w:r>
      <w:r>
        <w:rPr>
          <w:rFonts w:ascii="Segoe UI" w:hAnsi="Segoe UI" w:cs="Segoe UI"/>
        </w:rPr>
        <w:t xml:space="preserve">   </w:t>
      </w:r>
      <w:r w:rsidRPr="003358E5">
        <w:rPr>
          <w:rFonts w:ascii="Segoe UI" w:hAnsi="Segoe UI" w:cs="Segoe UI"/>
        </w:rPr>
        <w:t>Филиал ФГБУ «ФКП Росреестра» по Ярославской</w:t>
      </w:r>
      <w:r>
        <w:rPr>
          <w:rFonts w:ascii="Segoe UI" w:hAnsi="Segoe UI" w:cs="Segoe UI"/>
        </w:rPr>
        <w:t xml:space="preserve"> области</w:t>
      </w:r>
      <w:r w:rsidRPr="003358E5">
        <w:rPr>
          <w:rFonts w:ascii="Segoe UI" w:hAnsi="Segoe UI" w:cs="Segoe UI"/>
        </w:rPr>
        <w:t xml:space="preserve"> приглашает граждан, кадастровых инженеров и представителей бизнес-сообщества вступить в официальную группу «ВКонтакте». На официальной странице группы регулярно размещаются актуальные новости в сфере кадастрового учета и регистрации прав на недвижимое имущество, обновляется последняя информация о времени проведения «горячих» телефонных линий, графике семинаров для кадастровых инженеров и других мероприятиях филиала учреждения. Группа создана 06 апреля 2018 года и уже набрала 75 подписчиков. Обращаем ваше внимание, что группа не предназначена для ответов на вопросы в сфере кадастрового учета. За консультацией можно обратиться непосредственно в филиал учреждения. Квалифицированные специалисты предоставят информацию, необходимую для совершения сделок с недвижимостью: помогут определить перечень необходимых документов для конкретной ситуации, грамотно и быстро составят  необходимый договор (купля-пр</w:t>
      </w:r>
      <w:r>
        <w:rPr>
          <w:rFonts w:ascii="Segoe UI" w:hAnsi="Segoe UI" w:cs="Segoe UI"/>
        </w:rPr>
        <w:t xml:space="preserve">одажа, дарение, мена, аренда). </w:t>
      </w:r>
      <w:r w:rsidRPr="003358E5">
        <w:rPr>
          <w:rFonts w:ascii="Segoe UI" w:hAnsi="Segoe UI" w:cs="Segoe UI"/>
        </w:rPr>
        <w:t xml:space="preserve">Получить информацию о порядке оказания услуг можно по телефону 8(4852) 30-74-16, а также в офисе филиала по адресу: Ярославль, ул. Пушкина 14а, каб.16. </w:t>
      </w:r>
    </w:p>
    <w:p w:rsidR="003358E5" w:rsidRPr="003358E5" w:rsidRDefault="003358E5" w:rsidP="003358E5">
      <w:p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</w:t>
      </w:r>
      <w:r w:rsidRPr="003358E5">
        <w:rPr>
          <w:rFonts w:ascii="Segoe UI" w:hAnsi="Segoe UI" w:cs="Segoe UI"/>
        </w:rPr>
        <w:t>Вместе с тем, мы открыты для предложений о том, как сделать работу Кадастровой палаты еще эффективнее, и ждем активности от своих подписчиков в этой области.</w:t>
      </w:r>
    </w:p>
    <w:p w:rsidR="00C4052B" w:rsidRPr="00885115" w:rsidRDefault="003358E5" w:rsidP="003358E5">
      <w:p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</w:t>
      </w:r>
      <w:r w:rsidRPr="003358E5">
        <w:rPr>
          <w:rFonts w:ascii="Segoe UI" w:hAnsi="Segoe UI" w:cs="Segoe UI"/>
        </w:rPr>
        <w:t>Стать участником группы можно по адресу: https://vk.com/club164752260. Присоединяйтесь к нам в социальных сетях и будьте всегда в курсе событий!</w:t>
      </w:r>
    </w:p>
    <w:sectPr w:rsidR="00C4052B" w:rsidRPr="00885115" w:rsidSect="008534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30B"/>
    <w:multiLevelType w:val="hybridMultilevel"/>
    <w:tmpl w:val="29A4D71E"/>
    <w:lvl w:ilvl="0" w:tplc="E66A27F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00666DC"/>
    <w:multiLevelType w:val="hybridMultilevel"/>
    <w:tmpl w:val="754C5284"/>
    <w:lvl w:ilvl="0" w:tplc="3A60EDC6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2B195A"/>
    <w:multiLevelType w:val="hybridMultilevel"/>
    <w:tmpl w:val="B240A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BF37A2"/>
    <w:multiLevelType w:val="hybridMultilevel"/>
    <w:tmpl w:val="0AEE8E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A922AE"/>
    <w:multiLevelType w:val="hybridMultilevel"/>
    <w:tmpl w:val="FD985B82"/>
    <w:lvl w:ilvl="0" w:tplc="6B12F732">
      <w:start w:val="20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21C5D"/>
    <w:rsid w:val="00004700"/>
    <w:rsid w:val="0002688D"/>
    <w:rsid w:val="000306D0"/>
    <w:rsid w:val="000400BE"/>
    <w:rsid w:val="00040FE8"/>
    <w:rsid w:val="00041698"/>
    <w:rsid w:val="00042F82"/>
    <w:rsid w:val="00044964"/>
    <w:rsid w:val="000500E0"/>
    <w:rsid w:val="000520E1"/>
    <w:rsid w:val="00053B6E"/>
    <w:rsid w:val="0007099F"/>
    <w:rsid w:val="0007134A"/>
    <w:rsid w:val="00076732"/>
    <w:rsid w:val="000818BE"/>
    <w:rsid w:val="00082F52"/>
    <w:rsid w:val="000837C4"/>
    <w:rsid w:val="000937B3"/>
    <w:rsid w:val="000A00B0"/>
    <w:rsid w:val="000C59B2"/>
    <w:rsid w:val="000C679C"/>
    <w:rsid w:val="000D66A9"/>
    <w:rsid w:val="000E1A74"/>
    <w:rsid w:val="000E3C16"/>
    <w:rsid w:val="000E3D8C"/>
    <w:rsid w:val="000F65BD"/>
    <w:rsid w:val="00104A73"/>
    <w:rsid w:val="00104C4D"/>
    <w:rsid w:val="00113AD0"/>
    <w:rsid w:val="00125543"/>
    <w:rsid w:val="001262D1"/>
    <w:rsid w:val="001362F6"/>
    <w:rsid w:val="00143EB8"/>
    <w:rsid w:val="00151255"/>
    <w:rsid w:val="00190531"/>
    <w:rsid w:val="00193E5B"/>
    <w:rsid w:val="00194055"/>
    <w:rsid w:val="00195B69"/>
    <w:rsid w:val="001A327D"/>
    <w:rsid w:val="001A72C2"/>
    <w:rsid w:val="001B1A40"/>
    <w:rsid w:val="001B4CAA"/>
    <w:rsid w:val="001C300C"/>
    <w:rsid w:val="001D7174"/>
    <w:rsid w:val="001F0D77"/>
    <w:rsid w:val="001F1286"/>
    <w:rsid w:val="001F2199"/>
    <w:rsid w:val="00210DB4"/>
    <w:rsid w:val="002325E7"/>
    <w:rsid w:val="00235302"/>
    <w:rsid w:val="00244C4F"/>
    <w:rsid w:val="002538C1"/>
    <w:rsid w:val="00263422"/>
    <w:rsid w:val="002703E5"/>
    <w:rsid w:val="00271B49"/>
    <w:rsid w:val="00271CC3"/>
    <w:rsid w:val="00284C23"/>
    <w:rsid w:val="002B704C"/>
    <w:rsid w:val="002D4265"/>
    <w:rsid w:val="002E65E6"/>
    <w:rsid w:val="002F00DC"/>
    <w:rsid w:val="00304559"/>
    <w:rsid w:val="00310A5A"/>
    <w:rsid w:val="00320F17"/>
    <w:rsid w:val="003265DF"/>
    <w:rsid w:val="00335740"/>
    <w:rsid w:val="003358E5"/>
    <w:rsid w:val="00345C54"/>
    <w:rsid w:val="00356C79"/>
    <w:rsid w:val="003849DD"/>
    <w:rsid w:val="00387CA3"/>
    <w:rsid w:val="00393688"/>
    <w:rsid w:val="003A1EBA"/>
    <w:rsid w:val="003C0E20"/>
    <w:rsid w:val="003C0EB3"/>
    <w:rsid w:val="003E0F36"/>
    <w:rsid w:val="003F23F4"/>
    <w:rsid w:val="004160FF"/>
    <w:rsid w:val="00426B6C"/>
    <w:rsid w:val="00440F3E"/>
    <w:rsid w:val="00444B9D"/>
    <w:rsid w:val="004473FD"/>
    <w:rsid w:val="00451D31"/>
    <w:rsid w:val="0046011B"/>
    <w:rsid w:val="0046145A"/>
    <w:rsid w:val="004620DC"/>
    <w:rsid w:val="00463F8E"/>
    <w:rsid w:val="004710FA"/>
    <w:rsid w:val="00473D7F"/>
    <w:rsid w:val="0048654B"/>
    <w:rsid w:val="004874D5"/>
    <w:rsid w:val="00491149"/>
    <w:rsid w:val="0049505B"/>
    <w:rsid w:val="004A286F"/>
    <w:rsid w:val="004A5706"/>
    <w:rsid w:val="004B0638"/>
    <w:rsid w:val="004C3E32"/>
    <w:rsid w:val="004F699D"/>
    <w:rsid w:val="00500BC4"/>
    <w:rsid w:val="005029AE"/>
    <w:rsid w:val="005046C8"/>
    <w:rsid w:val="0051098B"/>
    <w:rsid w:val="00512F42"/>
    <w:rsid w:val="005142A1"/>
    <w:rsid w:val="005221AE"/>
    <w:rsid w:val="00523DA4"/>
    <w:rsid w:val="00525B33"/>
    <w:rsid w:val="0052692E"/>
    <w:rsid w:val="00526AF8"/>
    <w:rsid w:val="0053340B"/>
    <w:rsid w:val="00555E99"/>
    <w:rsid w:val="00557192"/>
    <w:rsid w:val="005603CF"/>
    <w:rsid w:val="00574537"/>
    <w:rsid w:val="005836DE"/>
    <w:rsid w:val="00583D6D"/>
    <w:rsid w:val="0058440A"/>
    <w:rsid w:val="005A6816"/>
    <w:rsid w:val="005C3DC3"/>
    <w:rsid w:val="005C4982"/>
    <w:rsid w:val="005E45FD"/>
    <w:rsid w:val="005F117C"/>
    <w:rsid w:val="00611EA4"/>
    <w:rsid w:val="0061389A"/>
    <w:rsid w:val="00615B8B"/>
    <w:rsid w:val="006271E7"/>
    <w:rsid w:val="006410BF"/>
    <w:rsid w:val="00644EAD"/>
    <w:rsid w:val="00654C10"/>
    <w:rsid w:val="00670820"/>
    <w:rsid w:val="00677EEE"/>
    <w:rsid w:val="0069025A"/>
    <w:rsid w:val="006A3643"/>
    <w:rsid w:val="006B730B"/>
    <w:rsid w:val="006C7DF1"/>
    <w:rsid w:val="006D43DC"/>
    <w:rsid w:val="006F2B22"/>
    <w:rsid w:val="006F3CE8"/>
    <w:rsid w:val="006F4845"/>
    <w:rsid w:val="00754074"/>
    <w:rsid w:val="00763394"/>
    <w:rsid w:val="00766B4F"/>
    <w:rsid w:val="0077084E"/>
    <w:rsid w:val="00777260"/>
    <w:rsid w:val="007804D0"/>
    <w:rsid w:val="00792FC4"/>
    <w:rsid w:val="00793F14"/>
    <w:rsid w:val="007A16F1"/>
    <w:rsid w:val="007A1FA3"/>
    <w:rsid w:val="007C6A3C"/>
    <w:rsid w:val="007C6A8A"/>
    <w:rsid w:val="007D5E78"/>
    <w:rsid w:val="007D6069"/>
    <w:rsid w:val="007E4435"/>
    <w:rsid w:val="008030F3"/>
    <w:rsid w:val="0080595E"/>
    <w:rsid w:val="0082490A"/>
    <w:rsid w:val="00825330"/>
    <w:rsid w:val="008257C4"/>
    <w:rsid w:val="00825915"/>
    <w:rsid w:val="00825FA7"/>
    <w:rsid w:val="0083158B"/>
    <w:rsid w:val="0084513D"/>
    <w:rsid w:val="008513AE"/>
    <w:rsid w:val="008534AA"/>
    <w:rsid w:val="0085728F"/>
    <w:rsid w:val="00867387"/>
    <w:rsid w:val="008729F4"/>
    <w:rsid w:val="00872A50"/>
    <w:rsid w:val="00876904"/>
    <w:rsid w:val="00885115"/>
    <w:rsid w:val="00887EFC"/>
    <w:rsid w:val="00896DFD"/>
    <w:rsid w:val="008B0E38"/>
    <w:rsid w:val="008B1802"/>
    <w:rsid w:val="008B256F"/>
    <w:rsid w:val="008C6913"/>
    <w:rsid w:val="008C71F6"/>
    <w:rsid w:val="008D42D6"/>
    <w:rsid w:val="008E2001"/>
    <w:rsid w:val="00900D41"/>
    <w:rsid w:val="00921C5D"/>
    <w:rsid w:val="009241C3"/>
    <w:rsid w:val="009513A5"/>
    <w:rsid w:val="00952104"/>
    <w:rsid w:val="0096131A"/>
    <w:rsid w:val="00976D69"/>
    <w:rsid w:val="00987FAB"/>
    <w:rsid w:val="009D3C4C"/>
    <w:rsid w:val="009D5F0B"/>
    <w:rsid w:val="009E2C92"/>
    <w:rsid w:val="009E6F85"/>
    <w:rsid w:val="009F3083"/>
    <w:rsid w:val="009F68C5"/>
    <w:rsid w:val="00A075CA"/>
    <w:rsid w:val="00A110CB"/>
    <w:rsid w:val="00A17E13"/>
    <w:rsid w:val="00A335C5"/>
    <w:rsid w:val="00A345E2"/>
    <w:rsid w:val="00A57C98"/>
    <w:rsid w:val="00A61333"/>
    <w:rsid w:val="00A622F4"/>
    <w:rsid w:val="00A642E8"/>
    <w:rsid w:val="00A66CBB"/>
    <w:rsid w:val="00A72521"/>
    <w:rsid w:val="00AA4B9E"/>
    <w:rsid w:val="00AB33DB"/>
    <w:rsid w:val="00AC74C9"/>
    <w:rsid w:val="00AE56CE"/>
    <w:rsid w:val="00AE765C"/>
    <w:rsid w:val="00AE776D"/>
    <w:rsid w:val="00AF4C20"/>
    <w:rsid w:val="00AF59FD"/>
    <w:rsid w:val="00B1401C"/>
    <w:rsid w:val="00B15125"/>
    <w:rsid w:val="00B26167"/>
    <w:rsid w:val="00B4712A"/>
    <w:rsid w:val="00B54B9E"/>
    <w:rsid w:val="00B60FB3"/>
    <w:rsid w:val="00B626EE"/>
    <w:rsid w:val="00B90831"/>
    <w:rsid w:val="00BA11B9"/>
    <w:rsid w:val="00BB0332"/>
    <w:rsid w:val="00BC1981"/>
    <w:rsid w:val="00BF0F5F"/>
    <w:rsid w:val="00C116DD"/>
    <w:rsid w:val="00C379ED"/>
    <w:rsid w:val="00C4052B"/>
    <w:rsid w:val="00C639C6"/>
    <w:rsid w:val="00C6710D"/>
    <w:rsid w:val="00C83587"/>
    <w:rsid w:val="00C8479F"/>
    <w:rsid w:val="00C92D22"/>
    <w:rsid w:val="00C9630D"/>
    <w:rsid w:val="00CA0837"/>
    <w:rsid w:val="00CA74D3"/>
    <w:rsid w:val="00CB0CEA"/>
    <w:rsid w:val="00CC4DE6"/>
    <w:rsid w:val="00CD0A27"/>
    <w:rsid w:val="00CE04A1"/>
    <w:rsid w:val="00D113DF"/>
    <w:rsid w:val="00D27574"/>
    <w:rsid w:val="00D27827"/>
    <w:rsid w:val="00D34F9D"/>
    <w:rsid w:val="00D404B5"/>
    <w:rsid w:val="00D57CBD"/>
    <w:rsid w:val="00D84BBB"/>
    <w:rsid w:val="00D97018"/>
    <w:rsid w:val="00DA00E9"/>
    <w:rsid w:val="00DA1D2B"/>
    <w:rsid w:val="00DA5D98"/>
    <w:rsid w:val="00DD6CBA"/>
    <w:rsid w:val="00DE1F20"/>
    <w:rsid w:val="00DE797B"/>
    <w:rsid w:val="00DF43FF"/>
    <w:rsid w:val="00E00134"/>
    <w:rsid w:val="00E00F12"/>
    <w:rsid w:val="00E246D1"/>
    <w:rsid w:val="00E40AE1"/>
    <w:rsid w:val="00E500E0"/>
    <w:rsid w:val="00E5486D"/>
    <w:rsid w:val="00E54CDD"/>
    <w:rsid w:val="00E67028"/>
    <w:rsid w:val="00E95F42"/>
    <w:rsid w:val="00EA28EF"/>
    <w:rsid w:val="00EB14AE"/>
    <w:rsid w:val="00EB1B7C"/>
    <w:rsid w:val="00EB72F3"/>
    <w:rsid w:val="00EC092C"/>
    <w:rsid w:val="00EC45B7"/>
    <w:rsid w:val="00EC5F38"/>
    <w:rsid w:val="00ED13C9"/>
    <w:rsid w:val="00ED4839"/>
    <w:rsid w:val="00ED7821"/>
    <w:rsid w:val="00EE10D9"/>
    <w:rsid w:val="00EE2D4C"/>
    <w:rsid w:val="00EE6134"/>
    <w:rsid w:val="00EF0943"/>
    <w:rsid w:val="00F0021E"/>
    <w:rsid w:val="00F041F2"/>
    <w:rsid w:val="00F128C5"/>
    <w:rsid w:val="00F3320A"/>
    <w:rsid w:val="00F3730D"/>
    <w:rsid w:val="00F41EAE"/>
    <w:rsid w:val="00F51C34"/>
    <w:rsid w:val="00F55A71"/>
    <w:rsid w:val="00F57CA0"/>
    <w:rsid w:val="00F839CC"/>
    <w:rsid w:val="00F86091"/>
    <w:rsid w:val="00F90A3E"/>
    <w:rsid w:val="00F94845"/>
    <w:rsid w:val="00FA4BE6"/>
    <w:rsid w:val="00FB0CE2"/>
    <w:rsid w:val="00FF1E7C"/>
    <w:rsid w:val="00FF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21C5D"/>
    <w:pPr>
      <w:keepNext/>
      <w:ind w:left="-1134"/>
      <w:outlineLvl w:val="0"/>
    </w:pPr>
    <w:rPr>
      <w:sz w:val="28"/>
      <w:szCs w:val="20"/>
    </w:rPr>
  </w:style>
  <w:style w:type="paragraph" w:styleId="8">
    <w:name w:val="heading 8"/>
    <w:basedOn w:val="a"/>
    <w:next w:val="a"/>
    <w:qFormat/>
    <w:rsid w:val="00921C5D"/>
    <w:pPr>
      <w:keepNext/>
      <w:ind w:left="-1134"/>
      <w:outlineLvl w:val="7"/>
    </w:pPr>
    <w:rPr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1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21C5D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harChar">
    <w:name w:val="Знак Знак Char Char"/>
    <w:basedOn w:val="a"/>
    <w:rsid w:val="007A16F1"/>
    <w:pPr>
      <w:widowControl w:val="0"/>
      <w:jc w:val="both"/>
    </w:pPr>
    <w:rPr>
      <w:rFonts w:ascii="Arial" w:eastAsia="SimSun" w:hAnsi="Arial" w:cs="Arial"/>
      <w:kern w:val="2"/>
      <w:sz w:val="21"/>
      <w:lang w:val="en-US" w:eastAsia="zh-CN"/>
    </w:rPr>
  </w:style>
  <w:style w:type="paragraph" w:styleId="2">
    <w:name w:val="Body Text Indent 2"/>
    <w:basedOn w:val="a"/>
    <w:rsid w:val="007A16F1"/>
    <w:pPr>
      <w:widowControl w:val="0"/>
      <w:tabs>
        <w:tab w:val="left" w:pos="0"/>
      </w:tabs>
      <w:autoSpaceDE w:val="0"/>
      <w:autoSpaceDN w:val="0"/>
      <w:adjustRightInd w:val="0"/>
      <w:spacing w:line="300" w:lineRule="auto"/>
      <w:ind w:right="-7" w:firstLine="567"/>
      <w:jc w:val="both"/>
    </w:pPr>
    <w:rPr>
      <w:sz w:val="28"/>
    </w:rPr>
  </w:style>
  <w:style w:type="character" w:styleId="a5">
    <w:name w:val="Hyperlink"/>
    <w:rsid w:val="00193E5B"/>
    <w:rPr>
      <w:color w:val="0000FF"/>
      <w:u w:val="single"/>
    </w:rPr>
  </w:style>
  <w:style w:type="paragraph" w:customStyle="1" w:styleId="a6">
    <w:name w:val="Знак"/>
    <w:basedOn w:val="a"/>
    <w:rsid w:val="008451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84513D"/>
    <w:pPr>
      <w:widowControl w:val="0"/>
      <w:autoSpaceDE w:val="0"/>
      <w:autoSpaceDN w:val="0"/>
      <w:adjustRightInd w:val="0"/>
      <w:spacing w:line="211" w:lineRule="exact"/>
      <w:jc w:val="both"/>
    </w:pPr>
  </w:style>
  <w:style w:type="character" w:customStyle="1" w:styleId="FontStyle12">
    <w:name w:val="Font Style12"/>
    <w:rsid w:val="0084513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rsid w:val="0084513D"/>
    <w:rPr>
      <w:rFonts w:ascii="Times New Roman" w:hAnsi="Times New Roman" w:cs="Times New Roman" w:hint="default"/>
      <w:b/>
      <w:bCs/>
      <w:sz w:val="18"/>
      <w:szCs w:val="18"/>
    </w:rPr>
  </w:style>
  <w:style w:type="character" w:styleId="a7">
    <w:name w:val="Strong"/>
    <w:qFormat/>
    <w:rsid w:val="00320F17"/>
    <w:rPr>
      <w:b/>
      <w:bCs/>
    </w:rPr>
  </w:style>
  <w:style w:type="paragraph" w:styleId="a8">
    <w:name w:val="Balloon Text"/>
    <w:basedOn w:val="a"/>
    <w:semiHidden/>
    <w:rsid w:val="0077084E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48654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Paragraph">
    <w:name w:val="List Paragraph"/>
    <w:basedOn w:val="a"/>
    <w:rsid w:val="0085728F"/>
    <w:pPr>
      <w:ind w:left="720"/>
    </w:pPr>
    <w:rPr>
      <w:rFonts w:ascii="Arial" w:eastAsia="Calibri" w:hAnsi="Arial"/>
      <w:sz w:val="18"/>
      <w:szCs w:val="20"/>
    </w:rPr>
  </w:style>
  <w:style w:type="character" w:customStyle="1" w:styleId="FontStyle11">
    <w:name w:val="Font Style11"/>
    <w:rsid w:val="005046C8"/>
    <w:rPr>
      <w:rFonts w:ascii="Times New Roman" w:hAnsi="Times New Roman" w:cs="Times New Roman"/>
      <w:b/>
      <w:bCs/>
      <w:sz w:val="16"/>
      <w:szCs w:val="16"/>
    </w:rPr>
  </w:style>
  <w:style w:type="paragraph" w:styleId="aa">
    <w:name w:val="Normal (Web)"/>
    <w:basedOn w:val="a"/>
    <w:uiPriority w:val="99"/>
    <w:unhideWhenUsed/>
    <w:rsid w:val="00766B4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9505B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426B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uiPriority w:val="99"/>
    <w:rsid w:val="00EA28EF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top68.ru/sites/default/files/imagecache/310x200_new/article-images/2015/06/24/top68.ru-i-lichno-i-po-pochte-i-po-internetu-mozhno-poluchit-spravku-o-kadastrovoi-stoimosti-57822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p68.ru/sites/default/files/article-images/2015/06/24/top68.ru-i-lichno-i-po-pochte-i-po-internetu-mozhno-poluchit-spravku-o-kadastrovoi-stoimosti-57822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E938D-7C8D-4E07-BEB1-ABE01DF5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1613</CharactersWithSpaces>
  <SharedDoc>false</SharedDoc>
  <HLinks>
    <vt:vector size="12" baseType="variant">
      <vt:variant>
        <vt:i4>4980829</vt:i4>
      </vt:variant>
      <vt:variant>
        <vt:i4>-1</vt:i4>
      </vt:variant>
      <vt:variant>
        <vt:i4>1028</vt:i4>
      </vt:variant>
      <vt:variant>
        <vt:i4>4</vt:i4>
      </vt:variant>
      <vt:variant>
        <vt:lpwstr>http://www.top68.ru/sites/default/files/article-images/2015/06/24/top68.ru-i-lichno-i-po-pochte-i-po-internetu-mozhno-poluchit-spravku-o-kadastrovoi-stoimosti-57822.jpg</vt:lpwstr>
      </vt:variant>
      <vt:variant>
        <vt:lpwstr/>
      </vt:variant>
      <vt:variant>
        <vt:i4>8061021</vt:i4>
      </vt:variant>
      <vt:variant>
        <vt:i4>-1</vt:i4>
      </vt:variant>
      <vt:variant>
        <vt:i4>1028</vt:i4>
      </vt:variant>
      <vt:variant>
        <vt:i4>1</vt:i4>
      </vt:variant>
      <vt:variant>
        <vt:lpwstr>http://www.top68.ru/sites/default/files/imagecache/310x200_new/article-images/2015/06/24/top68.ru-i-lichno-i-po-pochte-i-po-internetu-mozhno-poluchit-spravku-o-kadastrovoi-stoimosti-57822.jpg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2</cp:revision>
  <cp:lastPrinted>2018-04-04T05:07:00Z</cp:lastPrinted>
  <dcterms:created xsi:type="dcterms:W3CDTF">2018-05-03T11:52:00Z</dcterms:created>
  <dcterms:modified xsi:type="dcterms:W3CDTF">2018-05-03T11:52:00Z</dcterms:modified>
</cp:coreProperties>
</file>