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8D9" w:rsidRDefault="00D338D9" w:rsidP="00D338D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ПОЖАР В ОБЩЕСТВЕННОМ МЕСТЕ</w:t>
      </w:r>
    </w:p>
    <w:p w:rsidR="00D338D9" w:rsidRPr="00D338D9" w:rsidRDefault="00D338D9" w:rsidP="00D338D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ПОВЕДЕНИЯ</w:t>
      </w:r>
    </w:p>
    <w:p w:rsidR="00D338D9" w:rsidRPr="00D338D9" w:rsidRDefault="00D338D9" w:rsidP="00D338D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себя вести, если пожар возник в общественном месте? Есть несколько правил, выполняя которые, вы сможете спасти свою жизнь.</w:t>
      </w:r>
    </w:p>
    <w:p w:rsidR="00D338D9" w:rsidRPr="00D338D9" w:rsidRDefault="00D338D9" w:rsidP="00D338D9">
      <w:pPr>
        <w:spacing w:before="288" w:after="168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D338D9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Основные мероприятия, которые нужно сделать при пожаре:</w:t>
      </w:r>
    </w:p>
    <w:p w:rsidR="00D338D9" w:rsidRPr="00D338D9" w:rsidRDefault="00D338D9" w:rsidP="00D338D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D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Сообщите о пожаре по единому телефону пожарных и спасателей (</w:t>
      </w:r>
      <w:r w:rsidRPr="00D338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101 - с мобильного, 01 - со стационарного</w:t>
      </w:r>
      <w:r w:rsidRPr="00D338D9">
        <w:rPr>
          <w:rFonts w:ascii="Times New Roman" w:eastAsia="Times New Roman" w:hAnsi="Times New Roman" w:cs="Times New Roman"/>
          <w:sz w:val="24"/>
          <w:szCs w:val="24"/>
          <w:lang w:eastAsia="ru-RU"/>
        </w:rPr>
        <w:t>). </w:t>
      </w:r>
    </w:p>
    <w:p w:rsidR="00D338D9" w:rsidRPr="00D338D9" w:rsidRDefault="00D338D9" w:rsidP="00D338D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D9">
        <w:rPr>
          <w:rFonts w:ascii="Times New Roman" w:eastAsia="Times New Roman" w:hAnsi="Times New Roman" w:cs="Times New Roman"/>
          <w:sz w:val="24"/>
          <w:szCs w:val="24"/>
          <w:lang w:eastAsia="ru-RU"/>
        </w:rPr>
        <w:t> 2. До прибытия профессионалов постарайтесь сделать всё возможное для спасения других людей, ценного имущества и, конечно, себя.</w:t>
      </w:r>
    </w:p>
    <w:p w:rsidR="00D338D9" w:rsidRPr="00D338D9" w:rsidRDefault="00D338D9" w:rsidP="00D338D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вести себя при пожаре в общественном месте? По правилам пожарной безопасности в любом помещении должно быть два или больше выходов с разных сторон. Обязательно узнайте, где они находятся в вашем офисе / общественном месте. Некоторые из этих дверей в обычное время могут быть закрытыми, но тогда сотрудники должны знать, где хранится ключ. Также в каждой организации есть сотрудник, отвечающий за пожарную безопасность. Естественно, если организация большая, ответственных несколько. Они проходят инструктаж и в случае пожара должны организовать тушение или безопасную эвакуацию сотрудников и посетителей. Но и каждому работнику не помешает знать пути отхода и средства тушения. </w:t>
      </w:r>
    </w:p>
    <w:p w:rsidR="00D338D9" w:rsidRPr="00D338D9" w:rsidRDefault="00D338D9" w:rsidP="00D338D9">
      <w:pPr>
        <w:spacing w:before="288" w:after="168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D338D9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Обязательно:</w:t>
      </w:r>
    </w:p>
    <w:p w:rsidR="00D338D9" w:rsidRPr="00D338D9" w:rsidRDefault="00D338D9" w:rsidP="00D338D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D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любом общественном месте запоминайте путь к выходу.</w:t>
      </w:r>
    </w:p>
    <w:p w:rsidR="00D338D9" w:rsidRPr="00D338D9" w:rsidRDefault="00D338D9" w:rsidP="00D338D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D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любом общественном месте есть план эвакуации в случае пожара. На нём указаны все направления и пути возможной эвакуации, расположение лестниц, запасных выходов и телефонов.</w:t>
      </w:r>
    </w:p>
    <w:p w:rsidR="00D338D9" w:rsidRPr="00D338D9" w:rsidRDefault="00D338D9" w:rsidP="00D338D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Светильники зелёного цвета в коридорах и на лестничных клетках - это лампы аварийного освещения при эвакуации.</w:t>
      </w:r>
    </w:p>
    <w:p w:rsidR="00D338D9" w:rsidRPr="00D338D9" w:rsidRDefault="00D338D9" w:rsidP="00D338D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D9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вы чувствуете запах дыма или слышите крики «Пожар!», сохраняйте спокойствие.</w:t>
      </w:r>
    </w:p>
    <w:p w:rsidR="00D338D9" w:rsidRPr="00D338D9" w:rsidRDefault="00D338D9" w:rsidP="00D338D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D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Оглянитесь и оцените обстановку: если рядом есть телефон или кнопка пожарной сигнализации быстро сообщите в пожарную охрану.</w:t>
      </w:r>
    </w:p>
    <w:p w:rsidR="00D338D9" w:rsidRPr="00D338D9" w:rsidRDefault="00D338D9" w:rsidP="00D338D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D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темноте и/или если помещение заполняется дымом, двигайтесь к выходу, держась за стены и поручни. Дышите через влажный носовой платок или рукав.</w:t>
      </w:r>
    </w:p>
    <w:p w:rsidR="00D338D9" w:rsidRPr="00D338D9" w:rsidRDefault="00D338D9" w:rsidP="00D338D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D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многоэтажном здании не пытайтесь вызвать лифт - спускайтесь по лестнице. Электричество при тушении пожара выключат и лифты остановятся.</w:t>
      </w:r>
    </w:p>
    <w:p w:rsidR="00D338D9" w:rsidRPr="00D338D9" w:rsidRDefault="00D338D9" w:rsidP="00D338D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D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прыгайте в окно с большой высоты. Если нельзя попасть наружу обычным путём отступите в помещение, где дыма меньше. В большом помещении могут быть места, удалённые от очага возгорания, где можно переждать, пока не прибудет помощь. </w:t>
      </w:r>
    </w:p>
    <w:p w:rsidR="00D338D9" w:rsidRPr="00D338D9" w:rsidRDefault="00D338D9" w:rsidP="00D338D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8D9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вы покидаете помещение, то обязательно закрывайте за собой двери (не на ключ!</w:t>
      </w:r>
      <w:proofErr w:type="gramStart"/>
      <w:r w:rsidRPr="00D338D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D338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8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Успокойтесь</w:t>
      </w:r>
      <w:proofErr w:type="gramEnd"/>
      <w:r w:rsidRPr="00D3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убедитесь в своей безопасности. Через окно подавайте признаки жизни: размахивайте шарфом, одеждой, светите телефоном, фонариком. Кричите проходящим прохожим. Держите детей рядом с собой, обязательно укрыв дыхательные пути платком. </w:t>
      </w:r>
    </w:p>
    <w:p w:rsidR="0002531A" w:rsidRDefault="00D338D9" w:rsidP="00094BFA">
      <w:pPr>
        <w:spacing w:before="240" w:after="240" w:line="240" w:lineRule="auto"/>
        <w:jc w:val="both"/>
      </w:pPr>
      <w:r w:rsidRPr="00D338D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позволит пожарным обнаружить вас и спасти жизнь!</w:t>
      </w:r>
      <w:bookmarkStart w:id="0" w:name="_GoBack"/>
      <w:bookmarkEnd w:id="0"/>
    </w:p>
    <w:sectPr w:rsidR="0002531A" w:rsidSect="00094BF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A4"/>
    <w:rsid w:val="0002531A"/>
    <w:rsid w:val="00094BFA"/>
    <w:rsid w:val="000A1EA4"/>
    <w:rsid w:val="00D3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1E09B-AD65-413A-BA90-7D6B04F6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38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38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8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38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3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38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191">
          <w:marLeft w:val="0"/>
          <w:marRight w:val="0"/>
          <w:marTop w:val="10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472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 Быкова</dc:creator>
  <cp:keywords/>
  <dc:description/>
  <cp:lastModifiedBy>Светлана Анатольевна Быкова</cp:lastModifiedBy>
  <cp:revision>3</cp:revision>
  <dcterms:created xsi:type="dcterms:W3CDTF">2018-04-03T09:32:00Z</dcterms:created>
  <dcterms:modified xsi:type="dcterms:W3CDTF">2018-04-03T09:35:00Z</dcterms:modified>
</cp:coreProperties>
</file>