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1A" w:rsidRPr="00DE5053" w:rsidRDefault="00A54E1A" w:rsidP="00A54E1A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Приложение 1</w:t>
      </w:r>
    </w:p>
    <w:p w:rsidR="00A54E1A" w:rsidRPr="00DE5053" w:rsidRDefault="00A54E1A" w:rsidP="00A54E1A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A54E1A" w:rsidRPr="00DE5053" w:rsidRDefault="00A54E1A" w:rsidP="00A54E1A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4E1A" w:rsidRPr="00DE5053" w:rsidRDefault="00A54E1A" w:rsidP="00A54E1A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4E1A" w:rsidRPr="00D33074" w:rsidRDefault="00A54E1A" w:rsidP="00A54E1A">
      <w:pPr>
        <w:pStyle w:val="Default"/>
        <w:jc w:val="center"/>
        <w:rPr>
          <w:sz w:val="26"/>
          <w:szCs w:val="26"/>
        </w:rPr>
      </w:pPr>
      <w:r w:rsidRPr="00D33074">
        <w:rPr>
          <w:sz w:val="26"/>
          <w:szCs w:val="26"/>
        </w:rPr>
        <w:t>Минимальный перечень работ по благоустройству дворовых территорий с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приложением визуализированного перечня образцов элементов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благоустройства, предлагаемых к размещению на дворовой территории</w:t>
      </w:r>
    </w:p>
    <w:p w:rsidR="00A54E1A" w:rsidRPr="005A2AC0" w:rsidRDefault="00A54E1A" w:rsidP="00A54E1A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4092"/>
        <w:gridCol w:w="3969"/>
      </w:tblGrid>
      <w:tr w:rsidR="00A54E1A" w:rsidRPr="00D33074" w:rsidTr="0038073F">
        <w:trPr>
          <w:trHeight w:val="932"/>
        </w:trPr>
        <w:tc>
          <w:tcPr>
            <w:tcW w:w="1828" w:type="dxa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A54E1A" w:rsidRPr="00D33074" w:rsidTr="0038073F">
        <w:tc>
          <w:tcPr>
            <w:tcW w:w="1828" w:type="dxa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 xml:space="preserve">ремонту дворовых проездов и </w:t>
            </w:r>
            <w:r>
              <w:rPr>
                <w:rFonts w:ascii="Times New Roman" w:hAnsi="Times New Roman"/>
                <w:sz w:val="26"/>
                <w:szCs w:val="26"/>
              </w:rPr>
              <w:t>проездов к дворовым территориям</w:t>
            </w:r>
          </w:p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</w:p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62125" cy="1562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E1A" w:rsidRPr="00D33074" w:rsidTr="0038073F">
        <w:tc>
          <w:tcPr>
            <w:tcW w:w="1828" w:type="dxa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A54E1A" w:rsidRDefault="00A54E1A" w:rsidP="0038073F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A54E1A" w:rsidRPr="00D33074" w:rsidRDefault="00A54E1A" w:rsidP="0038073F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E1A" w:rsidRPr="00D33074" w:rsidTr="0038073F">
        <w:tc>
          <w:tcPr>
            <w:tcW w:w="1828" w:type="dxa"/>
            <w:vMerge w:val="restart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54E1A" w:rsidRPr="003762A1" w:rsidRDefault="00A54E1A" w:rsidP="003807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Установка скамеек</w:t>
            </w:r>
          </w:p>
          <w:p w:rsidR="00A54E1A" w:rsidRPr="003762A1" w:rsidRDefault="00A54E1A" w:rsidP="0038073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71650" cy="1285875"/>
                  <wp:effectExtent l="19050" t="0" r="0" b="0"/>
                  <wp:docPr id="3" name="Рисунок 4" descr="Описание: Описание: http://avenmaf.ru/sites/default/files/styles/thumbnail/public/s-3.jpg?itok=DocXZv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avenmaf.ru/sites/default/files/styles/thumbnail/public/s-3.jpg?itok=DocXZv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E1A" w:rsidRPr="00D33074" w:rsidTr="0038073F">
        <w:tc>
          <w:tcPr>
            <w:tcW w:w="1828" w:type="dxa"/>
            <w:vMerge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152650" cy="1181100"/>
                  <wp:effectExtent l="19050" t="0" r="0" b="0"/>
                  <wp:docPr id="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E1A" w:rsidRPr="00D33074" w:rsidTr="0038073F">
        <w:tc>
          <w:tcPr>
            <w:tcW w:w="1828" w:type="dxa"/>
            <w:vMerge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685925" cy="1190625"/>
                  <wp:effectExtent l="19050" t="0" r="9525" b="0"/>
                  <wp:docPr id="5" name="Рисунок 3" descr="Описание: Описание: http://avenmaf.ru/sites/default/files/styles/thumbnail/public/s-1.jpg?itok=_wcJMc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avenmaf.ru/sites/default/files/styles/thumbnail/public/s-1.jpg?itok=_wcJM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E1A" w:rsidRPr="00D33074" w:rsidTr="0038073F">
        <w:tc>
          <w:tcPr>
            <w:tcW w:w="1828" w:type="dxa"/>
            <w:vMerge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object w:dxaOrig="487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8.75pt;height:85.5pt" o:ole="">
                  <v:imagedata r:id="rId9" o:title=""/>
                </v:shape>
                <o:OLEObject Type="Embed" ProgID="PBrush" ShapeID="_x0000_i1030" DrawAspect="Content" ObjectID="_1571826473" r:id="rId10"/>
              </w:object>
            </w:r>
          </w:p>
        </w:tc>
      </w:tr>
      <w:tr w:rsidR="00A54E1A" w:rsidRPr="00D33074" w:rsidTr="0038073F">
        <w:trPr>
          <w:trHeight w:val="4129"/>
        </w:trPr>
        <w:tc>
          <w:tcPr>
            <w:tcW w:w="1828" w:type="dxa"/>
            <w:vMerge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2" w:type="dxa"/>
            <w:shd w:val="clear" w:color="auto" w:fill="auto"/>
          </w:tcPr>
          <w:p w:rsidR="00A54E1A" w:rsidRPr="003762A1" w:rsidRDefault="00A54E1A" w:rsidP="00380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Установка урн для мусора</w:t>
            </w:r>
          </w:p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54E1A" w:rsidRPr="00D33074" w:rsidRDefault="00A54E1A" w:rsidP="0038073F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581150" cy="131445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E1A" w:rsidRPr="00D33074" w:rsidRDefault="00A54E1A" w:rsidP="003807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52550" cy="1181100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12" cstate="print"/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E1A" w:rsidRPr="00D33074" w:rsidRDefault="00A54E1A" w:rsidP="00A54E1A">
      <w:pPr>
        <w:jc w:val="center"/>
        <w:rPr>
          <w:rFonts w:ascii="Times New Roman" w:hAnsi="Times New Roman"/>
          <w:b/>
        </w:rPr>
      </w:pPr>
    </w:p>
    <w:p w:rsidR="00A54E1A" w:rsidRDefault="00A54E1A" w:rsidP="00A54E1A">
      <w:pPr>
        <w:rPr>
          <w:rFonts w:ascii="Times New Roman" w:hAnsi="Times New Roman"/>
        </w:rPr>
      </w:pPr>
    </w:p>
    <w:p w:rsidR="00A54E1A" w:rsidRDefault="00A54E1A" w:rsidP="00A54E1A">
      <w:pPr>
        <w:rPr>
          <w:rFonts w:ascii="Times New Roman" w:hAnsi="Times New Roman"/>
        </w:rPr>
      </w:pPr>
    </w:p>
    <w:p w:rsidR="00A54E1A" w:rsidRDefault="00A54E1A" w:rsidP="00A54E1A">
      <w:pPr>
        <w:rPr>
          <w:rFonts w:ascii="Times New Roman" w:hAnsi="Times New Roman"/>
        </w:rPr>
      </w:pPr>
    </w:p>
    <w:p w:rsidR="00A54E1A" w:rsidRDefault="00A54E1A" w:rsidP="00A54E1A">
      <w:pPr>
        <w:rPr>
          <w:rFonts w:ascii="Times New Roman" w:hAnsi="Times New Roman"/>
        </w:rPr>
      </w:pPr>
    </w:p>
    <w:p w:rsidR="00A54E1A" w:rsidRDefault="00A54E1A" w:rsidP="00A54E1A">
      <w:pPr>
        <w:rPr>
          <w:rFonts w:ascii="Times New Roman" w:hAnsi="Times New Roman"/>
        </w:rPr>
      </w:pPr>
    </w:p>
    <w:p w:rsidR="00A54E1A" w:rsidRDefault="00A54E1A" w:rsidP="00A54E1A">
      <w:pPr>
        <w:rPr>
          <w:rFonts w:ascii="Times New Roman" w:hAnsi="Times New Roman"/>
        </w:rPr>
      </w:pPr>
    </w:p>
    <w:p w:rsidR="00A54E1A" w:rsidRDefault="00A54E1A" w:rsidP="00A54E1A">
      <w:pPr>
        <w:rPr>
          <w:rFonts w:ascii="Times New Roman" w:hAnsi="Times New Roman"/>
        </w:rPr>
      </w:pPr>
    </w:p>
    <w:sectPr w:rsidR="00A54E1A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E1A"/>
    <w:rsid w:val="000D73B1"/>
    <w:rsid w:val="00534DC1"/>
    <w:rsid w:val="00A5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E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2017-11-10T10:39:00Z</dcterms:created>
  <dcterms:modified xsi:type="dcterms:W3CDTF">2017-11-10T10:41:00Z</dcterms:modified>
</cp:coreProperties>
</file>