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3A22A7" w:rsidP="00556231">
      <w:pPr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hAnsi="Times New Roman" w:cs="Times New Roman"/>
          <w:sz w:val="28"/>
          <w:szCs w:val="28"/>
        </w:rPr>
        <w:t>27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 w:rsidRPr="00767344">
        <w:rPr>
          <w:rFonts w:ascii="Times New Roman" w:hAnsi="Times New Roman" w:cs="Times New Roman"/>
          <w:sz w:val="28"/>
          <w:szCs w:val="28"/>
        </w:rPr>
        <w:t>0</w:t>
      </w:r>
      <w:r w:rsidR="00277F05" w:rsidRPr="00767344">
        <w:rPr>
          <w:rFonts w:ascii="Times New Roman" w:hAnsi="Times New Roman" w:cs="Times New Roman"/>
          <w:sz w:val="28"/>
          <w:szCs w:val="28"/>
        </w:rPr>
        <w:t>1</w:t>
      </w:r>
      <w:r w:rsidR="00556231" w:rsidRPr="00767344">
        <w:rPr>
          <w:rFonts w:ascii="Times New Roman" w:hAnsi="Times New Roman" w:cs="Times New Roman"/>
          <w:sz w:val="28"/>
          <w:szCs w:val="28"/>
        </w:rPr>
        <w:t>. 201</w:t>
      </w:r>
      <w:r w:rsidRPr="00767344">
        <w:rPr>
          <w:rFonts w:ascii="Times New Roman" w:hAnsi="Times New Roman" w:cs="Times New Roman"/>
          <w:sz w:val="28"/>
          <w:szCs w:val="28"/>
        </w:rPr>
        <w:t>6</w:t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Pr="00767344">
        <w:rPr>
          <w:rFonts w:ascii="Times New Roman" w:hAnsi="Times New Roman" w:cs="Times New Roman"/>
          <w:sz w:val="28"/>
          <w:szCs w:val="28"/>
        </w:rPr>
        <w:t>26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141FC" w:rsidRPr="00767344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утверждении Плана противодействия коррупции</w:t>
      </w:r>
    </w:p>
    <w:p w:rsidR="005141FC" w:rsidRPr="00767344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767344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</w:t>
        </w:r>
        <w:r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аконом</w:t>
        </w:r>
      </w:hyperlink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25.12.2008г. № 273-ФЗ «О противодействии коррупции», </w:t>
      </w:r>
      <w:hyperlink r:id="rId9" w:history="1">
        <w:r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 области от 09.07.2009г. № 40-з «О мерах по противодействию коррупции в Ярославской области»,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Ярославской области от 04.12.2015 года №1307-п «Об утверждении областной целевой программы «Противодействие коррупции в Ярославской области» на 2016-2017 годы»,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комплексного подхода к реализации мер по противодействию коррупции в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Мышкин,</w:t>
      </w:r>
    </w:p>
    <w:p w:rsidR="005141FC" w:rsidRPr="00767344" w:rsidRDefault="005141FC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5141FC" w:rsidP="00E2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310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" w:name="sub_10082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противодействия коррупции в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поселении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 на 2016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5141FC" w:rsidRPr="00767344" w:rsidRDefault="003E5A78" w:rsidP="003A22A7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End w:id="0"/>
      <w:bookmarkEnd w:id="1"/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Pr="00767344" w:rsidRDefault="003E5A78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Контроль за исполнением постановления оставляю за собой.</w:t>
      </w:r>
    </w:p>
    <w:p w:rsidR="005141FC" w:rsidRPr="00767344" w:rsidRDefault="003A22A7" w:rsidP="00514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4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Мышкин.</w:t>
      </w: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56231" w:rsidRPr="00767344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767344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 xml:space="preserve"> 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Постановлением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  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277F05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№</w:t>
      </w:r>
      <w:bookmarkStart w:id="2" w:name="_GoBack"/>
      <w:bookmarkEnd w:id="2"/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767344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Реализация мер по противодействию коррупции, предусмотренных областной целевой программы «Противодействие коррупции в Ярославской области» на 2016-2017 годы  (далее – ОЦП)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соответствии с перечнем мер ОЦП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Повышение уровня профилактики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 экспертизы нормативных правовых актов Администрации городского поселения 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Администрации городского поселения в соответствии с их компетенцией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Выявление и устранение коррупциогенных факторов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Участие муниципальных служащих Администрации городского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– правовой  отдел,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t>4. Антикоррупционная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10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 агитационных материалов (наружной рекламы и др.) в сфере противодействия коррупции и их размещение на территории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3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3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</w:t>
            </w:r>
            <w:r w:rsidRPr="00767344">
              <w:rPr>
                <w:rFonts w:ascii="Times New Roman" w:hAnsi="Times New Roman"/>
              </w:rPr>
              <w:lastRenderedPageBreak/>
              <w:t xml:space="preserve">несоблюдения лицами, замещающими муниципальные должности в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,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-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</w:t>
            </w:r>
            <w:r w:rsidRPr="00767344">
              <w:rPr>
                <w:rFonts w:ascii="Times New Roman" w:hAnsi="Times New Roman"/>
              </w:rPr>
              <w:lastRenderedPageBreak/>
              <w:t xml:space="preserve">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В течение 14 рабочих дней со дня истечения срока, установленного </w:t>
            </w:r>
            <w:r w:rsidRPr="00767344">
              <w:rPr>
                <w:rFonts w:ascii="Times New Roman" w:hAnsi="Times New Roman"/>
              </w:rPr>
              <w:lastRenderedPageBreak/>
              <w:t>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Обеспечение реализации требований законодательства о противодействии </w:t>
            </w:r>
            <w:r w:rsidRPr="00767344">
              <w:rPr>
                <w:rFonts w:ascii="Times New Roman" w:hAnsi="Times New Roman"/>
              </w:rPr>
              <w:lastRenderedPageBreak/>
              <w:t>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года, при приеме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антикоррупционной </w:t>
            </w: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t>9.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3D2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  <w:r w:rsidR="000F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4577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ind w:right="7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rPr>
          <w:rFonts w:ascii="Times New Roman" w:hAnsi="Times New Roman" w:cs="Times New Roman"/>
          <w:sz w:val="24"/>
          <w:szCs w:val="24"/>
        </w:rPr>
      </w:pPr>
    </w:p>
    <w:p w:rsidR="001D683D" w:rsidRPr="00767344" w:rsidRDefault="001D683D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F70BF5" w:rsidRPr="001D683D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683D" w:rsidRDefault="0010177C" w:rsidP="0010177C">
      <w:pPr>
        <w:tabs>
          <w:tab w:val="left" w:pos="1140"/>
        </w:tabs>
      </w:pPr>
      <w:r>
        <w:tab/>
      </w:r>
    </w:p>
    <w:sectPr w:rsidR="001D683D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D5" w:rsidRDefault="008B17D5" w:rsidP="001D683D">
      <w:pPr>
        <w:spacing w:after="0" w:line="240" w:lineRule="auto"/>
      </w:pPr>
      <w:r>
        <w:separator/>
      </w:r>
    </w:p>
  </w:endnote>
  <w:endnote w:type="continuationSeparator" w:id="0">
    <w:p w:rsidR="008B17D5" w:rsidRDefault="008B17D5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D5" w:rsidRDefault="008B17D5" w:rsidP="001D683D">
      <w:pPr>
        <w:spacing w:after="0" w:line="240" w:lineRule="auto"/>
      </w:pPr>
      <w:r>
        <w:separator/>
      </w:r>
    </w:p>
  </w:footnote>
  <w:footnote w:type="continuationSeparator" w:id="0">
    <w:p w:rsidR="008B17D5" w:rsidRDefault="008B17D5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0D7366"/>
    <w:rsid w:val="000F2056"/>
    <w:rsid w:val="000F769B"/>
    <w:rsid w:val="0010177C"/>
    <w:rsid w:val="001203FB"/>
    <w:rsid w:val="00154031"/>
    <w:rsid w:val="001B761F"/>
    <w:rsid w:val="001D683D"/>
    <w:rsid w:val="001E2F68"/>
    <w:rsid w:val="00230D93"/>
    <w:rsid w:val="002368A3"/>
    <w:rsid w:val="00255CDC"/>
    <w:rsid w:val="00265DEB"/>
    <w:rsid w:val="00271CC3"/>
    <w:rsid w:val="00277F05"/>
    <w:rsid w:val="002960F1"/>
    <w:rsid w:val="002C759F"/>
    <w:rsid w:val="002D1E60"/>
    <w:rsid w:val="002D3D78"/>
    <w:rsid w:val="00314E3A"/>
    <w:rsid w:val="003313CA"/>
    <w:rsid w:val="003A22A7"/>
    <w:rsid w:val="003B443F"/>
    <w:rsid w:val="003B7EB9"/>
    <w:rsid w:val="003C17F2"/>
    <w:rsid w:val="003D25D0"/>
    <w:rsid w:val="003E5A78"/>
    <w:rsid w:val="0040179D"/>
    <w:rsid w:val="00443E53"/>
    <w:rsid w:val="004577C2"/>
    <w:rsid w:val="00472B2B"/>
    <w:rsid w:val="004816C4"/>
    <w:rsid w:val="004C0239"/>
    <w:rsid w:val="004E28C1"/>
    <w:rsid w:val="004F6EFF"/>
    <w:rsid w:val="005141FC"/>
    <w:rsid w:val="005327AB"/>
    <w:rsid w:val="005343E1"/>
    <w:rsid w:val="00556231"/>
    <w:rsid w:val="0057221C"/>
    <w:rsid w:val="00594768"/>
    <w:rsid w:val="005B5E76"/>
    <w:rsid w:val="005C0C11"/>
    <w:rsid w:val="005D2254"/>
    <w:rsid w:val="005E346D"/>
    <w:rsid w:val="005F698E"/>
    <w:rsid w:val="00677FDB"/>
    <w:rsid w:val="00695D63"/>
    <w:rsid w:val="006D03F7"/>
    <w:rsid w:val="0070699B"/>
    <w:rsid w:val="00767344"/>
    <w:rsid w:val="007D5B37"/>
    <w:rsid w:val="007E77BA"/>
    <w:rsid w:val="007F65ED"/>
    <w:rsid w:val="008570F2"/>
    <w:rsid w:val="008B17D5"/>
    <w:rsid w:val="008B4C02"/>
    <w:rsid w:val="008F053F"/>
    <w:rsid w:val="0098048B"/>
    <w:rsid w:val="00A32B63"/>
    <w:rsid w:val="00A62BBF"/>
    <w:rsid w:val="00AF3FDE"/>
    <w:rsid w:val="00AF549F"/>
    <w:rsid w:val="00BD5D16"/>
    <w:rsid w:val="00C4764F"/>
    <w:rsid w:val="00C87305"/>
    <w:rsid w:val="00C9731E"/>
    <w:rsid w:val="00CC00A8"/>
    <w:rsid w:val="00CF1A7E"/>
    <w:rsid w:val="00D20019"/>
    <w:rsid w:val="00D76CA0"/>
    <w:rsid w:val="00D80356"/>
    <w:rsid w:val="00D97317"/>
    <w:rsid w:val="00DC5C99"/>
    <w:rsid w:val="00E25738"/>
    <w:rsid w:val="00E6458A"/>
    <w:rsid w:val="00E67679"/>
    <w:rsid w:val="00E929EC"/>
    <w:rsid w:val="00F70BF5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87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48040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0CE6-4947-4953-BB19-7252DC2E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2016-01-29T11:47:00Z</cp:lastPrinted>
  <dcterms:created xsi:type="dcterms:W3CDTF">2017-09-28T06:21:00Z</dcterms:created>
  <dcterms:modified xsi:type="dcterms:W3CDTF">2017-09-28T06:21:00Z</dcterms:modified>
</cp:coreProperties>
</file>