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25" w:rsidRDefault="00CF2A25" w:rsidP="00CF2A25">
      <w:pPr>
        <w:pStyle w:val="a3"/>
        <w:jc w:val="center"/>
        <w:outlineLvl w:val="1"/>
        <w:rPr>
          <w:b/>
          <w:bCs/>
          <w:color w:val="FF0000"/>
          <w:kern w:val="36"/>
          <w:sz w:val="48"/>
          <w:szCs w:val="48"/>
        </w:rPr>
      </w:pPr>
      <w:r>
        <w:rPr>
          <w:rFonts w:ascii="Georgia" w:hAnsi="Georgia"/>
          <w:b/>
          <w:color w:val="FF0000"/>
          <w:kern w:val="36"/>
          <w:sz w:val="44"/>
          <w:szCs w:val="44"/>
        </w:rPr>
        <w:t>ПРАВИЛА  БЕЗОПАСНОСТИ НА ВОДЕ</w:t>
      </w:r>
    </w:p>
    <w:p w:rsidR="00CF2A25" w:rsidRDefault="00CF2A25" w:rsidP="00CF2A25">
      <w:pPr>
        <w:pStyle w:val="a3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         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                                                                                              Не следует купаться раньше, чем через час-полтора после приема пищи. </w:t>
      </w:r>
    </w:p>
    <w:p w:rsidR="00CF2A25" w:rsidRDefault="00CF2A25" w:rsidP="00CF2A25">
      <w:pPr>
        <w:pStyle w:val="a3"/>
        <w:jc w:val="center"/>
        <w:rPr>
          <w:i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i w:val="0"/>
          <w:color w:val="000000"/>
          <w:sz w:val="18"/>
          <w:szCs w:val="18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  <w:r>
        <w:rPr>
          <w:color w:val="000000"/>
          <w:sz w:val="18"/>
          <w:szCs w:val="18"/>
        </w:rPr>
        <w:t> 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i w:val="0"/>
          <w:color w:val="000000"/>
          <w:sz w:val="18"/>
          <w:szCs w:val="18"/>
        </w:rPr>
        <w:t>Умение хорошо плавать</w:t>
      </w: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разгоряченным</w:t>
      </w:r>
      <w:proofErr w:type="gramEnd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уверены</w:t>
      </w:r>
      <w:proofErr w:type="gramEnd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 в своих силах. Не подавайте ложных сигналов бедствия. </w:t>
      </w:r>
    </w:p>
    <w:p w:rsidR="00CF2A25" w:rsidRDefault="00CF2A25" w:rsidP="00CF2A25">
      <w:pPr>
        <w:pStyle w:val="a3"/>
        <w:jc w:val="center"/>
        <w:rPr>
          <w:rStyle w:val="a4"/>
          <w:rFonts w:ascii="Verdana" w:hAnsi="Verdana"/>
          <w:b/>
          <w:bCs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</w:t>
      </w:r>
    </w:p>
    <w:p w:rsidR="00CF2A25" w:rsidRDefault="00CF2A25" w:rsidP="00CF2A25">
      <w:pPr>
        <w:pStyle w:val="a3"/>
        <w:jc w:val="center"/>
        <w:rPr>
          <w:u w:val="single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  <w:u w:val="single"/>
        </w:rPr>
        <w:t>Учиться плавать дети могут только под контролем взрослых.                                                                                     При преодолении водоёмов на лодках несовершеннолетние должны быть                                                         в спасательных средствах.</w:t>
      </w: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 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b/>
          <w:bCs/>
          <w:color w:val="000000"/>
          <w:sz w:val="18"/>
          <w:szCs w:val="18"/>
        </w:rPr>
        <w:t xml:space="preserve">Помните: купание в нетрезвом виде может привести к трагическому исходу!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Уставший пловец должен помнить, что лучшим способом для отдыха на воде является положение "лежа на спине".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побольше</w:t>
      </w:r>
      <w:proofErr w:type="gramEnd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 воздуха в легкие, погрузиться в воду и, сделав сильный рывок в сторону по течению, всплыть на поверхность.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b/>
          <w:bCs/>
          <w:color w:val="000000"/>
          <w:sz w:val="18"/>
          <w:szCs w:val="18"/>
        </w:rPr>
        <w:t>Правила безопасного поведения на воде:</w:t>
      </w:r>
    </w:p>
    <w:p w:rsidR="00CF2A25" w:rsidRDefault="00CF2A25" w:rsidP="00CF2A25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Купайся только в специально оборудованных местах. </w:t>
      </w:r>
    </w:p>
    <w:p w:rsidR="00CF2A25" w:rsidRDefault="00CF2A25" w:rsidP="00CF2A25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Не нырять в незнакомых местах. </w:t>
      </w:r>
    </w:p>
    <w:p w:rsidR="00CF2A25" w:rsidRDefault="00CF2A25" w:rsidP="00CF2A25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Не заплывать за буйки. </w:t>
      </w:r>
    </w:p>
    <w:p w:rsidR="00CF2A25" w:rsidRDefault="00CF2A25" w:rsidP="00CF2A25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Не приближаться к судам. </w:t>
      </w:r>
    </w:p>
    <w:p w:rsidR="00CF2A25" w:rsidRDefault="00CF2A25" w:rsidP="00CF2A25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Не хватать друг друга за руки и ноги во время игр на воде. </w:t>
      </w:r>
    </w:p>
    <w:p w:rsidR="00CF2A25" w:rsidRDefault="00CF2A25" w:rsidP="00CF2A25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Не </w:t>
      </w:r>
      <w:proofErr w:type="gramStart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умеющим</w:t>
      </w:r>
      <w:proofErr w:type="gramEnd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 плавать купаться только в специально оборудованных местах глубиной не более </w:t>
      </w:r>
      <w:smartTag w:uri="urn:schemas-microsoft-com:office:smarttags" w:element="metricconverter">
        <w:smartTagPr>
          <w:attr w:name="ProductID" w:val="1,2 метра"/>
        </w:smartTagPr>
        <w:r>
          <w:rPr>
            <w:rStyle w:val="a4"/>
            <w:rFonts w:ascii="Verdana" w:hAnsi="Verdana"/>
            <w:b/>
            <w:bCs/>
            <w:color w:val="000000"/>
            <w:sz w:val="18"/>
            <w:szCs w:val="18"/>
          </w:rPr>
          <w:t>1,2 метра</w:t>
        </w:r>
      </w:smartTag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b/>
          <w:bCs/>
          <w:color w:val="000000"/>
          <w:sz w:val="18"/>
          <w:szCs w:val="18"/>
        </w:rPr>
        <w:t>При пользовании лодкой, катамараном, скутером запрещается:</w:t>
      </w:r>
    </w:p>
    <w:p w:rsidR="00CF2A25" w:rsidRDefault="00CF2A25" w:rsidP="00CF2A25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Оправляться в путь без спасательного жилета. </w:t>
      </w:r>
    </w:p>
    <w:p w:rsidR="00CF2A25" w:rsidRDefault="00CF2A25" w:rsidP="00CF2A25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Отплывать далеко от берега. </w:t>
      </w:r>
    </w:p>
    <w:p w:rsidR="00CF2A25" w:rsidRDefault="00CF2A25" w:rsidP="00CF2A25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Вставать, переходить и раскачиваться в лодке. </w:t>
      </w:r>
    </w:p>
    <w:p w:rsidR="00CF2A25" w:rsidRDefault="00CF2A25" w:rsidP="00CF2A25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lastRenderedPageBreak/>
        <w:t xml:space="preserve">Нырять с лодки. </w:t>
      </w:r>
    </w:p>
    <w:p w:rsidR="00CF2A25" w:rsidRDefault="00CF2A25" w:rsidP="00CF2A25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Залезать в лодку через борт.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b/>
          <w:bCs/>
          <w:color w:val="000000"/>
          <w:sz w:val="18"/>
          <w:szCs w:val="18"/>
        </w:rPr>
        <w:t>Если тонет человек:</w:t>
      </w:r>
    </w:p>
    <w:p w:rsidR="00CF2A25" w:rsidRDefault="00CF2A25" w:rsidP="00CF2A25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Сразу громко зовите на помощь: «Человек тонет!» </w:t>
      </w:r>
    </w:p>
    <w:p w:rsidR="00CF2A25" w:rsidRDefault="00CF2A25" w:rsidP="00CF2A25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Попросите вызвать спасателей и «скорую помощь». </w:t>
      </w:r>
    </w:p>
    <w:p w:rsidR="00CF2A25" w:rsidRDefault="00CF2A25" w:rsidP="00CF2A25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Бросьте </w:t>
      </w:r>
      <w:proofErr w:type="gramStart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тонущему</w:t>
      </w:r>
      <w:proofErr w:type="gramEnd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 спасательный круг, длинную веревку с узлом на конце. </w:t>
      </w:r>
    </w:p>
    <w:p w:rsidR="00CF2A25" w:rsidRDefault="00CF2A25" w:rsidP="00CF2A25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Если хорошо плаваете, снимите одежду и обувь и вплавь доберитесь до </w:t>
      </w:r>
      <w:proofErr w:type="gramStart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тонущего</w:t>
      </w:r>
      <w:proofErr w:type="gramEnd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CF2A25" w:rsidRDefault="00CF2A25" w:rsidP="00CF2A25">
      <w:pPr>
        <w:pStyle w:val="a3"/>
        <w:rPr>
          <w:color w:val="000000"/>
        </w:rPr>
      </w:pPr>
      <w:r>
        <w:rPr>
          <w:rStyle w:val="a4"/>
          <w:b/>
          <w:bCs/>
          <w:color w:val="000000"/>
        </w:rPr>
        <w:t>Если тонешь сам:</w:t>
      </w:r>
    </w:p>
    <w:p w:rsidR="00CF2A25" w:rsidRDefault="00CF2A25" w:rsidP="00CF2A25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Не паникуйте. </w:t>
      </w:r>
    </w:p>
    <w:p w:rsidR="00CF2A25" w:rsidRDefault="00CF2A25" w:rsidP="00CF2A25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Снимите с себя лишнюю одежду, обувь, кричи, зови на помощь. </w:t>
      </w:r>
    </w:p>
    <w:p w:rsidR="00CF2A25" w:rsidRDefault="00CF2A25" w:rsidP="00CF2A25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Перевернитесь на спину, широко раскиньте руки, расслабьтесь, сделайте несколько глубоких вдохов.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 </w:t>
      </w:r>
    </w:p>
    <w:p w:rsidR="00CF2A25" w:rsidRDefault="00CF2A25" w:rsidP="00CF2A25">
      <w:pPr>
        <w:pStyle w:val="a3"/>
        <w:rPr>
          <w:color w:val="000000"/>
        </w:rPr>
      </w:pPr>
      <w:r>
        <w:rPr>
          <w:rStyle w:val="a4"/>
          <w:b/>
          <w:bCs/>
          <w:color w:val="000000"/>
        </w:rPr>
        <w:t>Вы захлебнулись водой:</w:t>
      </w:r>
    </w:p>
    <w:p w:rsidR="00CF2A25" w:rsidRDefault="00CF2A25" w:rsidP="00CF2A2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не паникуйте, постарайтесь развернуться спиной к волне; </w:t>
      </w:r>
    </w:p>
    <w:p w:rsidR="00CF2A25" w:rsidRDefault="00CF2A25" w:rsidP="00CF2A2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CF2A25" w:rsidRDefault="00CF2A25" w:rsidP="00CF2A2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затем очистите от воды нос и сделайте несколько глотательных движений; </w:t>
      </w:r>
    </w:p>
    <w:p w:rsidR="00CF2A25" w:rsidRDefault="00CF2A25" w:rsidP="00CF2A2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восстановив дыхание, ложитесь на живот и двигайтесь к берегу; </w:t>
      </w:r>
    </w:p>
    <w:p w:rsidR="00CF2A25" w:rsidRDefault="00CF2A25" w:rsidP="00CF2A25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при необходимости позовите людей на помощь.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</w:p>
    <w:p w:rsidR="00CF2A25" w:rsidRDefault="00CF2A25" w:rsidP="00CF2A25">
      <w:pPr>
        <w:pStyle w:val="a3"/>
        <w:rPr>
          <w:color w:val="800000"/>
          <w:u w:val="single"/>
        </w:rPr>
      </w:pPr>
      <w:r>
        <w:rPr>
          <w:rStyle w:val="a4"/>
          <w:b/>
          <w:bCs/>
          <w:color w:val="800000"/>
          <w:u w:val="single"/>
        </w:rPr>
        <w:t xml:space="preserve">Правила оказания помощи при утоплении: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1. Перевернуть пострадавшего лицом вниз, опустить голову ниже таза.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2. Очистить ротовую полость.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3. Резко надавить на корень языка.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6. Вызвать “Скорую помощь”.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lastRenderedPageBreak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утонувший</w:t>
      </w:r>
      <w:proofErr w:type="gramEnd"/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 находился в воде не более 6 минут.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 xml:space="preserve">НЕЛЬЗЯ ОСТАВЛЯТЬ ПОСТРАДАВШЕГО БЕЗ ВНИМАНИЯ (в любой момент может произойти остановка сердца) </w:t>
      </w:r>
    </w:p>
    <w:p w:rsidR="00CF2A25" w:rsidRDefault="00CF2A25" w:rsidP="00CF2A25">
      <w:pPr>
        <w:pStyle w:val="a3"/>
        <w:rPr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САМОСТОЯТЕЛЬНО ПЕРЕВОЗИТЬ ПОСТРАДАВШЕГО, ЕСЛИ ЕСТЬ ВОЗМОЖНОСТЬ ВЫЗВАТЬ СПАСАТЕЛЬНУЮ СЛУЖБУ.</w:t>
      </w:r>
    </w:p>
    <w:p w:rsidR="00CF2A25" w:rsidRDefault="00CF2A25" w:rsidP="00CF2A25">
      <w:pPr>
        <w:pStyle w:val="a3"/>
        <w:jc w:val="center"/>
        <w:rPr>
          <w:b/>
          <w:bCs/>
          <w:i/>
          <w:iCs/>
          <w:color w:val="800000"/>
          <w:sz w:val="26"/>
          <w:szCs w:val="26"/>
        </w:rPr>
      </w:pPr>
      <w:r>
        <w:rPr>
          <w:rStyle w:val="a4"/>
          <w:b/>
          <w:bCs/>
          <w:color w:val="800000"/>
          <w:sz w:val="26"/>
          <w:szCs w:val="26"/>
        </w:rPr>
        <w:t xml:space="preserve">Помните!                                                                                                                                                      Только неукоснительное соблюдение мер безопасного поведения                                                                   на воде может предупредить беду.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97B"/>
    <w:multiLevelType w:val="multilevel"/>
    <w:tmpl w:val="B712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30AC5"/>
    <w:multiLevelType w:val="multilevel"/>
    <w:tmpl w:val="AAF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7616A"/>
    <w:multiLevelType w:val="multilevel"/>
    <w:tmpl w:val="F77C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A4671"/>
    <w:multiLevelType w:val="multilevel"/>
    <w:tmpl w:val="417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D3B33"/>
    <w:multiLevelType w:val="multilevel"/>
    <w:tmpl w:val="8A08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A25"/>
    <w:rsid w:val="001621A3"/>
    <w:rsid w:val="00357726"/>
    <w:rsid w:val="00764EA8"/>
    <w:rsid w:val="008466B0"/>
    <w:rsid w:val="00CF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2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CF2A25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F2A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2017-06-06T09:51:00Z</dcterms:created>
  <dcterms:modified xsi:type="dcterms:W3CDTF">2017-06-06T09:51:00Z</dcterms:modified>
</cp:coreProperties>
</file>