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46" w:rsidRPr="00FE5CDD" w:rsidRDefault="000D3246" w:rsidP="000D3246">
      <w:pPr>
        <w:jc w:val="center"/>
      </w:pPr>
      <w:r w:rsidRPr="00FE5CDD">
        <w:t>Дополнительное соглашение №</w:t>
      </w:r>
      <w:r w:rsidR="00F91346">
        <w:t xml:space="preserve"> </w:t>
      </w:r>
      <w:r w:rsidR="00E45B82">
        <w:t>12</w:t>
      </w:r>
    </w:p>
    <w:p w:rsidR="00681316" w:rsidRPr="00543FC9" w:rsidRDefault="00C4421A" w:rsidP="00681316">
      <w:pPr>
        <w:jc w:val="center"/>
      </w:pPr>
      <w:r>
        <w:t xml:space="preserve">к соглашению </w:t>
      </w:r>
      <w:r w:rsidR="00681316"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681316" w:rsidRPr="00543FC9" w:rsidRDefault="00681316" w:rsidP="00681316">
      <w:pPr>
        <w:jc w:val="center"/>
        <w:rPr>
          <w:bCs/>
        </w:rPr>
      </w:pPr>
      <w:r w:rsidRPr="00543FC9">
        <w:t xml:space="preserve">на </w:t>
      </w:r>
      <w:r w:rsidR="00013AB3" w:rsidRPr="00543FC9">
        <w:t>2015-2017</w:t>
      </w:r>
      <w:r w:rsidRPr="00543FC9">
        <w:t xml:space="preserve"> год</w:t>
      </w:r>
      <w:r w:rsidR="00013AB3" w:rsidRPr="00543FC9">
        <w:t>ы</w:t>
      </w:r>
      <w:r w:rsidR="00B604B7">
        <w:t>.</w:t>
      </w:r>
    </w:p>
    <w:p w:rsidR="00681316" w:rsidRPr="00543FC9" w:rsidRDefault="00681316" w:rsidP="00681316">
      <w:pPr>
        <w:shd w:val="clear" w:color="auto" w:fill="FFFFFF"/>
      </w:pPr>
    </w:p>
    <w:p w:rsidR="00B604B7" w:rsidRDefault="00681316" w:rsidP="00B604B7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</w:t>
      </w:r>
      <w:r w:rsidR="00317F07" w:rsidRPr="00543FC9">
        <w:t>Петров Е.В.</w:t>
      </w:r>
      <w:r w:rsidRPr="00543FC9">
        <w:t>, действующий на основании Устава городского поселения Мышкин, с одной стороны, и Глава  Мышкинского муниципального района Курицин А.Г., действующий на основании Устава Мышкинского муниципального района</w:t>
      </w:r>
      <w:r w:rsidR="0085580C" w:rsidRPr="00543FC9">
        <w:t>, с другой стороны</w:t>
      </w:r>
      <w:r w:rsidRPr="00543FC9">
        <w:t>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 w:rsidR="00B604B7">
        <w:t>,</w:t>
      </w:r>
      <w:r w:rsidRPr="00543FC9">
        <w:t xml:space="preserve"> </w:t>
      </w:r>
      <w:r w:rsidR="00B604B7" w:rsidRPr="00FE5CDD">
        <w:t>во исполнение Соглашения о передаче осуществления</w:t>
      </w:r>
      <w:proofErr w:type="gramEnd"/>
      <w:r w:rsidR="00B604B7" w:rsidRPr="00FE5CDD">
        <w:t xml:space="preserve"> части полномочий </w:t>
      </w:r>
      <w:r w:rsidR="00B604B7" w:rsidRPr="00543FC9">
        <w:t>по решению вопросов местного значения  от органов местного самоуправления городского поселения Мышкин о</w:t>
      </w:r>
      <w:r w:rsidR="00222C36">
        <w:t xml:space="preserve">рганам местного самоуправления </w:t>
      </w:r>
      <w:r w:rsidR="00B604B7" w:rsidRPr="00543FC9">
        <w:t>Мы</w:t>
      </w:r>
      <w:r w:rsidR="00B604B7">
        <w:t xml:space="preserve">шкинского муниципального района </w:t>
      </w:r>
      <w:r w:rsidR="00B604B7" w:rsidRPr="00543FC9">
        <w:t>на 2015-2017 годы</w:t>
      </w:r>
      <w:r w:rsidR="00B604B7" w:rsidRPr="00FE5CDD">
        <w:t>, утвержденного решениями: Муниципального Совета городского поселения Мышкин от 2</w:t>
      </w:r>
      <w:r w:rsidR="00A36CAC">
        <w:t>9</w:t>
      </w:r>
      <w:r w:rsidR="00B604B7" w:rsidRPr="00FE5CDD">
        <w:t>.12.201</w:t>
      </w:r>
      <w:r w:rsidR="00A36CAC">
        <w:t>4</w:t>
      </w:r>
      <w:r w:rsidR="00B604B7" w:rsidRPr="00FE5CDD">
        <w:t xml:space="preserve"> года № </w:t>
      </w:r>
      <w:r w:rsidR="00A36CAC">
        <w:t>20</w:t>
      </w:r>
      <w:r w:rsidR="00B604B7" w:rsidRPr="00FE5CDD">
        <w:t xml:space="preserve"> и Собрания депутатов Мышкинского муниципального района от 2</w:t>
      </w:r>
      <w:r w:rsidR="002A2475">
        <w:t>9</w:t>
      </w:r>
      <w:r w:rsidR="00B604B7" w:rsidRPr="00FE5CDD">
        <w:t>.12.201</w:t>
      </w:r>
      <w:r w:rsidR="00B604B7">
        <w:t>4</w:t>
      </w:r>
      <w:r w:rsidR="00B604B7" w:rsidRPr="00FE5CDD">
        <w:t xml:space="preserve"> года № </w:t>
      </w:r>
      <w:r w:rsidR="00B604B7">
        <w:t>72</w:t>
      </w:r>
      <w:r w:rsidR="00B604B7" w:rsidRPr="00FE5CDD">
        <w:t xml:space="preserve"> (далее – Соглашение), заключили настоящее Дополнительное соглашение № </w:t>
      </w:r>
      <w:r w:rsidR="00300BBE">
        <w:t>1</w:t>
      </w:r>
      <w:r w:rsidR="006522FF">
        <w:t>2</w:t>
      </w:r>
      <w:r w:rsidR="007C08D9">
        <w:t xml:space="preserve"> </w:t>
      </w:r>
      <w:r w:rsidR="00B604B7" w:rsidRPr="00FE5CDD">
        <w:t>о нижеследующем:</w:t>
      </w:r>
    </w:p>
    <w:p w:rsidR="00A5274B" w:rsidRPr="00FE5CDD" w:rsidRDefault="00A5274B" w:rsidP="00B604B7">
      <w:pPr>
        <w:jc w:val="both"/>
      </w:pPr>
    </w:p>
    <w:p w:rsidR="00B604B7" w:rsidRDefault="00B604B7" w:rsidP="00E45B82">
      <w:pPr>
        <w:pStyle w:val="ab"/>
        <w:numPr>
          <w:ilvl w:val="0"/>
          <w:numId w:val="3"/>
        </w:numPr>
        <w:ind w:left="851" w:hanging="284"/>
        <w:jc w:val="both"/>
      </w:pPr>
      <w:r w:rsidRPr="00FE5CDD">
        <w:t>Внести в Соглашение следующие изменения:</w:t>
      </w:r>
    </w:p>
    <w:p w:rsidR="00805471" w:rsidRDefault="00805471" w:rsidP="00805471">
      <w:pPr>
        <w:jc w:val="both"/>
      </w:pPr>
    </w:p>
    <w:p w:rsidR="00805471" w:rsidRDefault="00805471" w:rsidP="00805471">
      <w:pPr>
        <w:pStyle w:val="ab"/>
        <w:ind w:left="0" w:firstLine="567"/>
        <w:jc w:val="both"/>
      </w:pPr>
      <w:r>
        <w:t>1.1. Статью 1 Соглашения изложить в следующей редакции:</w:t>
      </w:r>
    </w:p>
    <w:p w:rsidR="00805471" w:rsidRDefault="00805471" w:rsidP="00805471">
      <w:pPr>
        <w:ind w:firstLine="567"/>
        <w:jc w:val="both"/>
      </w:pPr>
      <w:r>
        <w:t>«</w:t>
      </w:r>
      <w:r w:rsidRPr="00543FC9">
        <w:t>1. Органы местного самоуправления городского поселения Мышкин (далее – Поселение) передают, а органы местного самоуправления Мышкинского муниципального района (далее – Район) принимают осуществление части следующих полномочий по решению вопросов местного значения:</w:t>
      </w:r>
    </w:p>
    <w:p w:rsidR="007E5BD5" w:rsidRDefault="007E5BD5" w:rsidP="00805471">
      <w:pPr>
        <w:ind w:firstLine="567"/>
        <w:jc w:val="both"/>
      </w:pPr>
    </w:p>
    <w:p w:rsidR="00AF2E56" w:rsidRPr="00AF2E56" w:rsidRDefault="00805471" w:rsidP="00AF2E56">
      <w:pPr>
        <w:pStyle w:val="ab"/>
        <w:ind w:left="0" w:firstLine="567"/>
        <w:jc w:val="both"/>
        <w:rPr>
          <w:b/>
        </w:rPr>
      </w:pPr>
      <w:r>
        <w:t xml:space="preserve">1.1. </w:t>
      </w:r>
      <w:r w:rsidR="00AF2E56" w:rsidRPr="00AF2E56">
        <w:rPr>
          <w:b/>
        </w:rPr>
        <w:t>Участие в предупреждении и ликвидации последствий чрезвычайных ситуаций в границах поселения.</w:t>
      </w:r>
    </w:p>
    <w:p w:rsidR="00AF2E56" w:rsidRDefault="00AF2E56" w:rsidP="00AF2E56">
      <w:pPr>
        <w:pStyle w:val="ab"/>
        <w:ind w:left="0" w:firstLine="567"/>
        <w:jc w:val="both"/>
      </w:pPr>
      <w:r>
        <w:t>Полномочия:</w:t>
      </w:r>
    </w:p>
    <w:p w:rsidR="00AF2E56" w:rsidRDefault="00AF2E56" w:rsidP="00AF2E56">
      <w:pPr>
        <w:pStyle w:val="ab"/>
        <w:ind w:left="0" w:firstLine="567"/>
        <w:jc w:val="both"/>
      </w:pPr>
      <w:r>
        <w:t>В соответствии с Федеральным законом от 21.12.1994</w:t>
      </w:r>
      <w:r w:rsidR="000F6B0B">
        <w:t xml:space="preserve"> </w:t>
      </w:r>
      <w:r>
        <w:t>№ 68-ФЗ «О защите населения и территорий от чрезвычайных ситуаций природного и техногенного характера</w:t>
      </w:r>
      <w:r w:rsidR="000325CA">
        <w:t>»</w:t>
      </w:r>
      <w:r>
        <w:t>: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961FB">
        <w:t>осуществл</w:t>
      </w:r>
      <w:r>
        <w:t>ение</w:t>
      </w:r>
      <w:r w:rsidRPr="002961FB">
        <w:t xml:space="preserve"> подготовк</w:t>
      </w:r>
      <w:r>
        <w:t>и</w:t>
      </w:r>
      <w:r w:rsidRPr="002961FB">
        <w:t xml:space="preserve"> и содержание в готовности необходимых сил и сре</w:t>
      </w:r>
      <w:proofErr w:type="gramStart"/>
      <w:r w:rsidRPr="002961FB">
        <w:t>дств дл</w:t>
      </w:r>
      <w:proofErr w:type="gramEnd"/>
      <w:r w:rsidRPr="002961FB">
        <w:t>я защиты населения и территорий от чрезвычайных ситуаций, а также подготовк</w:t>
      </w:r>
      <w:r w:rsidR="000A1B80">
        <w:t>а</w:t>
      </w:r>
      <w:r w:rsidRPr="002961FB">
        <w:t xml:space="preserve"> населения в области защиты от чрезвычайных ситуаций;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961FB">
        <w:t>прин</w:t>
      </w:r>
      <w:r>
        <w:t>ятие</w:t>
      </w:r>
      <w:r w:rsidRPr="002961FB">
        <w:t xml:space="preserve"> решения о проведении эвакуационных мероприятий в чрезвычайных ситуациях и организ</w:t>
      </w:r>
      <w:r w:rsidR="000A1B80">
        <w:t>ация</w:t>
      </w:r>
      <w:r w:rsidRPr="002961FB">
        <w:t xml:space="preserve"> их проведени</w:t>
      </w:r>
      <w:r w:rsidR="000A1B80">
        <w:t>я</w:t>
      </w:r>
      <w:r w:rsidRPr="002961FB">
        <w:t>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FB5939">
        <w:t>содейств</w:t>
      </w:r>
      <w:r>
        <w:t>ие</w:t>
      </w:r>
      <w:r w:rsidRPr="00FB5939">
        <w:t xml:space="preserve"> устойчивому функционированию организаций в чрезвычайных ситуациях;</w:t>
      </w:r>
      <w:r>
        <w:t xml:space="preserve"> 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FB5939">
        <w:t>созда</w:t>
      </w:r>
      <w:r>
        <w:t>ние</w:t>
      </w:r>
      <w:r w:rsidRPr="00FB5939">
        <w:t xml:space="preserve"> при органах местного самоуправления постоянно действующи</w:t>
      </w:r>
      <w:r>
        <w:t>х</w:t>
      </w:r>
      <w:r w:rsidRPr="00FB5939">
        <w:t xml:space="preserve"> орган</w:t>
      </w:r>
      <w:r>
        <w:t>ов</w:t>
      </w:r>
      <w:r w:rsidRPr="00FB5939">
        <w:t xml:space="preserve"> управления, специально уполномоченны</w:t>
      </w:r>
      <w:r>
        <w:t>х</w:t>
      </w:r>
      <w:r w:rsidRPr="00FB5939">
        <w:t xml:space="preserve"> на решение задач в области защиты населения и территорий от чрезвычайных ситуаций;</w:t>
      </w:r>
    </w:p>
    <w:p w:rsidR="00805471" w:rsidRDefault="00AF2E56" w:rsidP="00AF2E56">
      <w:pPr>
        <w:ind w:firstLine="567"/>
        <w:jc w:val="both"/>
      </w:pPr>
      <w:r>
        <w:t xml:space="preserve">- </w:t>
      </w:r>
      <w:r w:rsidRPr="00FB5939">
        <w:t>участ</w:t>
      </w:r>
      <w:r>
        <w:t>ие</w:t>
      </w:r>
      <w:r w:rsidRPr="00FB5939">
        <w:t xml:space="preserve"> в создании, эксплуатации и развитии системы обеспечения вызова экстренных оперативны</w:t>
      </w:r>
      <w:r>
        <w:t>х служб по единому номеру "112".</w:t>
      </w:r>
    </w:p>
    <w:p w:rsidR="007E5BD5" w:rsidRDefault="007E5BD5" w:rsidP="00AF2E56">
      <w:pPr>
        <w:ind w:firstLine="567"/>
        <w:jc w:val="both"/>
      </w:pPr>
    </w:p>
    <w:p w:rsidR="00AF2E56" w:rsidRPr="00AF2E56" w:rsidRDefault="00AF2E56" w:rsidP="00AF2E56">
      <w:pPr>
        <w:ind w:firstLine="567"/>
        <w:jc w:val="both"/>
        <w:rPr>
          <w:b/>
          <w:lang w:eastAsia="ru-RU"/>
        </w:rPr>
      </w:pPr>
      <w:r w:rsidRPr="00AF2E56">
        <w:rPr>
          <w:b/>
        </w:rPr>
        <w:t>1.2. 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AF2E56">
        <w:rPr>
          <w:b/>
          <w:lang w:eastAsia="ru-RU"/>
        </w:rPr>
        <w:t>.</w:t>
      </w:r>
    </w:p>
    <w:p w:rsidR="00AF2E56" w:rsidRPr="00F042EC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</w:pPr>
      <w:r w:rsidRPr="00F042EC">
        <w:t>Полномочия:</w:t>
      </w:r>
    </w:p>
    <w:p w:rsidR="00AF2E56" w:rsidRPr="00F042EC" w:rsidRDefault="00AF2E56" w:rsidP="00AF2E56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</w:t>
      </w:r>
      <w:r w:rsidRPr="00AF2E56">
        <w:t>-</w:t>
      </w:r>
      <w:r w:rsidRPr="00AF2E56">
        <w:rPr>
          <w:sz w:val="18"/>
        </w:rPr>
        <w:t xml:space="preserve"> </w:t>
      </w:r>
      <w:r w:rsidRPr="00F042EC">
        <w:rPr>
          <w:lang w:eastAsia="ru-RU"/>
        </w:rPr>
        <w:t xml:space="preserve">финансирование комплектования и обеспечения сохранности фондов муниципальных </w:t>
      </w:r>
      <w:hyperlink w:anchor="sub_1000" w:history="1">
        <w:r w:rsidRPr="00F042EC">
          <w:rPr>
            <w:lang w:eastAsia="ru-RU"/>
          </w:rPr>
          <w:t>библиотек</w:t>
        </w:r>
      </w:hyperlink>
      <w:r w:rsidRPr="00F042EC">
        <w:rPr>
          <w:lang w:eastAsia="ru-RU"/>
        </w:rPr>
        <w:t>;</w:t>
      </w:r>
    </w:p>
    <w:p w:rsidR="00AF2E56" w:rsidRPr="00F042EC" w:rsidRDefault="00AF2E56" w:rsidP="00AF2E56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F042EC">
        <w:rPr>
          <w:b/>
        </w:rPr>
        <w:t xml:space="preserve">        </w:t>
      </w:r>
      <w:r>
        <w:rPr>
          <w:b/>
        </w:rPr>
        <w:t xml:space="preserve"> </w:t>
      </w:r>
      <w:r w:rsidRPr="00AF2E56">
        <w:t>-</w:t>
      </w:r>
      <w:r w:rsidRPr="00F042EC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F042EC">
        <w:rPr>
          <w:lang w:eastAsia="ru-RU"/>
        </w:rPr>
        <w:t>реализация прав граждан на библиотечное обслуживание;</w:t>
      </w:r>
    </w:p>
    <w:p w:rsidR="00AF2E56" w:rsidRDefault="00AF2E56" w:rsidP="00AF2E56">
      <w:pPr>
        <w:ind w:firstLine="567"/>
        <w:jc w:val="both"/>
      </w:pPr>
      <w:r>
        <w:t xml:space="preserve">- </w:t>
      </w:r>
      <w:r w:rsidR="000325CA">
        <w:t>обеспечение</w:t>
      </w:r>
      <w:r w:rsidR="000325CA" w:rsidRPr="00F042EC">
        <w:t xml:space="preserve"> </w:t>
      </w:r>
      <w:r w:rsidRPr="00F042EC">
        <w:t>услови</w:t>
      </w:r>
      <w:r w:rsidR="000325CA">
        <w:t>й</w:t>
      </w:r>
      <w:r w:rsidRPr="00F042EC">
        <w:t xml:space="preserve"> доступности для инвалидов </w:t>
      </w:r>
      <w:r>
        <w:t>муниципальных библиотек.</w:t>
      </w:r>
    </w:p>
    <w:p w:rsidR="00AF2E56" w:rsidRPr="00AF2E56" w:rsidRDefault="00AF2E56" w:rsidP="00AF2E56">
      <w:pPr>
        <w:ind w:firstLine="567"/>
        <w:contextualSpacing/>
        <w:jc w:val="both"/>
        <w:rPr>
          <w:b/>
        </w:rPr>
      </w:pPr>
      <w:r w:rsidRPr="00AF2E56">
        <w:rPr>
          <w:b/>
        </w:rPr>
        <w:lastRenderedPageBreak/>
        <w:t>1.3. Создание условий для организации досуга и обеспечения жителей поселения услугами организаций культуры.</w:t>
      </w:r>
    </w:p>
    <w:p w:rsidR="00AF2E56" w:rsidRDefault="00AF2E56" w:rsidP="00AF2E56">
      <w:pPr>
        <w:ind w:firstLine="567"/>
        <w:contextualSpacing/>
        <w:jc w:val="both"/>
      </w:pPr>
      <w:r>
        <w:t>Полномочия:</w:t>
      </w:r>
    </w:p>
    <w:p w:rsidR="00AF2E56" w:rsidRPr="00E5354D" w:rsidRDefault="00AF2E56" w:rsidP="00AF2E56">
      <w:pPr>
        <w:ind w:firstLine="567"/>
        <w:contextualSpacing/>
        <w:jc w:val="both"/>
      </w:pPr>
      <w:r>
        <w:t>В соответствии с Законом Российской Федерации от 09.10.1992 № 3612-</w:t>
      </w:r>
      <w:r>
        <w:rPr>
          <w:lang w:val="en-US"/>
        </w:rPr>
        <w:t>I</w:t>
      </w:r>
      <w:r>
        <w:t xml:space="preserve"> «Основы законодательства о культуре»:</w:t>
      </w:r>
    </w:p>
    <w:p w:rsidR="00AF2E56" w:rsidRDefault="00AF2E56" w:rsidP="00AF2E56">
      <w:pPr>
        <w:ind w:firstLine="567"/>
        <w:jc w:val="both"/>
        <w:rPr>
          <w:color w:val="22272F"/>
        </w:rPr>
      </w:pPr>
      <w:r>
        <w:t xml:space="preserve">-   </w:t>
      </w:r>
      <w:r w:rsidRPr="00632678">
        <w:rPr>
          <w:color w:val="22272F"/>
        </w:rPr>
        <w:t>создание условий для обеспечения жителей городского поселения услугами организаций культуры</w:t>
      </w:r>
      <w:r>
        <w:rPr>
          <w:color w:val="22272F"/>
        </w:rPr>
        <w:t>.</w:t>
      </w:r>
    </w:p>
    <w:p w:rsidR="007E5BD5" w:rsidRDefault="007E5BD5" w:rsidP="00AF2E56">
      <w:pPr>
        <w:ind w:firstLine="567"/>
        <w:jc w:val="both"/>
        <w:rPr>
          <w:color w:val="22272F"/>
        </w:rPr>
      </w:pPr>
    </w:p>
    <w:p w:rsidR="00AF2E56" w:rsidRPr="00AF2E56" w:rsidRDefault="00AF2E56" w:rsidP="00AF2E56">
      <w:pPr>
        <w:pStyle w:val="ab"/>
        <w:ind w:left="0" w:firstLine="567"/>
        <w:jc w:val="both"/>
        <w:rPr>
          <w:b/>
        </w:rPr>
      </w:pPr>
      <w:r w:rsidRPr="00AF2E56">
        <w:rPr>
          <w:b/>
          <w:color w:val="22272F"/>
        </w:rPr>
        <w:t xml:space="preserve">1.4. </w:t>
      </w:r>
      <w:proofErr w:type="gramStart"/>
      <w:r w:rsidRPr="00AF2E56">
        <w:rPr>
          <w:b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AF2E56">
        <w:rPr>
          <w:b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AF2E56" w:rsidRDefault="00AF2E56" w:rsidP="00AF2E56">
      <w:pPr>
        <w:pStyle w:val="ab"/>
        <w:ind w:left="0" w:firstLine="567"/>
        <w:jc w:val="both"/>
      </w:pPr>
      <w:r>
        <w:t>Полномочия: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033C">
        <w:t>подготовка и утверждение документов территориального планирования поселени</w:t>
      </w:r>
      <w:r w:rsidR="000A1B80">
        <w:t>я</w:t>
      </w:r>
      <w:r w:rsidRPr="002E033C">
        <w:t>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033C">
        <w:t>утверждение местных нормативов градостроительного проектирования поселени</w:t>
      </w:r>
      <w:r w:rsidR="000A1B80">
        <w:t>я</w:t>
      </w:r>
      <w:r w:rsidRPr="002E033C">
        <w:t>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1A199D">
        <w:t>утверждение генеральн</w:t>
      </w:r>
      <w:r w:rsidR="000A1B80">
        <w:t>ого</w:t>
      </w:r>
      <w:r w:rsidRPr="001A199D">
        <w:t xml:space="preserve"> план</w:t>
      </w:r>
      <w:r w:rsidR="000A1B80">
        <w:t>а</w:t>
      </w:r>
      <w:r w:rsidRPr="001A199D">
        <w:t xml:space="preserve"> поселения, правил землепользования и застройки поселения;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033C">
        <w:t xml:space="preserve">утверждение документации по планировке территории в случаях, предусмотренных </w:t>
      </w:r>
      <w:r>
        <w:t>Градостроительным кодексом Российской Федерации;</w:t>
      </w:r>
    </w:p>
    <w:p w:rsidR="00AF2E56" w:rsidRDefault="00AF2E56" w:rsidP="00AF2E56">
      <w:pPr>
        <w:pStyle w:val="ab"/>
        <w:ind w:left="0" w:firstLine="567"/>
        <w:jc w:val="both"/>
      </w:pPr>
      <w:r>
        <w:t>- в</w:t>
      </w:r>
      <w:r w:rsidRPr="002E033C">
        <w:t xml:space="preserve">ыдача разрешений на строительство, разрешений на ввод объектов </w:t>
      </w:r>
      <w:r w:rsidR="000325CA">
        <w:t xml:space="preserve">в эксплуатацию </w:t>
      </w:r>
      <w:r w:rsidR="00AB3F70">
        <w:t xml:space="preserve">при осуществлении строительства, реконструкции, </w:t>
      </w:r>
      <w:r w:rsidRPr="002E033C">
        <w:t xml:space="preserve">капитального </w:t>
      </w:r>
      <w:r w:rsidR="00AB3F70">
        <w:t>ремонта объектов капитального строительства</w:t>
      </w:r>
      <w:r w:rsidRPr="002E033C">
        <w:t>, расположенных на территории поселения</w:t>
      </w:r>
      <w:r>
        <w:t>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033C">
        <w:t xml:space="preserve">принятие решений о </w:t>
      </w:r>
      <w:r>
        <w:t>развитии застроенных территорий;</w:t>
      </w:r>
    </w:p>
    <w:p w:rsidR="00AF2E56" w:rsidRDefault="00AF2E56" w:rsidP="00AF2E56">
      <w:pPr>
        <w:ind w:firstLine="567"/>
        <w:jc w:val="both"/>
      </w:pPr>
      <w:r>
        <w:t xml:space="preserve">- </w:t>
      </w:r>
      <w:r w:rsidRPr="001A199D">
        <w:t>разработка и утверждение программ комплексного развития систем коммунальной инфраструктуры поселени</w:t>
      </w:r>
      <w:r w:rsidR="000A1B80">
        <w:t>я</w:t>
      </w:r>
      <w:r w:rsidRPr="001A199D">
        <w:t>, программ комплексного развития транспортной инфраструктуры поселени</w:t>
      </w:r>
      <w:r w:rsidR="000A1B80">
        <w:t>я</w:t>
      </w:r>
      <w:r w:rsidRPr="001A199D">
        <w:t>, программ комплексного развития социальной инфраструктуры поселени</w:t>
      </w:r>
      <w:r w:rsidR="000A1B80">
        <w:t>я</w:t>
      </w:r>
      <w:r>
        <w:t>.</w:t>
      </w:r>
    </w:p>
    <w:p w:rsidR="007E5BD5" w:rsidRDefault="007E5BD5" w:rsidP="00AF2E56">
      <w:pPr>
        <w:ind w:firstLine="567"/>
        <w:jc w:val="both"/>
      </w:pPr>
    </w:p>
    <w:p w:rsidR="00AF2E56" w:rsidRPr="00AF2E56" w:rsidRDefault="00AF2E56" w:rsidP="00AF2E56">
      <w:pPr>
        <w:pStyle w:val="ab"/>
        <w:ind w:left="0" w:firstLine="567"/>
        <w:jc w:val="both"/>
        <w:rPr>
          <w:b/>
        </w:rPr>
      </w:pPr>
      <w:r w:rsidRPr="00AF2E56">
        <w:rPr>
          <w:b/>
        </w:rPr>
        <w:t>1.5.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AF2E56" w:rsidRDefault="00AF2E56" w:rsidP="00AF2E56">
      <w:pPr>
        <w:pStyle w:val="ab"/>
        <w:ind w:left="0" w:firstLine="567"/>
        <w:jc w:val="both"/>
      </w:pPr>
      <w:r>
        <w:t>Полномочия:</w:t>
      </w:r>
    </w:p>
    <w:p w:rsidR="00AF2E56" w:rsidRDefault="00AF2E56" w:rsidP="00AF2E56">
      <w:pPr>
        <w:pStyle w:val="ab"/>
        <w:ind w:left="0" w:firstLine="567"/>
        <w:jc w:val="both"/>
      </w:pPr>
      <w:r>
        <w:t>1.5.1. В соответствии с Федеральным законом от 21.12.1994 № 68-ФЗ «О защите населения и территорий от чрезвычайных ситуаций природного и техногенного характера»: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C4222">
        <w:t>осуществл</w:t>
      </w:r>
      <w:r>
        <w:t>ение</w:t>
      </w:r>
      <w:r w:rsidRPr="002C4222">
        <w:t xml:space="preserve"> подготовк</w:t>
      </w:r>
      <w:r>
        <w:t>и</w:t>
      </w:r>
      <w:r w:rsidRPr="002C4222">
        <w:t xml:space="preserve"> и содержани</w:t>
      </w:r>
      <w:r>
        <w:t>я</w:t>
      </w:r>
      <w:r w:rsidRPr="002C4222">
        <w:t xml:space="preserve"> в готовности необходимых сил и сре</w:t>
      </w:r>
      <w:proofErr w:type="gramStart"/>
      <w:r w:rsidRPr="002C4222">
        <w:t>дств дл</w:t>
      </w:r>
      <w:proofErr w:type="gramEnd"/>
      <w:r w:rsidRPr="002C4222"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AF2E56" w:rsidRDefault="00AF2E56" w:rsidP="00AF2E56">
      <w:pPr>
        <w:pStyle w:val="ab"/>
        <w:ind w:left="0" w:firstLine="567"/>
        <w:jc w:val="both"/>
      </w:pPr>
      <w:r w:rsidRPr="002C4222">
        <w:t xml:space="preserve"> </w:t>
      </w:r>
      <w:r>
        <w:t xml:space="preserve">- </w:t>
      </w:r>
      <w:r w:rsidRPr="002C4222">
        <w:t>прин</w:t>
      </w:r>
      <w:r>
        <w:t xml:space="preserve">ятие </w:t>
      </w:r>
      <w:r w:rsidRPr="002C4222">
        <w:t>решения о проведении эвакуационных мероприятий в чрезвычайных ситуациях и организ</w:t>
      </w:r>
      <w:r>
        <w:t>ация</w:t>
      </w:r>
      <w:r w:rsidRPr="002C4222">
        <w:t xml:space="preserve"> их проведени</w:t>
      </w:r>
      <w:r w:rsidR="000A1B80">
        <w:t>я</w:t>
      </w:r>
      <w:r w:rsidRPr="002C4222">
        <w:t>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C4222">
        <w:t>содейств</w:t>
      </w:r>
      <w:r>
        <w:t>ие</w:t>
      </w:r>
      <w:r w:rsidRPr="002C4222">
        <w:t xml:space="preserve"> устойчивому функционированию организаций в чрезвычайных ситуациях;</w:t>
      </w:r>
    </w:p>
    <w:p w:rsidR="00AF2E56" w:rsidRDefault="00AF2E56" w:rsidP="00AF2E56">
      <w:pPr>
        <w:pStyle w:val="ab"/>
        <w:ind w:left="0" w:firstLine="567"/>
        <w:jc w:val="both"/>
      </w:pPr>
      <w:r>
        <w:lastRenderedPageBreak/>
        <w:t xml:space="preserve">- </w:t>
      </w:r>
      <w:r w:rsidRPr="002C4222">
        <w:t>созда</w:t>
      </w:r>
      <w:r>
        <w:t>ние</w:t>
      </w:r>
      <w:r w:rsidRPr="002C4222">
        <w:t xml:space="preserve"> при органах местного самоуправления постоянно действующи</w:t>
      </w:r>
      <w:r>
        <w:t>х</w:t>
      </w:r>
      <w:r w:rsidRPr="002C4222">
        <w:t xml:space="preserve"> орган</w:t>
      </w:r>
      <w:r>
        <w:t>ов</w:t>
      </w:r>
      <w:r w:rsidRPr="002C4222">
        <w:t xml:space="preserve"> управления, специально уполномоченны</w:t>
      </w:r>
      <w:r>
        <w:t>х</w:t>
      </w:r>
      <w:r w:rsidRPr="002C4222">
        <w:t xml:space="preserve"> на решение задач в области защиты населения и территорий от чрезвычайных ситуаций;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C4222">
        <w:t>участ</w:t>
      </w:r>
      <w:r>
        <w:t>ие</w:t>
      </w:r>
      <w:r w:rsidRPr="002C4222">
        <w:t xml:space="preserve"> в создании, эксплуатации и развитии системы обеспечения вызова экстренных оперативных служб по единому номеру "112";</w:t>
      </w:r>
    </w:p>
    <w:p w:rsidR="00AF2E56" w:rsidRDefault="00AF2E56" w:rsidP="00AF2E56">
      <w:pPr>
        <w:pStyle w:val="ab"/>
        <w:ind w:left="0" w:firstLine="567"/>
        <w:jc w:val="both"/>
      </w:pPr>
      <w:r>
        <w:t>1.5.2. В соответствии с Федеральным законом от 12.02.1998 № 28-ФЗ «О гражданской обороне»: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 </w:t>
      </w:r>
      <w:r w:rsidRPr="002C4222">
        <w:t>пров</w:t>
      </w:r>
      <w:r>
        <w:t>е</w:t>
      </w:r>
      <w:r w:rsidRPr="002C4222">
        <w:t>д</w:t>
      </w:r>
      <w:r>
        <w:t>ение</w:t>
      </w:r>
      <w:r w:rsidRPr="002C4222">
        <w:t xml:space="preserve"> мероприятия </w:t>
      </w:r>
      <w:r>
        <w:t>по гражданской обороне, разработка</w:t>
      </w:r>
      <w:r w:rsidRPr="002C4222">
        <w:t xml:space="preserve"> и реализ</w:t>
      </w:r>
      <w:r>
        <w:t xml:space="preserve">ация </w:t>
      </w:r>
      <w:r w:rsidRPr="002C4222">
        <w:t>план</w:t>
      </w:r>
      <w:r>
        <w:t>ов</w:t>
      </w:r>
      <w:r w:rsidRPr="002C4222">
        <w:t xml:space="preserve"> гражданской обороны и защиты населения;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 </w:t>
      </w:r>
      <w:r w:rsidRPr="002C4222">
        <w:t>пров</w:t>
      </w:r>
      <w:r>
        <w:t>едение</w:t>
      </w:r>
      <w:r w:rsidRPr="002C4222">
        <w:t xml:space="preserve"> подготовк</w:t>
      </w:r>
      <w:r>
        <w:t>и</w:t>
      </w:r>
      <w:r w:rsidRPr="002C4222">
        <w:t xml:space="preserve"> населения в области гражданской обороны;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C4222">
        <w:t>созда</w:t>
      </w:r>
      <w:r>
        <w:t>ние</w:t>
      </w:r>
      <w:r w:rsidRPr="002C4222">
        <w:t xml:space="preserve"> и поддерж</w:t>
      </w:r>
      <w:r>
        <w:t xml:space="preserve">ка </w:t>
      </w:r>
      <w:r w:rsidRPr="002C4222">
        <w:t>в состоянии постоянной готовности к использованию муниципальны</w:t>
      </w:r>
      <w:r w:rsidR="000A1B80">
        <w:t>х систем</w:t>
      </w:r>
      <w:r w:rsidRPr="002C4222">
        <w:t xml:space="preserve">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</w:t>
      </w:r>
      <w:r w:rsidR="000A1B80">
        <w:t>х</w:t>
      </w:r>
      <w:r w:rsidRPr="002C4222">
        <w:t xml:space="preserve"> сооружени</w:t>
      </w:r>
      <w:r w:rsidR="000A1B80">
        <w:t>й</w:t>
      </w:r>
      <w:r w:rsidRPr="002C4222">
        <w:t xml:space="preserve"> и други</w:t>
      </w:r>
      <w:r w:rsidR="000A1B80">
        <w:t>х</w:t>
      </w:r>
      <w:r w:rsidRPr="002C4222">
        <w:t xml:space="preserve"> объект</w:t>
      </w:r>
      <w:r w:rsidR="000A1B80">
        <w:t>ов</w:t>
      </w:r>
      <w:r w:rsidRPr="002C4222">
        <w:t xml:space="preserve"> гражданской обороны;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5D5F">
        <w:t>пров</w:t>
      </w:r>
      <w:r>
        <w:t>едение</w:t>
      </w:r>
      <w:r w:rsidRPr="002E5D5F">
        <w:t xml:space="preserve"> мероприяти</w:t>
      </w:r>
      <w:r>
        <w:t>й</w:t>
      </w:r>
      <w:r w:rsidRPr="002E5D5F">
        <w:t xml:space="preserve"> по подготовке к эвакуации населения, материальных и культурных ценностей в безопасные районы;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5D5F">
        <w:t>пров</w:t>
      </w:r>
      <w:r>
        <w:t>е</w:t>
      </w:r>
      <w:r w:rsidRPr="002E5D5F">
        <w:t>д</w:t>
      </w:r>
      <w:r>
        <w:t>ение</w:t>
      </w:r>
      <w:r w:rsidRPr="002E5D5F">
        <w:t xml:space="preserve"> первоочередны</w:t>
      </w:r>
      <w:r>
        <w:t>х</w:t>
      </w:r>
      <w:r w:rsidRPr="002E5D5F">
        <w:t xml:space="preserve"> мероприяти</w:t>
      </w:r>
      <w:r>
        <w:t>й</w:t>
      </w:r>
      <w:r w:rsidRPr="002E5D5F">
        <w:t xml:space="preserve"> по поддержанию устойчивого функционирования организаций в военное время;</w:t>
      </w:r>
    </w:p>
    <w:p w:rsidR="00AF2E56" w:rsidRDefault="00AF2E56" w:rsidP="00AF2E56">
      <w:pPr>
        <w:pStyle w:val="ab"/>
        <w:ind w:left="0" w:firstLine="567"/>
        <w:jc w:val="both"/>
      </w:pPr>
      <w:r>
        <w:t xml:space="preserve">- </w:t>
      </w:r>
      <w:r w:rsidRPr="002E5D5F">
        <w:t>определ</w:t>
      </w:r>
      <w:r>
        <w:t>ение</w:t>
      </w:r>
      <w:r w:rsidRPr="002E5D5F">
        <w:t xml:space="preserve"> переч</w:t>
      </w:r>
      <w:r>
        <w:t>ня</w:t>
      </w:r>
      <w:r w:rsidRPr="002E5D5F">
        <w:t xml:space="preserve"> организаций, обеспечивающих выполнение мероприятий местного уровня по гражданской обороне.</w:t>
      </w:r>
    </w:p>
    <w:p w:rsidR="007E5BD5" w:rsidRDefault="007E5BD5" w:rsidP="00AF2E56">
      <w:pPr>
        <w:pStyle w:val="ab"/>
        <w:ind w:left="0" w:firstLine="567"/>
        <w:jc w:val="both"/>
      </w:pPr>
    </w:p>
    <w:p w:rsidR="00AF2E56" w:rsidRPr="00AF2E56" w:rsidRDefault="00AF2E56" w:rsidP="00AF2E56">
      <w:pPr>
        <w:ind w:firstLine="720"/>
        <w:jc w:val="both"/>
        <w:rPr>
          <w:b/>
        </w:rPr>
      </w:pPr>
      <w:r w:rsidRPr="00AF2E56">
        <w:rPr>
          <w:b/>
        </w:rPr>
        <w:t>1.6. Организация и осуществление мероприятий по работе с детьми и молодежью в поселении.</w:t>
      </w:r>
    </w:p>
    <w:p w:rsidR="00AF2E56" w:rsidRPr="00AF2E56" w:rsidRDefault="00AF2E56" w:rsidP="00AF2E56">
      <w:pPr>
        <w:ind w:firstLine="720"/>
        <w:jc w:val="both"/>
      </w:pPr>
      <w:r w:rsidRPr="00AF2E56">
        <w:t>Полномочия: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lang w:eastAsia="ru-RU"/>
        </w:rPr>
        <w:t>1.6</w:t>
      </w:r>
      <w:r w:rsidRPr="00543FC9">
        <w:rPr>
          <w:lang w:eastAsia="ru-RU"/>
        </w:rPr>
        <w:t>.1. В соответствии с Федеральный закон от 24.06.1999 N 120-ФЗ</w:t>
      </w:r>
      <w:r w:rsidRPr="00543FC9">
        <w:rPr>
          <w:lang w:eastAsia="ru-RU"/>
        </w:rPr>
        <w:br/>
        <w:t>"Об основах системы профилактики безнадзорности и правонарушений несовершеннолетних":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>- участие в разработке и реализации целевых программ по профилактике безнадзорности и правонарушений несовершеннолетних;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 xml:space="preserve">- осуществление организационно-методического обеспечения и координации деятельности по профилактике безнадзорности и правонарушений </w:t>
      </w:r>
      <w:proofErr w:type="gramStart"/>
      <w:r w:rsidRPr="00543FC9">
        <w:rPr>
          <w:lang w:eastAsia="ru-RU"/>
        </w:rPr>
        <w:t>несовершеннолетних</w:t>
      </w:r>
      <w:proofErr w:type="gramEnd"/>
      <w:r w:rsidRPr="00543FC9">
        <w:rPr>
          <w:lang w:eastAsia="ru-RU"/>
        </w:rPr>
        <w:t xml:space="preserve"> находящихся в их ведении социальных учреждений, клубов и иных учреждений;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>- оказание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 xml:space="preserve">- участие в порядке, установленном законодательством Российской Федерации и законодательством </w:t>
      </w:r>
      <w:r w:rsidR="000A1B80">
        <w:rPr>
          <w:lang w:eastAsia="ru-RU"/>
        </w:rPr>
        <w:t>Ярославской области</w:t>
      </w:r>
      <w:r w:rsidRPr="00543FC9">
        <w:rPr>
          <w:lang w:eastAsia="ru-RU"/>
        </w:rPr>
        <w:t>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AF2E56" w:rsidRPr="00543FC9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>- участие в организации отдыха, досуга и занятости несовершеннолетних.</w:t>
      </w:r>
    </w:p>
    <w:p w:rsidR="00AF2E56" w:rsidRDefault="00AF2E56" w:rsidP="00AF2E5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43FC9">
        <w:rPr>
          <w:lang w:eastAsia="ru-RU"/>
        </w:rPr>
        <w:t>1.</w:t>
      </w:r>
      <w:r>
        <w:rPr>
          <w:lang w:eastAsia="ru-RU"/>
        </w:rPr>
        <w:t>6</w:t>
      </w:r>
      <w:r w:rsidRPr="00543FC9">
        <w:rPr>
          <w:lang w:eastAsia="ru-RU"/>
        </w:rPr>
        <w:t>.2. В соответствии с Законом Ярославской области от 11.10.2006 N 65-з</w:t>
      </w:r>
      <w:r w:rsidRPr="00543FC9">
        <w:rPr>
          <w:lang w:eastAsia="ru-RU"/>
        </w:rPr>
        <w:br/>
        <w:t>"О молодежной политике":</w:t>
      </w:r>
    </w:p>
    <w:p w:rsidR="00AF2E56" w:rsidRDefault="00AF2E56" w:rsidP="00AF2E56">
      <w:pPr>
        <w:ind w:firstLine="567"/>
        <w:jc w:val="both"/>
      </w:pPr>
      <w:r>
        <w:t>- формирование органов местного самоуправления, осуществляющих работу с молодежью;</w:t>
      </w:r>
    </w:p>
    <w:p w:rsidR="00AF2E56" w:rsidRDefault="00AF2E56" w:rsidP="00AF2E56">
      <w:pPr>
        <w:ind w:firstLine="567"/>
        <w:jc w:val="both"/>
      </w:pPr>
      <w:r>
        <w:t xml:space="preserve">- организация и осуществление </w:t>
      </w:r>
      <w:r w:rsidRPr="00DD5B81">
        <w:t>мероприяти</w:t>
      </w:r>
      <w:r>
        <w:t xml:space="preserve">й </w:t>
      </w:r>
      <w:r w:rsidRPr="00DD5B81">
        <w:t xml:space="preserve"> по работе с молодежью</w:t>
      </w:r>
      <w:r>
        <w:t>,</w:t>
      </w:r>
      <w:r w:rsidRPr="00DD5B81">
        <w:t xml:space="preserve"> в соответствии с принимаемыми в установленном порядке муниципальными программами;</w:t>
      </w:r>
    </w:p>
    <w:p w:rsidR="00AF2E56" w:rsidRDefault="00AF2E56" w:rsidP="00AF2E56">
      <w:pPr>
        <w:ind w:firstLine="567"/>
        <w:jc w:val="both"/>
      </w:pPr>
      <w:r>
        <w:t xml:space="preserve">- создание </w:t>
      </w:r>
      <w:r w:rsidRPr="00DD5B81">
        <w:t>муниципальн</w:t>
      </w:r>
      <w:r>
        <w:t>ых</w:t>
      </w:r>
      <w:r w:rsidRPr="00DD5B81">
        <w:t xml:space="preserve"> социальн</w:t>
      </w:r>
      <w:r>
        <w:t>ых</w:t>
      </w:r>
      <w:r w:rsidRPr="00DD5B81">
        <w:t xml:space="preserve"> учреждени</w:t>
      </w:r>
      <w:r>
        <w:t>й</w:t>
      </w:r>
      <w:r w:rsidRPr="00DD5B81">
        <w:t xml:space="preserve"> молодежи, обеспеч</w:t>
      </w:r>
      <w:r>
        <w:t>ение</w:t>
      </w:r>
      <w:r w:rsidRPr="00DD5B81">
        <w:t xml:space="preserve"> их функционировани</w:t>
      </w:r>
      <w:r>
        <w:t>я;</w:t>
      </w:r>
    </w:p>
    <w:p w:rsidR="00AF2E56" w:rsidRDefault="00AF2E56" w:rsidP="00AF2E56">
      <w:pPr>
        <w:ind w:firstLine="567"/>
        <w:jc w:val="both"/>
      </w:pPr>
      <w:r>
        <w:t>-  размещение муниципального заказа по проведению работ с молодежью;</w:t>
      </w:r>
    </w:p>
    <w:p w:rsidR="00AF2E56" w:rsidRPr="00543FC9" w:rsidRDefault="00AF2E56" w:rsidP="00AF2E56">
      <w:pPr>
        <w:pStyle w:val="ab"/>
        <w:ind w:left="0" w:firstLine="567"/>
        <w:jc w:val="both"/>
      </w:pPr>
      <w:r>
        <w:t xml:space="preserve">- </w:t>
      </w:r>
      <w:r w:rsidRPr="00DD5B81">
        <w:t>обеспеч</w:t>
      </w:r>
      <w:r>
        <w:t>ение</w:t>
      </w:r>
      <w:r w:rsidRPr="00DD5B81">
        <w:t xml:space="preserve"> услови</w:t>
      </w:r>
      <w:r>
        <w:t>й</w:t>
      </w:r>
      <w:r w:rsidRPr="00DD5B81">
        <w:t xml:space="preserve"> доступности для инвалидов муниципальных социальных учреждений молодежи в соответствии с законодательством Российской Федерации о социальной защите инвалидов</w:t>
      </w:r>
      <w:proofErr w:type="gramStart"/>
      <w:r>
        <w:t>.».</w:t>
      </w:r>
      <w:proofErr w:type="gramEnd"/>
    </w:p>
    <w:p w:rsidR="006F7619" w:rsidRDefault="006F7619" w:rsidP="006F7619">
      <w:pPr>
        <w:ind w:left="568"/>
        <w:jc w:val="both"/>
      </w:pPr>
      <w:r>
        <w:lastRenderedPageBreak/>
        <w:t>1.</w:t>
      </w:r>
      <w:r w:rsidR="00853217">
        <w:t>2</w:t>
      </w:r>
      <w:r>
        <w:t>. Подпункт</w:t>
      </w:r>
      <w:r w:rsidRPr="00F042EC">
        <w:t xml:space="preserve"> 3.4</w:t>
      </w:r>
      <w:r>
        <w:t>.3 пункта 3.4</w:t>
      </w:r>
      <w:r w:rsidRPr="00F042EC">
        <w:t xml:space="preserve"> </w:t>
      </w:r>
      <w:r>
        <w:t xml:space="preserve">статьи 3 Соглашения </w:t>
      </w:r>
      <w:r w:rsidRPr="00F042EC">
        <w:t>изложить в следующей редакции:</w:t>
      </w:r>
    </w:p>
    <w:p w:rsidR="006F7619" w:rsidRDefault="006F7619" w:rsidP="006F7619">
      <w:pPr>
        <w:tabs>
          <w:tab w:val="left" w:pos="709"/>
        </w:tabs>
        <w:jc w:val="both"/>
      </w:pPr>
      <w:r>
        <w:t xml:space="preserve">            </w:t>
      </w:r>
      <w:proofErr w:type="gramStart"/>
      <w:r>
        <w:t>«</w:t>
      </w:r>
      <w:r w:rsidRPr="00543FC9">
        <w:t>3.</w:t>
      </w:r>
      <w:r>
        <w:t>4</w:t>
      </w:r>
      <w:r w:rsidRPr="00543FC9">
        <w:t>.</w:t>
      </w:r>
      <w:r>
        <w:t>3</w:t>
      </w:r>
      <w:r w:rsidRPr="00543FC9">
        <w:t>. в период с 01.01.201</w:t>
      </w:r>
      <w:r>
        <w:t>7</w:t>
      </w:r>
      <w:r w:rsidRPr="00543FC9">
        <w:t xml:space="preserve"> г. по 31.12.201</w:t>
      </w:r>
      <w:r>
        <w:t>7</w:t>
      </w:r>
      <w:r w:rsidRPr="00543FC9">
        <w:t xml:space="preserve"> г. (включительно) </w:t>
      </w:r>
      <w:r w:rsidR="001A199D">
        <w:rPr>
          <w:bCs/>
          <w:lang w:eastAsia="ru-RU"/>
        </w:rPr>
        <w:t>1 150 234</w:t>
      </w:r>
      <w:r>
        <w:rPr>
          <w:bCs/>
          <w:lang w:eastAsia="ru-RU"/>
        </w:rPr>
        <w:t xml:space="preserve"> </w:t>
      </w:r>
      <w:r w:rsidRPr="003423D7">
        <w:t>(</w:t>
      </w:r>
      <w:r w:rsidR="001A199D">
        <w:t>Один миллион сто пятьдесят тысяч двести тридцать четыре</w:t>
      </w:r>
      <w:r>
        <w:t xml:space="preserve">) рубля </w:t>
      </w:r>
      <w:r w:rsidRPr="00543FC9">
        <w:t>в год</w:t>
      </w:r>
      <w:r>
        <w:t>, в том числе на содержание 1 единицы в Комитете по управлению имуществом и градостроительству администрации Мышкинского муниципального района 142 972 (Сто сорок две тысячи девятьсот семьдесят два) рубля.».</w:t>
      </w:r>
      <w:proofErr w:type="gramEnd"/>
    </w:p>
    <w:p w:rsidR="002C4222" w:rsidRDefault="002C4222" w:rsidP="00FB5939">
      <w:pPr>
        <w:pStyle w:val="ab"/>
        <w:ind w:left="0" w:firstLine="567"/>
        <w:jc w:val="both"/>
      </w:pPr>
    </w:p>
    <w:p w:rsidR="00BB7607" w:rsidRDefault="008373F0" w:rsidP="008373F0">
      <w:pPr>
        <w:tabs>
          <w:tab w:val="left" w:pos="1292"/>
        </w:tabs>
        <w:ind w:right="20" w:firstLine="567"/>
        <w:jc w:val="both"/>
      </w:pPr>
      <w:r>
        <w:t xml:space="preserve">2 . </w:t>
      </w:r>
      <w:r w:rsidR="00FB0C9B" w:rsidRPr="00FE5CDD">
        <w:t>Внести в Приложение к Соглашению следующие изменения:</w:t>
      </w:r>
    </w:p>
    <w:p w:rsidR="008373F0" w:rsidRDefault="008373F0" w:rsidP="008373F0">
      <w:pPr>
        <w:tabs>
          <w:tab w:val="left" w:pos="1292"/>
        </w:tabs>
        <w:ind w:right="20" w:firstLine="567"/>
        <w:jc w:val="both"/>
      </w:pPr>
    </w:p>
    <w:p w:rsidR="008373F0" w:rsidRDefault="008373F0" w:rsidP="008373F0">
      <w:pPr>
        <w:tabs>
          <w:tab w:val="left" w:pos="1292"/>
        </w:tabs>
        <w:ind w:right="20" w:firstLine="567"/>
        <w:jc w:val="both"/>
      </w:pPr>
      <w:r>
        <w:t>2.1. Пункт 1 Порядка определения ежегодного объема межбюджетных трансфертов, необходимых для осуществления части передаваемых полномочий исключить с 1 января 2017 года.</w:t>
      </w:r>
    </w:p>
    <w:p w:rsidR="008373F0" w:rsidRDefault="008373F0" w:rsidP="008373F0">
      <w:pPr>
        <w:tabs>
          <w:tab w:val="left" w:pos="1292"/>
        </w:tabs>
        <w:ind w:right="20" w:firstLine="567"/>
        <w:jc w:val="both"/>
      </w:pPr>
    </w:p>
    <w:p w:rsidR="008373F0" w:rsidRDefault="008373F0" w:rsidP="008373F0">
      <w:pPr>
        <w:tabs>
          <w:tab w:val="left" w:pos="1292"/>
        </w:tabs>
        <w:ind w:right="20" w:firstLine="567"/>
        <w:jc w:val="both"/>
      </w:pPr>
      <w:r>
        <w:t>2.2. Пункт 3 Порядка определения ежегодного объема межбюджетных трансфертов, необходимых для осуществления части передаваемых полномочий исключить с 1 января 2017 года.</w:t>
      </w:r>
    </w:p>
    <w:p w:rsidR="008373F0" w:rsidRDefault="008373F0" w:rsidP="008373F0">
      <w:pPr>
        <w:pStyle w:val="ab"/>
        <w:ind w:left="0"/>
        <w:jc w:val="both"/>
      </w:pPr>
    </w:p>
    <w:p w:rsidR="005609B9" w:rsidRDefault="008373F0" w:rsidP="008373F0">
      <w:pPr>
        <w:pStyle w:val="ab"/>
        <w:ind w:left="0" w:firstLine="567"/>
        <w:jc w:val="both"/>
      </w:pPr>
      <w:r>
        <w:t xml:space="preserve">2.3. Пункт 5 Порядка определения </w:t>
      </w:r>
      <w:r w:rsidRPr="007020A3">
        <w:t>ежегодного объема межбюджетных трансфертов, необходимых для осуществления  части передаваемых полномочий</w:t>
      </w:r>
      <w:r>
        <w:t xml:space="preserve"> изложить в следующей редакции:</w:t>
      </w:r>
      <w:r w:rsidRPr="007020A3">
        <w:t xml:space="preserve"> </w:t>
      </w:r>
    </w:p>
    <w:p w:rsidR="008373F0" w:rsidRPr="007020A3" w:rsidRDefault="008373F0" w:rsidP="008373F0">
      <w:pPr>
        <w:pStyle w:val="ab"/>
        <w:ind w:left="0" w:firstLine="567"/>
        <w:jc w:val="both"/>
      </w:pPr>
      <w:r>
        <w:t xml:space="preserve">« 5. </w:t>
      </w:r>
      <w:r w:rsidRPr="007020A3">
        <w:t xml:space="preserve">Объем межбюджетных трансфертов из бюджета </w:t>
      </w:r>
      <w:r>
        <w:t>городского</w:t>
      </w:r>
      <w:r w:rsidRPr="007020A3">
        <w:t xml:space="preserve"> поселения</w:t>
      </w:r>
      <w:r>
        <w:t xml:space="preserve"> Мышкин </w:t>
      </w:r>
      <w:r w:rsidRPr="007020A3">
        <w:t>бюджету Мышкинского муниципального района на организацию библиотечного обслуживания населения, комплектование и обеспечение сохранности библиотеч</w:t>
      </w:r>
      <w:r>
        <w:t>ных фондов библиотек поселения:</w:t>
      </w: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020A3">
        <w:rPr>
          <w:lang w:val="en-US"/>
        </w:rPr>
        <w:t>V</w:t>
      </w:r>
      <w:r w:rsidRPr="007020A3">
        <w:rPr>
          <w:vertAlign w:val="subscript"/>
          <w:lang w:val="en-US"/>
        </w:rPr>
        <w:t>mt</w:t>
      </w:r>
      <w:proofErr w:type="spellEnd"/>
      <w:r w:rsidRPr="007020A3">
        <w:rPr>
          <w:b/>
          <w:bCs/>
        </w:rPr>
        <w:t xml:space="preserve">= </w:t>
      </w:r>
      <w:proofErr w:type="spellStart"/>
      <w:r>
        <w:rPr>
          <w:bCs/>
          <w:lang w:val="en-US"/>
        </w:rPr>
        <w:t>N</w:t>
      </w:r>
      <w:r>
        <w:rPr>
          <w:bCs/>
          <w:vertAlign w:val="subscript"/>
          <w:lang w:val="en-US"/>
        </w:rPr>
        <w:t>ni</w:t>
      </w:r>
      <w:proofErr w:type="spellEnd"/>
      <w:r w:rsidRPr="007020A3">
        <w:t>* С</w:t>
      </w:r>
      <w:r>
        <w:t xml:space="preserve">, где: </w:t>
      </w:r>
    </w:p>
    <w:p w:rsidR="008373F0" w:rsidRDefault="008373F0" w:rsidP="008373F0">
      <w:pPr>
        <w:pStyle w:val="ab"/>
        <w:ind w:left="0" w:firstLine="567"/>
        <w:jc w:val="both"/>
      </w:pP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020A3">
        <w:rPr>
          <w:lang w:val="en-US"/>
        </w:rPr>
        <w:t>V</w:t>
      </w:r>
      <w:r w:rsidRPr="007020A3">
        <w:rPr>
          <w:vertAlign w:val="subscript"/>
          <w:lang w:val="en-US"/>
        </w:rPr>
        <w:t>mt</w:t>
      </w:r>
      <w:proofErr w:type="spellEnd"/>
      <w:r>
        <w:rPr>
          <w:vertAlign w:val="subscript"/>
        </w:rPr>
        <w:t xml:space="preserve"> </w:t>
      </w:r>
      <w:r w:rsidRPr="007020A3">
        <w:t xml:space="preserve">- </w:t>
      </w:r>
      <w:r>
        <w:t>объем межбюджетных трансфертов;</w:t>
      </w: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47967">
        <w:t>N</w:t>
      </w:r>
      <w:r w:rsidRPr="00747967">
        <w:rPr>
          <w:vertAlign w:val="subscript"/>
        </w:rPr>
        <w:t>ni</w:t>
      </w:r>
      <w:proofErr w:type="spellEnd"/>
      <w:r>
        <w:t xml:space="preserve"> – численность населения поселения</w:t>
      </w:r>
      <w:r w:rsidRPr="007020A3">
        <w:t>;</w:t>
      </w:r>
      <w:r>
        <w:t xml:space="preserve"> </w:t>
      </w:r>
    </w:p>
    <w:p w:rsidR="008373F0" w:rsidRDefault="008373F0" w:rsidP="008373F0">
      <w:pPr>
        <w:pStyle w:val="ab"/>
        <w:ind w:left="0" w:firstLine="567"/>
        <w:jc w:val="both"/>
      </w:pPr>
      <w:r>
        <w:t>С – норматив</w:t>
      </w:r>
      <w:proofErr w:type="gramStart"/>
      <w:r>
        <w:t>.».</w:t>
      </w:r>
      <w:proofErr w:type="gramEnd"/>
    </w:p>
    <w:p w:rsidR="008373F0" w:rsidRDefault="008373F0" w:rsidP="008373F0">
      <w:pPr>
        <w:pStyle w:val="ab"/>
        <w:ind w:left="0" w:firstLine="567"/>
        <w:jc w:val="both"/>
      </w:pPr>
    </w:p>
    <w:p w:rsidR="005609B9" w:rsidRDefault="008373F0" w:rsidP="008373F0">
      <w:pPr>
        <w:ind w:firstLine="567"/>
        <w:jc w:val="both"/>
      </w:pPr>
      <w:r>
        <w:t xml:space="preserve">2.4. Пункт 6 Порядка определения </w:t>
      </w:r>
      <w:r w:rsidRPr="007020A3">
        <w:t>ежегодного объема межбюджетных трансфертов, необходимых для осуществления  части передаваемых полномочий</w:t>
      </w:r>
      <w:r>
        <w:t xml:space="preserve"> изложить в следующей редакции: </w:t>
      </w:r>
    </w:p>
    <w:p w:rsidR="008373F0" w:rsidRDefault="008373F0" w:rsidP="008373F0">
      <w:pPr>
        <w:ind w:firstLine="567"/>
        <w:jc w:val="both"/>
      </w:pPr>
      <w:r>
        <w:t xml:space="preserve">«6. </w:t>
      </w:r>
      <w:r w:rsidRPr="007020A3">
        <w:t xml:space="preserve">Объем межбюджетных трансфертов из бюджета </w:t>
      </w:r>
      <w:r>
        <w:t xml:space="preserve">городского </w:t>
      </w:r>
      <w:r w:rsidRPr="007020A3">
        <w:t xml:space="preserve">поселения </w:t>
      </w:r>
      <w:r>
        <w:t xml:space="preserve">Мышкин </w:t>
      </w:r>
      <w:r w:rsidRPr="007020A3">
        <w:t>бюджету Мышкинского муниципального района</w:t>
      </w:r>
      <w:r>
        <w:t xml:space="preserve"> на создание условий для организации досуга и обеспечения жителей поселения услугами организаций культуры: </w:t>
      </w: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020A3">
        <w:rPr>
          <w:lang w:val="en-US"/>
        </w:rPr>
        <w:t>V</w:t>
      </w:r>
      <w:r w:rsidRPr="007020A3">
        <w:rPr>
          <w:vertAlign w:val="subscript"/>
          <w:lang w:val="en-US"/>
        </w:rPr>
        <w:t>mt</w:t>
      </w:r>
      <w:proofErr w:type="spellEnd"/>
      <w:r w:rsidRPr="00747967">
        <w:rPr>
          <w:bCs/>
        </w:rPr>
        <w:t xml:space="preserve"> </w:t>
      </w:r>
      <w:r w:rsidR="00DE3973">
        <w:rPr>
          <w:bCs/>
        </w:rPr>
        <w:t xml:space="preserve">= </w:t>
      </w:r>
      <w:proofErr w:type="spellStart"/>
      <w:r>
        <w:rPr>
          <w:bCs/>
          <w:lang w:val="en-US"/>
        </w:rPr>
        <w:t>N</w:t>
      </w:r>
      <w:r>
        <w:rPr>
          <w:bCs/>
          <w:vertAlign w:val="subscript"/>
          <w:lang w:val="en-US"/>
        </w:rPr>
        <w:t>ni</w:t>
      </w:r>
      <w:proofErr w:type="spellEnd"/>
      <w:r w:rsidRPr="007020A3">
        <w:t>* С</w:t>
      </w:r>
      <w:r>
        <w:t xml:space="preserve"> + К, где: </w:t>
      </w:r>
    </w:p>
    <w:p w:rsidR="008373F0" w:rsidRDefault="008373F0" w:rsidP="008373F0">
      <w:pPr>
        <w:pStyle w:val="ab"/>
        <w:ind w:left="0" w:firstLine="567"/>
        <w:jc w:val="both"/>
      </w:pP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020A3">
        <w:rPr>
          <w:lang w:val="en-US"/>
        </w:rPr>
        <w:t>V</w:t>
      </w:r>
      <w:r w:rsidRPr="007020A3">
        <w:rPr>
          <w:vertAlign w:val="subscript"/>
          <w:lang w:val="en-US"/>
        </w:rPr>
        <w:t>mt</w:t>
      </w:r>
      <w:proofErr w:type="spellEnd"/>
      <w:r>
        <w:rPr>
          <w:vertAlign w:val="subscript"/>
        </w:rPr>
        <w:t xml:space="preserve"> </w:t>
      </w:r>
      <w:r w:rsidRPr="007020A3">
        <w:t xml:space="preserve">- </w:t>
      </w:r>
      <w:r>
        <w:t>объем межбюджетных трансфертов;</w:t>
      </w:r>
    </w:p>
    <w:p w:rsidR="008373F0" w:rsidRDefault="008373F0" w:rsidP="008373F0">
      <w:pPr>
        <w:pStyle w:val="ab"/>
        <w:ind w:left="0" w:firstLine="567"/>
        <w:jc w:val="both"/>
      </w:pPr>
      <w:proofErr w:type="spellStart"/>
      <w:r w:rsidRPr="00747967">
        <w:t>N</w:t>
      </w:r>
      <w:r w:rsidRPr="00747967">
        <w:rPr>
          <w:vertAlign w:val="subscript"/>
        </w:rPr>
        <w:t>ni</w:t>
      </w:r>
      <w:proofErr w:type="spellEnd"/>
      <w:r>
        <w:t xml:space="preserve"> – численность населения поселения</w:t>
      </w:r>
      <w:r w:rsidRPr="007020A3">
        <w:t>;</w:t>
      </w:r>
      <w:r>
        <w:t xml:space="preserve"> </w:t>
      </w:r>
    </w:p>
    <w:p w:rsidR="008373F0" w:rsidRDefault="008373F0" w:rsidP="008373F0">
      <w:pPr>
        <w:pStyle w:val="ab"/>
        <w:ind w:left="0" w:firstLine="567"/>
        <w:jc w:val="both"/>
      </w:pPr>
      <w:r>
        <w:t>С – норматив;</w:t>
      </w:r>
    </w:p>
    <w:p w:rsidR="008373F0" w:rsidRDefault="008373F0" w:rsidP="008373F0">
      <w:pPr>
        <w:pStyle w:val="ab"/>
        <w:ind w:left="0" w:firstLine="567"/>
      </w:pPr>
      <w:proofErr w:type="gramStart"/>
      <w:r>
        <w:t>К</w:t>
      </w:r>
      <w:proofErr w:type="gramEnd"/>
      <w:r>
        <w:t xml:space="preserve"> – объем средств для реализации муниципальных программ».</w:t>
      </w:r>
    </w:p>
    <w:p w:rsidR="00C105BB" w:rsidRDefault="00C105BB" w:rsidP="008373F0">
      <w:pPr>
        <w:pStyle w:val="ab"/>
        <w:ind w:left="0" w:firstLine="567"/>
      </w:pPr>
    </w:p>
    <w:p w:rsidR="00C105BB" w:rsidRDefault="00C105BB" w:rsidP="008373F0">
      <w:pPr>
        <w:pStyle w:val="ab"/>
        <w:ind w:left="0" w:firstLine="567"/>
      </w:pPr>
    </w:p>
    <w:p w:rsidR="005609B9" w:rsidRDefault="00C105BB" w:rsidP="00C105BB">
      <w:pPr>
        <w:pStyle w:val="ab"/>
        <w:ind w:left="0" w:firstLine="567"/>
        <w:jc w:val="both"/>
      </w:pPr>
      <w:r>
        <w:t xml:space="preserve">2.5. Пункт 8 Порядка определения </w:t>
      </w:r>
      <w:r w:rsidRPr="007020A3">
        <w:t>ежегодного объема межбюджетных трансфертов, необходимых для осуществления  части передаваемых полномочий</w:t>
      </w:r>
      <w:r>
        <w:t xml:space="preserve"> изложить в следующей редакции: </w:t>
      </w:r>
    </w:p>
    <w:p w:rsidR="00C105BB" w:rsidRPr="00543FC9" w:rsidRDefault="00C105BB" w:rsidP="00C105BB">
      <w:pPr>
        <w:pStyle w:val="ab"/>
        <w:ind w:left="0" w:firstLine="567"/>
        <w:jc w:val="both"/>
      </w:pPr>
      <w:r>
        <w:t>«8</w:t>
      </w:r>
      <w:r w:rsidRPr="00543FC9">
        <w:t xml:space="preserve">. </w:t>
      </w:r>
      <w:proofErr w:type="gramStart"/>
      <w:r w:rsidRPr="00543FC9">
        <w:t xml:space="preserve">Объем межбюджетных трансфертов из бюджета городского поселения Мышкин бюджету Мышкинского муниципального района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</w:t>
      </w:r>
      <w:r w:rsidRPr="00543FC9">
        <w:lastRenderedPageBreak/>
        <w:t>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543FC9">
        <w:t xml:space="preserve">, </w:t>
      </w:r>
      <w:proofErr w:type="gramStart"/>
      <w:r w:rsidRPr="00543FC9">
        <w:t>расположенных на территории поселения, утверждение местных нормативов градостроительного проектирования поселений, резервирование земель и изъятие</w:t>
      </w:r>
      <w:r>
        <w:t xml:space="preserve"> </w:t>
      </w:r>
      <w:r w:rsidRPr="00543FC9">
        <w:t>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  <w:proofErr w:type="gramEnd"/>
    </w:p>
    <w:p w:rsidR="00C105BB" w:rsidRPr="00543FC9" w:rsidRDefault="00C105BB" w:rsidP="00C105BB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105BB" w:rsidRPr="00853217" w:rsidRDefault="00C105BB" w:rsidP="00C105BB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85321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853217">
        <w:rPr>
          <w:rFonts w:ascii="Times New Roman" w:hAnsi="Times New Roman" w:cs="Times New Roman"/>
          <w:sz w:val="24"/>
          <w:szCs w:val="24"/>
        </w:rPr>
        <w:t xml:space="preserve">= </w:t>
      </w:r>
      <w:r w:rsidRPr="00543FC9">
        <w:rPr>
          <w:rFonts w:ascii="Times New Roman" w:hAnsi="Times New Roman" w:cs="Times New Roman"/>
          <w:sz w:val="24"/>
          <w:szCs w:val="24"/>
          <w:lang w:val="en-US"/>
        </w:rPr>
        <w:t>Rot</w:t>
      </w:r>
      <w:r w:rsidRPr="008532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853217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5321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="00853217" w:rsidRPr="008532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53217" w:rsidRPr="00853217">
        <w:rPr>
          <w:rFonts w:ascii="Times New Roman" w:hAnsi="Times New Roman" w:cs="Times New Roman"/>
          <w:sz w:val="24"/>
          <w:szCs w:val="24"/>
        </w:rPr>
        <w:t>+</w:t>
      </w:r>
      <w:r w:rsidR="00853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217">
        <w:rPr>
          <w:rFonts w:ascii="Times New Roman" w:hAnsi="Times New Roman" w:cs="Times New Roman"/>
          <w:sz w:val="24"/>
          <w:szCs w:val="24"/>
        </w:rPr>
        <w:t>К</w:t>
      </w:r>
      <w:r w:rsidRPr="008532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532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3217">
        <w:rPr>
          <w:rFonts w:ascii="Times New Roman" w:hAnsi="Times New Roman" w:cs="Times New Roman"/>
          <w:sz w:val="24"/>
          <w:szCs w:val="24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где</w:t>
      </w:r>
      <w:r w:rsidRPr="00853217">
        <w:rPr>
          <w:rFonts w:ascii="Times New Roman" w:hAnsi="Times New Roman" w:cs="Times New Roman"/>
          <w:sz w:val="24"/>
          <w:szCs w:val="24"/>
        </w:rPr>
        <w:t>:</w:t>
      </w:r>
    </w:p>
    <w:p w:rsidR="00C105BB" w:rsidRPr="00853217" w:rsidRDefault="00C105BB" w:rsidP="00C105BB">
      <w:pPr>
        <w:pStyle w:val="11"/>
        <w:shd w:val="clear" w:color="auto" w:fill="auto"/>
        <w:tabs>
          <w:tab w:val="left" w:pos="1316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C105BB" w:rsidRPr="00543FC9" w:rsidRDefault="00C105BB" w:rsidP="00C105BB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C105BB" w:rsidRPr="00543FC9" w:rsidRDefault="00C105BB" w:rsidP="00C105BB">
      <w:pPr>
        <w:pStyle w:val="11"/>
        <w:shd w:val="clear" w:color="auto" w:fill="auto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FC9">
        <w:rPr>
          <w:rFonts w:ascii="Times New Roman" w:hAnsi="Times New Roman" w:cs="Times New Roman"/>
          <w:sz w:val="24"/>
          <w:szCs w:val="24"/>
          <w:lang w:val="en-US"/>
        </w:rPr>
        <w:t>Rot</w:t>
      </w:r>
      <w:r w:rsidRPr="00543FC9">
        <w:rPr>
          <w:rFonts w:ascii="Times New Roman" w:hAnsi="Times New Roman" w:cs="Times New Roman"/>
          <w:sz w:val="24"/>
          <w:szCs w:val="24"/>
        </w:rPr>
        <w:t xml:space="preserve">- расходы на оплату труда специалиста </w:t>
      </w:r>
      <w:r w:rsidR="001B25DB"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 w:rsidR="00CC4399">
        <w:rPr>
          <w:rFonts w:ascii="Times New Roman" w:hAnsi="Times New Roman" w:cs="Times New Roman"/>
          <w:sz w:val="24"/>
          <w:szCs w:val="24"/>
        </w:rPr>
        <w:t xml:space="preserve"> и градостроительству</w:t>
      </w:r>
      <w:r w:rsidRPr="00543FC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bookmarkStart w:id="0" w:name="_GoBack"/>
      <w:bookmarkEnd w:id="0"/>
      <w:r w:rsidRPr="00543FC9">
        <w:rPr>
          <w:rFonts w:ascii="Times New Roman" w:hAnsi="Times New Roman" w:cs="Times New Roman"/>
          <w:sz w:val="24"/>
          <w:szCs w:val="24"/>
        </w:rPr>
        <w:t>Мышкинского муниципального района с учетом страховых взносов;</w:t>
      </w:r>
    </w:p>
    <w:p w:rsidR="00C105BB" w:rsidRPr="00543FC9" w:rsidRDefault="00C105BB" w:rsidP="00C105BB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543FC9">
        <w:rPr>
          <w:rFonts w:ascii="Times New Roman" w:hAnsi="Times New Roman" w:cs="Times New Roman"/>
          <w:sz w:val="24"/>
          <w:szCs w:val="24"/>
        </w:rPr>
        <w:t>- общая численность населения муниципального района;</w:t>
      </w:r>
    </w:p>
    <w:p w:rsidR="00C105BB" w:rsidRDefault="00C105BB" w:rsidP="00C105BB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F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3F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ni</w:t>
      </w:r>
      <w:proofErr w:type="spellEnd"/>
      <w:r w:rsidRPr="00543FC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43FC9">
        <w:rPr>
          <w:rFonts w:ascii="Times New Roman" w:hAnsi="Times New Roman" w:cs="Times New Roman"/>
          <w:sz w:val="24"/>
          <w:szCs w:val="24"/>
        </w:rPr>
        <w:t>- численность населения поселения</w:t>
      </w:r>
    </w:p>
    <w:p w:rsidR="00C105BB" w:rsidRPr="00543FC9" w:rsidRDefault="00C105BB" w:rsidP="00C105BB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105BB">
        <w:rPr>
          <w:rFonts w:ascii="Times New Roman" w:hAnsi="Times New Roman" w:cs="Times New Roman"/>
          <w:sz w:val="24"/>
          <w:szCs w:val="24"/>
        </w:rPr>
        <w:t>объем средств для реализации муниципальных программ</w:t>
      </w:r>
      <w:r w:rsidRPr="0054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373F0" w:rsidRDefault="008373F0" w:rsidP="00853217"/>
    <w:p w:rsidR="008373F0" w:rsidRDefault="008373F0" w:rsidP="00A81F03">
      <w:pPr>
        <w:pStyle w:val="ab"/>
        <w:ind w:left="0" w:firstLine="567"/>
        <w:jc w:val="both"/>
      </w:pPr>
      <w:r>
        <w:t>2.</w:t>
      </w:r>
      <w:r w:rsidR="00C105BB">
        <w:t>6</w:t>
      </w:r>
      <w:r>
        <w:t xml:space="preserve">. </w:t>
      </w:r>
      <w:r w:rsidR="00A81F03">
        <w:t>Пункт 11 Порядка определения ежегодного объема межбюджетных трансфертов, необходимых для осуществления части передаваемых полномочий исключить с 1 января 2017 года.</w:t>
      </w:r>
    </w:p>
    <w:p w:rsidR="008373F0" w:rsidRPr="00F51C2C" w:rsidRDefault="008373F0" w:rsidP="008373F0">
      <w:pPr>
        <w:tabs>
          <w:tab w:val="left" w:pos="1292"/>
        </w:tabs>
        <w:ind w:right="20" w:firstLine="567"/>
        <w:jc w:val="both"/>
      </w:pPr>
    </w:p>
    <w:p w:rsidR="000E5451" w:rsidRDefault="00132957" w:rsidP="00A81F03">
      <w:pPr>
        <w:pStyle w:val="ab"/>
        <w:ind w:left="0" w:firstLine="567"/>
        <w:jc w:val="both"/>
      </w:pPr>
      <w:r>
        <w:t>2.</w:t>
      </w:r>
      <w:r w:rsidR="00C105BB">
        <w:t>7</w:t>
      </w:r>
      <w:r>
        <w:t xml:space="preserve">. </w:t>
      </w:r>
      <w:r w:rsidR="00FB0C9B" w:rsidRPr="00FE5CDD">
        <w:t xml:space="preserve">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</w:t>
      </w:r>
      <w:r w:rsidR="00E77AD3">
        <w:t>следующей</w:t>
      </w:r>
      <w:r w:rsidR="00FB0C9B" w:rsidRPr="00FE5CDD">
        <w:t xml:space="preserve"> редакции:</w:t>
      </w:r>
    </w:p>
    <w:p w:rsidR="007C41B1" w:rsidRDefault="001B605A" w:rsidP="00A81F03">
      <w:pPr>
        <w:jc w:val="center"/>
        <w:rPr>
          <w:b/>
          <w:lang w:eastAsia="ru-RU"/>
        </w:rPr>
      </w:pPr>
      <w:r w:rsidRPr="00543FC9">
        <w:rPr>
          <w:b/>
          <w:lang w:eastAsia="ru-RU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972BEB" w:rsidRPr="00543FC9" w:rsidRDefault="00972BEB" w:rsidP="00A81F03">
      <w:pPr>
        <w:jc w:val="center"/>
        <w:rPr>
          <w:b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4869"/>
        <w:gridCol w:w="1674"/>
        <w:gridCol w:w="1535"/>
        <w:gridCol w:w="1534"/>
      </w:tblGrid>
      <w:tr w:rsidR="001B605A" w:rsidRPr="00A81F03" w:rsidTr="00A81F03">
        <w:tc>
          <w:tcPr>
            <w:tcW w:w="702" w:type="dxa"/>
            <w:shd w:val="clear" w:color="auto" w:fill="auto"/>
          </w:tcPr>
          <w:p w:rsidR="001B605A" w:rsidRPr="00A81F03" w:rsidRDefault="001B605A" w:rsidP="00A81F03">
            <w:pPr>
              <w:jc w:val="center"/>
            </w:pPr>
            <w:r w:rsidRPr="00A81F03">
              <w:t>№</w:t>
            </w:r>
          </w:p>
          <w:p w:rsidR="001B605A" w:rsidRPr="00A81F03" w:rsidRDefault="001B605A" w:rsidP="00A81F03">
            <w:pPr>
              <w:jc w:val="center"/>
            </w:pPr>
            <w:proofErr w:type="gramStart"/>
            <w:r w:rsidRPr="00A81F03">
              <w:t>п</w:t>
            </w:r>
            <w:proofErr w:type="gramEnd"/>
            <w:r w:rsidRPr="00A81F03">
              <w:t>/п</w:t>
            </w:r>
          </w:p>
        </w:tc>
        <w:tc>
          <w:tcPr>
            <w:tcW w:w="4869" w:type="dxa"/>
            <w:shd w:val="clear" w:color="auto" w:fill="auto"/>
          </w:tcPr>
          <w:p w:rsidR="001B605A" w:rsidRPr="00A81F03" w:rsidRDefault="001B605A" w:rsidP="00A81F03">
            <w:pPr>
              <w:jc w:val="center"/>
            </w:pPr>
            <w:r w:rsidRPr="00A81F03">
              <w:t>Полномочия</w:t>
            </w:r>
          </w:p>
        </w:tc>
        <w:tc>
          <w:tcPr>
            <w:tcW w:w="1674" w:type="dxa"/>
            <w:shd w:val="clear" w:color="auto" w:fill="auto"/>
          </w:tcPr>
          <w:p w:rsidR="001B605A" w:rsidRPr="00A81F03" w:rsidRDefault="001B605A" w:rsidP="00A81F03">
            <w:pPr>
              <w:jc w:val="center"/>
            </w:pPr>
            <w:r w:rsidRPr="00A81F03">
              <w:t>2015 год сумма (руб.)</w:t>
            </w:r>
          </w:p>
        </w:tc>
        <w:tc>
          <w:tcPr>
            <w:tcW w:w="1535" w:type="dxa"/>
            <w:shd w:val="clear" w:color="auto" w:fill="auto"/>
          </w:tcPr>
          <w:p w:rsidR="001B605A" w:rsidRPr="00A81F03" w:rsidRDefault="001B605A" w:rsidP="00A81F03">
            <w:pPr>
              <w:jc w:val="center"/>
            </w:pPr>
            <w:r w:rsidRPr="00A81F03">
              <w:t>2016 год сумма (руб.)</w:t>
            </w:r>
          </w:p>
        </w:tc>
        <w:tc>
          <w:tcPr>
            <w:tcW w:w="1534" w:type="dxa"/>
            <w:shd w:val="clear" w:color="auto" w:fill="auto"/>
          </w:tcPr>
          <w:p w:rsidR="001B605A" w:rsidRPr="00A81F03" w:rsidRDefault="001B605A" w:rsidP="00A81F03">
            <w:pPr>
              <w:jc w:val="center"/>
            </w:pPr>
            <w:r w:rsidRPr="00A81F03">
              <w:t>2017 год сумма (руб.)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1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Организация в границах поселения электро-, тепл</w:t>
            </w:r>
            <w:proofErr w:type="gramStart"/>
            <w:r w:rsidRPr="00A81F03">
              <w:t>о-</w:t>
            </w:r>
            <w:proofErr w:type="gramEnd"/>
            <w:r w:rsidRPr="00A81F03"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9 295 784,00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EC04B1" w:rsidP="00A81F03">
            <w:r w:rsidRPr="00A81F03">
              <w:t>28</w:t>
            </w:r>
            <w:r w:rsidR="00FE2EB3" w:rsidRPr="00A81F03">
              <w:t>8 565,00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2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35 000,00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3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15 000,00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15 000,00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4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 xml:space="preserve">Участие в предупреждении и ликвидации последствий чрезвычайных ситуаций в </w:t>
            </w:r>
            <w:r w:rsidRPr="00A81F03">
              <w:lastRenderedPageBreak/>
              <w:t>границах поселения.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lastRenderedPageBreak/>
              <w:t>75 074,00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74 064,00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36 469,00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lastRenderedPageBreak/>
              <w:t>5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423 720,00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434 280,00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138 600,00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6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279 500,00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580 500,00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187 399,00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7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Обеспечение условий для развития на территории поселения физической культуры</w:t>
            </w:r>
            <w:r w:rsidR="00873541" w:rsidRPr="00A81F03">
              <w:t>, школьного спорта</w:t>
            </w:r>
            <w:r w:rsidRPr="00A81F03">
              <w:t xml:space="preserve">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221 191,00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8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FE2EB3" w:rsidRPr="00A81F03" w:rsidRDefault="00FE2EB3" w:rsidP="00A81F03">
            <w:proofErr w:type="gramStart"/>
            <w:r w:rsidRPr="00A81F03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A81F03">
              <w:t xml:space="preserve"> изъятие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A81F03">
              <w:t>контроля за</w:t>
            </w:r>
            <w:proofErr w:type="gramEnd"/>
            <w:r w:rsidRPr="00A81F03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226 174,00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300BBE" w:rsidP="00A81F03">
            <w:r w:rsidRPr="00A81F03">
              <w:t>368 565</w:t>
            </w:r>
            <w:r w:rsidR="00FE2EB3" w:rsidRPr="00A81F03">
              <w:t>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C105BB" w:rsidP="00A81F03">
            <w:r>
              <w:t>502 972,00</w:t>
            </w:r>
          </w:p>
        </w:tc>
      </w:tr>
      <w:tr w:rsidR="00FE2EB3" w:rsidRPr="00A81F03" w:rsidTr="00A81F03">
        <w:trPr>
          <w:trHeight w:val="843"/>
        </w:trPr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9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75 074,00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74 064,00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36 469,00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10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/>
          <w:p w:rsidR="00FE2EB3" w:rsidRPr="00A81F03" w:rsidRDefault="00FE2EB3" w:rsidP="00A81F03">
            <w:r w:rsidRPr="00A81F03">
              <w:t>255 678,00</w:t>
            </w:r>
          </w:p>
          <w:p w:rsidR="00FE2EB3" w:rsidRPr="00A81F03" w:rsidRDefault="00FE2EB3" w:rsidP="00A81F03"/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FE2EB3" w:rsidP="00A81F03"/>
          <w:p w:rsidR="00FE2EB3" w:rsidRPr="00A81F03" w:rsidRDefault="00FE2EB3" w:rsidP="00A81F03">
            <w:r w:rsidRPr="00A81F03">
              <w:t>252 238,00</w:t>
            </w:r>
          </w:p>
          <w:p w:rsidR="00FE2EB3" w:rsidRPr="00A81F03" w:rsidRDefault="00FE2EB3" w:rsidP="00A81F03"/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FE2EB3" w:rsidP="00A81F03"/>
          <w:p w:rsidR="00FE2EB3" w:rsidRPr="00A81F03" w:rsidRDefault="00A81F03" w:rsidP="00A81F03">
            <w:r>
              <w:t>248 325,00</w:t>
            </w:r>
          </w:p>
          <w:p w:rsidR="00FE2EB3" w:rsidRPr="00A81F03" w:rsidRDefault="00FE2EB3" w:rsidP="00A81F03"/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11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</w:t>
            </w:r>
            <w:r w:rsidRPr="00A81F03">
              <w:lastRenderedPageBreak/>
              <w:t>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lastRenderedPageBreak/>
              <w:t>35</w:t>
            </w:r>
            <w:r w:rsidR="00300BBE" w:rsidRPr="00A81F03">
              <w:t> 859 527,54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lastRenderedPageBreak/>
              <w:t>11.1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 xml:space="preserve">Реализация </w:t>
            </w:r>
            <w:hyperlink r:id="rId6" w:history="1">
              <w:r w:rsidRPr="00A81F03">
                <w:rPr>
                  <w:rStyle w:val="ac"/>
                </w:rPr>
                <w:t>муниципальной</w:t>
              </w:r>
            </w:hyperlink>
            <w:r w:rsidRPr="00A81F03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1 134 355,04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E20393" w:rsidP="00A81F03">
            <w:r w:rsidRPr="00A81F03">
              <w:t>871 147,20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A81F03" w:rsidP="00A81F03">
            <w:r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>
            <w:r w:rsidRPr="00A81F03">
              <w:t>11.2</w:t>
            </w:r>
          </w:p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Реализация муниципальной программы по переселению граждан из аварийного жилищного фонда на территории городского поселения Мышкин Ярославской области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34 725 172,50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A81F03" w:rsidRPr="00A81F03" w:rsidRDefault="00A81F03" w:rsidP="00A81F03">
            <w:r>
              <w:t>-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-</w:t>
            </w:r>
          </w:p>
        </w:tc>
      </w:tr>
      <w:tr w:rsidR="00FE2EB3" w:rsidRPr="00A81F03" w:rsidTr="00A81F03">
        <w:tc>
          <w:tcPr>
            <w:tcW w:w="702" w:type="dxa"/>
            <w:shd w:val="clear" w:color="auto" w:fill="auto"/>
          </w:tcPr>
          <w:p w:rsidR="00FE2EB3" w:rsidRPr="00A81F03" w:rsidRDefault="00FE2EB3" w:rsidP="00A81F03"/>
        </w:tc>
        <w:tc>
          <w:tcPr>
            <w:tcW w:w="4869" w:type="dxa"/>
            <w:shd w:val="clear" w:color="auto" w:fill="auto"/>
          </w:tcPr>
          <w:p w:rsidR="00FE2EB3" w:rsidRPr="00A81F03" w:rsidRDefault="00FE2EB3" w:rsidP="00A81F03">
            <w:r w:rsidRPr="00A81F03">
              <w:t>Итого: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FE2EB3" w:rsidRPr="00A81F03" w:rsidRDefault="00FE2EB3" w:rsidP="00A81F03">
            <w:r w:rsidRPr="00A81F03">
              <w:t>46 761 722,54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E2EB3" w:rsidRPr="00A81F03" w:rsidRDefault="00EC04B1" w:rsidP="00A81F03">
            <w:r w:rsidRPr="00A81F03">
              <w:t>2</w:t>
            </w:r>
            <w:r w:rsidR="00E20393" w:rsidRPr="00A81F03">
              <w:t> </w:t>
            </w:r>
            <w:r w:rsidR="00300BBE" w:rsidRPr="00A81F03">
              <w:t>958</w:t>
            </w:r>
            <w:r w:rsidR="00E20393" w:rsidRPr="00A81F03">
              <w:t xml:space="preserve"> 423</w:t>
            </w:r>
            <w:r w:rsidR="00FE2EB3" w:rsidRPr="00A81F03">
              <w:t>,</w:t>
            </w:r>
            <w:r w:rsidR="00E20393" w:rsidRPr="00A81F03">
              <w:t>2</w:t>
            </w:r>
            <w:r w:rsidR="00FE2EB3" w:rsidRPr="00A81F03">
              <w:t>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FE2EB3" w:rsidRPr="00A81F03" w:rsidRDefault="00C105BB" w:rsidP="00A81F03">
            <w:r>
              <w:t>1 150 234,00</w:t>
            </w:r>
          </w:p>
        </w:tc>
      </w:tr>
    </w:tbl>
    <w:p w:rsidR="00A81F03" w:rsidRDefault="00A81F03" w:rsidP="00A81F03">
      <w:pPr>
        <w:ind w:firstLine="567"/>
        <w:jc w:val="both"/>
      </w:pPr>
    </w:p>
    <w:p w:rsidR="007C41B1" w:rsidRDefault="007C41B1" w:rsidP="00A81F03">
      <w:pPr>
        <w:ind w:firstLine="567"/>
        <w:jc w:val="both"/>
      </w:pPr>
      <w:r>
        <w:t xml:space="preserve"> </w:t>
      </w:r>
      <w:r w:rsidR="00EF1F03">
        <w:t>3</w:t>
      </w:r>
      <w:r w:rsidR="00EF1F03" w:rsidRPr="00763685">
        <w:t xml:space="preserve">. Обязательства Сторон по Соглашению, не затронутые настоящим Дополнительным Соглашением № </w:t>
      </w:r>
      <w:r w:rsidR="00A81F03">
        <w:t>12</w:t>
      </w:r>
      <w:r w:rsidR="00EF1F03" w:rsidRPr="00763685">
        <w:t xml:space="preserve"> остаются в неизменном виде.</w:t>
      </w:r>
    </w:p>
    <w:p w:rsidR="00EF1F03" w:rsidRPr="00D36516" w:rsidRDefault="00EF1F03" w:rsidP="00A81F03">
      <w:pPr>
        <w:ind w:firstLine="567"/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</w:t>
      </w:r>
      <w:r w:rsidR="00A81F03">
        <w:t>12</w:t>
      </w:r>
      <w:r w:rsidRPr="00D36516">
        <w:t xml:space="preserve"> составлено в 4-х (четырёх) экземплярах, имеющих одинаковую юридическую силу, по два для каждой из Сторон.</w:t>
      </w:r>
    </w:p>
    <w:p w:rsidR="00EF1F03" w:rsidRPr="00763685" w:rsidRDefault="00EF1F03" w:rsidP="00A81F03">
      <w:pPr>
        <w:ind w:firstLine="567"/>
        <w:jc w:val="both"/>
      </w:pPr>
      <w:r w:rsidRPr="00D36516">
        <w:t>5</w:t>
      </w:r>
      <w:r w:rsidRPr="00D36516">
        <w:rPr>
          <w:b/>
        </w:rPr>
        <w:t xml:space="preserve">. </w:t>
      </w:r>
      <w:proofErr w:type="gramStart"/>
      <w:r w:rsidRPr="00D36516">
        <w:t>Дополнительное соглашение</w:t>
      </w:r>
      <w:r w:rsidR="00F01BBC">
        <w:t xml:space="preserve"> № </w:t>
      </w:r>
      <w:r w:rsidR="00300BBE">
        <w:t>1</w:t>
      </w:r>
      <w:r w:rsidR="00A81F03">
        <w:t>2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</w:t>
      </w:r>
      <w:r w:rsidR="008A3F42">
        <w:t>ного района на 2015-2017</w:t>
      </w:r>
      <w:r>
        <w:t xml:space="preserve"> </w:t>
      </w:r>
      <w:r w:rsidRPr="00763685">
        <w:t>год</w:t>
      </w:r>
      <w:r w:rsidR="008A3F42"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 w:rsidR="00211C1E">
        <w:t>кого поселения Мышкин и Собрания</w:t>
      </w:r>
      <w:r w:rsidRPr="00763685">
        <w:t xml:space="preserve"> </w:t>
      </w:r>
      <w:r w:rsidR="00211C1E">
        <w:t>д</w:t>
      </w:r>
      <w:r w:rsidRPr="00763685">
        <w:t>епутатов Мышкин</w:t>
      </w:r>
      <w:r>
        <w:t>ского м</w:t>
      </w:r>
      <w:r w:rsidR="00DE3973">
        <w:t>униципального района и применяется к правоотношениям, возникшим с 1 января 2017 года.</w:t>
      </w:r>
      <w:proofErr w:type="gramEnd"/>
    </w:p>
    <w:p w:rsidR="00FB0C9B" w:rsidRDefault="00FB0C9B" w:rsidP="00A81F03">
      <w:pPr>
        <w:ind w:firstLine="708"/>
        <w:jc w:val="both"/>
      </w:pPr>
    </w:p>
    <w:p w:rsidR="00FB0C9B" w:rsidRPr="00FE5CDD" w:rsidRDefault="00FB0C9B" w:rsidP="00A81F03">
      <w:pPr>
        <w:ind w:firstLine="708"/>
        <w:jc w:val="both"/>
      </w:pPr>
    </w:p>
    <w:p w:rsidR="00681316" w:rsidRPr="00FB0C9B" w:rsidRDefault="00681316" w:rsidP="00A81F03">
      <w:pPr>
        <w:jc w:val="both"/>
      </w:pPr>
    </w:p>
    <w:p w:rsidR="00681316" w:rsidRPr="00543FC9" w:rsidRDefault="00681316" w:rsidP="00A81F03">
      <w:pPr>
        <w:jc w:val="both"/>
      </w:pPr>
      <w:r w:rsidRPr="00543FC9">
        <w:t xml:space="preserve">Глава </w:t>
      </w:r>
      <w:proofErr w:type="gramStart"/>
      <w:r w:rsidR="00E04534" w:rsidRPr="00543FC9">
        <w:t>город</w:t>
      </w:r>
      <w:r w:rsidRPr="00543FC9">
        <w:t>ского</w:t>
      </w:r>
      <w:proofErr w:type="gramEnd"/>
      <w:r w:rsidRPr="00543FC9">
        <w:tab/>
        <w:t xml:space="preserve">                                                Глава Мышкинского </w:t>
      </w:r>
    </w:p>
    <w:p w:rsidR="00681316" w:rsidRDefault="00E04534" w:rsidP="00A81F03">
      <w:pPr>
        <w:jc w:val="both"/>
      </w:pPr>
      <w:r w:rsidRPr="00543FC9">
        <w:t>п</w:t>
      </w:r>
      <w:r w:rsidR="00681316" w:rsidRPr="00543FC9">
        <w:t>оселения</w:t>
      </w:r>
      <w:r w:rsidRPr="00543FC9">
        <w:t xml:space="preserve"> Мышкин</w:t>
      </w:r>
      <w:r w:rsidR="00681316" w:rsidRPr="00543FC9">
        <w:t xml:space="preserve">                                                 муниципального района</w:t>
      </w:r>
    </w:p>
    <w:p w:rsidR="00A81F03" w:rsidRPr="00543FC9" w:rsidRDefault="00A81F03" w:rsidP="00A81F03">
      <w:pPr>
        <w:jc w:val="both"/>
      </w:pPr>
    </w:p>
    <w:p w:rsidR="00681316" w:rsidRPr="00543FC9" w:rsidRDefault="00681316" w:rsidP="00A81F03">
      <w:pPr>
        <w:jc w:val="both"/>
      </w:pPr>
      <w:r w:rsidRPr="00543FC9">
        <w:t>_________</w:t>
      </w:r>
      <w:r w:rsidR="00A81F03">
        <w:t xml:space="preserve"> </w:t>
      </w:r>
      <w:r w:rsidR="00D11A6B" w:rsidRPr="00543FC9">
        <w:t>Е.В.</w:t>
      </w:r>
      <w:r w:rsidR="00972BEB">
        <w:t xml:space="preserve"> </w:t>
      </w:r>
      <w:r w:rsidR="00D11A6B" w:rsidRPr="00543FC9">
        <w:t>Петров</w:t>
      </w:r>
      <w:r w:rsidR="00E04534" w:rsidRPr="00543FC9">
        <w:t xml:space="preserve">    </w:t>
      </w:r>
      <w:r w:rsidRPr="00543FC9">
        <w:t xml:space="preserve">                                        ____________ </w:t>
      </w:r>
      <w:r w:rsidR="00A81F03">
        <w:t xml:space="preserve"> </w:t>
      </w:r>
      <w:r w:rsidRPr="00543FC9">
        <w:t>А.Г.</w:t>
      </w:r>
      <w:r w:rsidR="00972BEB">
        <w:t xml:space="preserve"> </w:t>
      </w:r>
      <w:r w:rsidRPr="00543FC9">
        <w:t>Курицин</w:t>
      </w:r>
    </w:p>
    <w:p w:rsidR="00681316" w:rsidRPr="00543FC9" w:rsidRDefault="00681316" w:rsidP="00A81F03">
      <w:pPr>
        <w:jc w:val="both"/>
      </w:pPr>
    </w:p>
    <w:p w:rsidR="00681316" w:rsidRPr="00543FC9" w:rsidRDefault="00681316" w:rsidP="00A81F03">
      <w:pPr>
        <w:jc w:val="both"/>
      </w:pPr>
      <w:r w:rsidRPr="00543FC9">
        <w:t xml:space="preserve">    </w:t>
      </w:r>
    </w:p>
    <w:p w:rsidR="00681316" w:rsidRDefault="00681316" w:rsidP="00A81F03">
      <w:pPr>
        <w:jc w:val="both"/>
      </w:pPr>
      <w:r w:rsidRPr="00543FC9">
        <w:t xml:space="preserve">                                 М.П.                                                                           М.П.</w:t>
      </w:r>
    </w:p>
    <w:p w:rsidR="00DB4325" w:rsidRDefault="00DB4325" w:rsidP="00A81F03">
      <w:pPr>
        <w:jc w:val="both"/>
      </w:pPr>
    </w:p>
    <w:p w:rsidR="00A81F03" w:rsidRDefault="00A81F03">
      <w:pPr>
        <w:jc w:val="both"/>
      </w:pPr>
    </w:p>
    <w:sectPr w:rsidR="00A81F03" w:rsidSect="005609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77DB5"/>
    <w:multiLevelType w:val="multilevel"/>
    <w:tmpl w:val="DAEE9C34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7C4E13DC"/>
    <w:multiLevelType w:val="multilevel"/>
    <w:tmpl w:val="2C3676E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50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7283"/>
    <w:rsid w:val="00000520"/>
    <w:rsid w:val="00013AB3"/>
    <w:rsid w:val="0001519C"/>
    <w:rsid w:val="000171C8"/>
    <w:rsid w:val="00017B66"/>
    <w:rsid w:val="000215EE"/>
    <w:rsid w:val="0003254B"/>
    <w:rsid w:val="000325CA"/>
    <w:rsid w:val="00035B66"/>
    <w:rsid w:val="0006177D"/>
    <w:rsid w:val="000776C8"/>
    <w:rsid w:val="000825DA"/>
    <w:rsid w:val="000850B4"/>
    <w:rsid w:val="00086285"/>
    <w:rsid w:val="00091DCF"/>
    <w:rsid w:val="000920D7"/>
    <w:rsid w:val="000955B3"/>
    <w:rsid w:val="0009709B"/>
    <w:rsid w:val="000A13EB"/>
    <w:rsid w:val="000A1B80"/>
    <w:rsid w:val="000A3633"/>
    <w:rsid w:val="000A6686"/>
    <w:rsid w:val="000C2D50"/>
    <w:rsid w:val="000C3868"/>
    <w:rsid w:val="000C5725"/>
    <w:rsid w:val="000D2259"/>
    <w:rsid w:val="000D3246"/>
    <w:rsid w:val="000D49C5"/>
    <w:rsid w:val="000D6189"/>
    <w:rsid w:val="000E08E4"/>
    <w:rsid w:val="000E5451"/>
    <w:rsid w:val="000E66F9"/>
    <w:rsid w:val="000E6D30"/>
    <w:rsid w:val="000F1951"/>
    <w:rsid w:val="000F591D"/>
    <w:rsid w:val="000F6B0B"/>
    <w:rsid w:val="000F7DE8"/>
    <w:rsid w:val="0010157C"/>
    <w:rsid w:val="00104AAD"/>
    <w:rsid w:val="001070A1"/>
    <w:rsid w:val="001264FC"/>
    <w:rsid w:val="00127402"/>
    <w:rsid w:val="00132957"/>
    <w:rsid w:val="00134133"/>
    <w:rsid w:val="00150DD6"/>
    <w:rsid w:val="00154C55"/>
    <w:rsid w:val="001559F7"/>
    <w:rsid w:val="00156C93"/>
    <w:rsid w:val="00161314"/>
    <w:rsid w:val="00161A59"/>
    <w:rsid w:val="00163CCE"/>
    <w:rsid w:val="00164CD7"/>
    <w:rsid w:val="0016575A"/>
    <w:rsid w:val="00170633"/>
    <w:rsid w:val="001707B5"/>
    <w:rsid w:val="0017546D"/>
    <w:rsid w:val="00181B1A"/>
    <w:rsid w:val="00184247"/>
    <w:rsid w:val="00184B02"/>
    <w:rsid w:val="00190D01"/>
    <w:rsid w:val="00195411"/>
    <w:rsid w:val="001A199D"/>
    <w:rsid w:val="001A4B0E"/>
    <w:rsid w:val="001B25DB"/>
    <w:rsid w:val="001B3E26"/>
    <w:rsid w:val="001B5877"/>
    <w:rsid w:val="001B605A"/>
    <w:rsid w:val="001C4BFE"/>
    <w:rsid w:val="001C6F54"/>
    <w:rsid w:val="001E76DE"/>
    <w:rsid w:val="001F1204"/>
    <w:rsid w:val="001F2636"/>
    <w:rsid w:val="001F40F6"/>
    <w:rsid w:val="002039B4"/>
    <w:rsid w:val="00205AF4"/>
    <w:rsid w:val="00207373"/>
    <w:rsid w:val="00211C1E"/>
    <w:rsid w:val="002125D3"/>
    <w:rsid w:val="00213F78"/>
    <w:rsid w:val="0022011F"/>
    <w:rsid w:val="00221088"/>
    <w:rsid w:val="00222C36"/>
    <w:rsid w:val="0022336F"/>
    <w:rsid w:val="002279C7"/>
    <w:rsid w:val="00235A23"/>
    <w:rsid w:val="002510B3"/>
    <w:rsid w:val="0025175F"/>
    <w:rsid w:val="002523E4"/>
    <w:rsid w:val="00252CF7"/>
    <w:rsid w:val="00253CB3"/>
    <w:rsid w:val="00263576"/>
    <w:rsid w:val="00266FC9"/>
    <w:rsid w:val="00267A42"/>
    <w:rsid w:val="00272E2C"/>
    <w:rsid w:val="00273A6B"/>
    <w:rsid w:val="002828AC"/>
    <w:rsid w:val="00286B6C"/>
    <w:rsid w:val="00294472"/>
    <w:rsid w:val="002961FB"/>
    <w:rsid w:val="002A005F"/>
    <w:rsid w:val="002A2132"/>
    <w:rsid w:val="002A2475"/>
    <w:rsid w:val="002A405A"/>
    <w:rsid w:val="002A4C97"/>
    <w:rsid w:val="002A7ADC"/>
    <w:rsid w:val="002B0FDE"/>
    <w:rsid w:val="002C2AA2"/>
    <w:rsid w:val="002C4222"/>
    <w:rsid w:val="002D3EA8"/>
    <w:rsid w:val="002D406C"/>
    <w:rsid w:val="002E033C"/>
    <w:rsid w:val="002E5D5F"/>
    <w:rsid w:val="002E7CFA"/>
    <w:rsid w:val="002F0BA5"/>
    <w:rsid w:val="002F0D48"/>
    <w:rsid w:val="002F2D31"/>
    <w:rsid w:val="002F414A"/>
    <w:rsid w:val="002F7BF7"/>
    <w:rsid w:val="00300BBE"/>
    <w:rsid w:val="003029D2"/>
    <w:rsid w:val="00303D73"/>
    <w:rsid w:val="0031053C"/>
    <w:rsid w:val="00317F07"/>
    <w:rsid w:val="003232B5"/>
    <w:rsid w:val="003313F9"/>
    <w:rsid w:val="00333B1A"/>
    <w:rsid w:val="003423D7"/>
    <w:rsid w:val="00342487"/>
    <w:rsid w:val="00347D32"/>
    <w:rsid w:val="003553E3"/>
    <w:rsid w:val="00357706"/>
    <w:rsid w:val="003629C7"/>
    <w:rsid w:val="003834E7"/>
    <w:rsid w:val="00384F9A"/>
    <w:rsid w:val="00394D53"/>
    <w:rsid w:val="0039587B"/>
    <w:rsid w:val="00396E91"/>
    <w:rsid w:val="003A0AED"/>
    <w:rsid w:val="003A3717"/>
    <w:rsid w:val="003B143D"/>
    <w:rsid w:val="003B5FF2"/>
    <w:rsid w:val="003C1C7D"/>
    <w:rsid w:val="003C4D44"/>
    <w:rsid w:val="003D09F6"/>
    <w:rsid w:val="003D3349"/>
    <w:rsid w:val="003D3BB1"/>
    <w:rsid w:val="003E386C"/>
    <w:rsid w:val="003E451B"/>
    <w:rsid w:val="003E7673"/>
    <w:rsid w:val="00402EB7"/>
    <w:rsid w:val="00406B29"/>
    <w:rsid w:val="0041354B"/>
    <w:rsid w:val="004144B1"/>
    <w:rsid w:val="00416473"/>
    <w:rsid w:val="004164CE"/>
    <w:rsid w:val="004167AB"/>
    <w:rsid w:val="00422777"/>
    <w:rsid w:val="0043421E"/>
    <w:rsid w:val="0044023F"/>
    <w:rsid w:val="00440ABB"/>
    <w:rsid w:val="00442B9D"/>
    <w:rsid w:val="00450EFB"/>
    <w:rsid w:val="00451C3B"/>
    <w:rsid w:val="00467D2C"/>
    <w:rsid w:val="004711FB"/>
    <w:rsid w:val="00474575"/>
    <w:rsid w:val="00481781"/>
    <w:rsid w:val="00486E56"/>
    <w:rsid w:val="0049189F"/>
    <w:rsid w:val="00496D54"/>
    <w:rsid w:val="00497249"/>
    <w:rsid w:val="004A18C2"/>
    <w:rsid w:val="004B2F93"/>
    <w:rsid w:val="004B5106"/>
    <w:rsid w:val="004C536C"/>
    <w:rsid w:val="004D5DEF"/>
    <w:rsid w:val="004E2351"/>
    <w:rsid w:val="004E6E60"/>
    <w:rsid w:val="004F7B15"/>
    <w:rsid w:val="004F7DD5"/>
    <w:rsid w:val="00500AB0"/>
    <w:rsid w:val="005144AB"/>
    <w:rsid w:val="00521AAD"/>
    <w:rsid w:val="0052493E"/>
    <w:rsid w:val="0052503A"/>
    <w:rsid w:val="00536C36"/>
    <w:rsid w:val="00543FC9"/>
    <w:rsid w:val="00544A3C"/>
    <w:rsid w:val="00545FC4"/>
    <w:rsid w:val="00547824"/>
    <w:rsid w:val="00550749"/>
    <w:rsid w:val="005609B9"/>
    <w:rsid w:val="00564126"/>
    <w:rsid w:val="00572F4F"/>
    <w:rsid w:val="005745E3"/>
    <w:rsid w:val="0058092F"/>
    <w:rsid w:val="005865B9"/>
    <w:rsid w:val="0059221D"/>
    <w:rsid w:val="005A5BF7"/>
    <w:rsid w:val="005A7BBA"/>
    <w:rsid w:val="005B3984"/>
    <w:rsid w:val="005B4AE0"/>
    <w:rsid w:val="005B56D1"/>
    <w:rsid w:val="005B59C6"/>
    <w:rsid w:val="005B7834"/>
    <w:rsid w:val="005C1A23"/>
    <w:rsid w:val="005C490C"/>
    <w:rsid w:val="00605AE4"/>
    <w:rsid w:val="00613A3D"/>
    <w:rsid w:val="00622FBC"/>
    <w:rsid w:val="00632678"/>
    <w:rsid w:val="00632963"/>
    <w:rsid w:val="006478C9"/>
    <w:rsid w:val="006522FF"/>
    <w:rsid w:val="00654F5B"/>
    <w:rsid w:val="006605A2"/>
    <w:rsid w:val="006637D1"/>
    <w:rsid w:val="00670435"/>
    <w:rsid w:val="00671531"/>
    <w:rsid w:val="00673267"/>
    <w:rsid w:val="00674864"/>
    <w:rsid w:val="006769C6"/>
    <w:rsid w:val="00681316"/>
    <w:rsid w:val="00687CB0"/>
    <w:rsid w:val="00690513"/>
    <w:rsid w:val="006905A5"/>
    <w:rsid w:val="006957FF"/>
    <w:rsid w:val="006A7394"/>
    <w:rsid w:val="006B1139"/>
    <w:rsid w:val="006B1F83"/>
    <w:rsid w:val="006B43FF"/>
    <w:rsid w:val="006B4714"/>
    <w:rsid w:val="006B4C99"/>
    <w:rsid w:val="006C3850"/>
    <w:rsid w:val="006D75D2"/>
    <w:rsid w:val="006E13B4"/>
    <w:rsid w:val="006E5461"/>
    <w:rsid w:val="006F0EA1"/>
    <w:rsid w:val="006F7619"/>
    <w:rsid w:val="00705183"/>
    <w:rsid w:val="00713712"/>
    <w:rsid w:val="007175EC"/>
    <w:rsid w:val="0072345C"/>
    <w:rsid w:val="0072586A"/>
    <w:rsid w:val="007329AA"/>
    <w:rsid w:val="00733647"/>
    <w:rsid w:val="00760049"/>
    <w:rsid w:val="007727C8"/>
    <w:rsid w:val="00773715"/>
    <w:rsid w:val="0077557C"/>
    <w:rsid w:val="007903C8"/>
    <w:rsid w:val="00790AD6"/>
    <w:rsid w:val="00796CAC"/>
    <w:rsid w:val="007B4558"/>
    <w:rsid w:val="007C08D9"/>
    <w:rsid w:val="007C41B1"/>
    <w:rsid w:val="007C77FC"/>
    <w:rsid w:val="007C7F86"/>
    <w:rsid w:val="007E0FBE"/>
    <w:rsid w:val="007E15DA"/>
    <w:rsid w:val="007E5BD5"/>
    <w:rsid w:val="007F01BB"/>
    <w:rsid w:val="00803F50"/>
    <w:rsid w:val="008048FD"/>
    <w:rsid w:val="00805471"/>
    <w:rsid w:val="00816C56"/>
    <w:rsid w:val="008178C9"/>
    <w:rsid w:val="0082260D"/>
    <w:rsid w:val="00822D3C"/>
    <w:rsid w:val="00830B46"/>
    <w:rsid w:val="008373F0"/>
    <w:rsid w:val="00840972"/>
    <w:rsid w:val="00843012"/>
    <w:rsid w:val="00853217"/>
    <w:rsid w:val="0085580C"/>
    <w:rsid w:val="008560A4"/>
    <w:rsid w:val="0085668C"/>
    <w:rsid w:val="0086582B"/>
    <w:rsid w:val="00865ACA"/>
    <w:rsid w:val="00873541"/>
    <w:rsid w:val="008822A6"/>
    <w:rsid w:val="00885941"/>
    <w:rsid w:val="00887179"/>
    <w:rsid w:val="008A0D9A"/>
    <w:rsid w:val="008A326B"/>
    <w:rsid w:val="008A3F42"/>
    <w:rsid w:val="008B1407"/>
    <w:rsid w:val="008B455B"/>
    <w:rsid w:val="008B61A5"/>
    <w:rsid w:val="008E2468"/>
    <w:rsid w:val="008E2C14"/>
    <w:rsid w:val="008E6F45"/>
    <w:rsid w:val="008F48E9"/>
    <w:rsid w:val="008F5470"/>
    <w:rsid w:val="008F5DCE"/>
    <w:rsid w:val="00900C2E"/>
    <w:rsid w:val="00921B67"/>
    <w:rsid w:val="00922554"/>
    <w:rsid w:val="00931F60"/>
    <w:rsid w:val="009379C9"/>
    <w:rsid w:val="009411CB"/>
    <w:rsid w:val="009443F7"/>
    <w:rsid w:val="00947A44"/>
    <w:rsid w:val="009578D5"/>
    <w:rsid w:val="00962AC5"/>
    <w:rsid w:val="00964140"/>
    <w:rsid w:val="00972BEB"/>
    <w:rsid w:val="00972FA5"/>
    <w:rsid w:val="00974FCA"/>
    <w:rsid w:val="009808DD"/>
    <w:rsid w:val="009926A1"/>
    <w:rsid w:val="009B51A7"/>
    <w:rsid w:val="009C15C5"/>
    <w:rsid w:val="009D6C69"/>
    <w:rsid w:val="009E3B87"/>
    <w:rsid w:val="009F1193"/>
    <w:rsid w:val="009F3D1D"/>
    <w:rsid w:val="009F4390"/>
    <w:rsid w:val="00A03723"/>
    <w:rsid w:val="00A06EEA"/>
    <w:rsid w:val="00A11193"/>
    <w:rsid w:val="00A27479"/>
    <w:rsid w:val="00A305FA"/>
    <w:rsid w:val="00A33113"/>
    <w:rsid w:val="00A36447"/>
    <w:rsid w:val="00A36CAC"/>
    <w:rsid w:val="00A5274B"/>
    <w:rsid w:val="00A5534F"/>
    <w:rsid w:val="00A57770"/>
    <w:rsid w:val="00A57E34"/>
    <w:rsid w:val="00A60FAC"/>
    <w:rsid w:val="00A64840"/>
    <w:rsid w:val="00A6529E"/>
    <w:rsid w:val="00A67601"/>
    <w:rsid w:val="00A81F03"/>
    <w:rsid w:val="00A8558E"/>
    <w:rsid w:val="00A87FA1"/>
    <w:rsid w:val="00A93454"/>
    <w:rsid w:val="00A94586"/>
    <w:rsid w:val="00A965F3"/>
    <w:rsid w:val="00AA6318"/>
    <w:rsid w:val="00AB3F70"/>
    <w:rsid w:val="00AD324A"/>
    <w:rsid w:val="00AE1F4A"/>
    <w:rsid w:val="00AE2B6F"/>
    <w:rsid w:val="00AE4144"/>
    <w:rsid w:val="00AF2E56"/>
    <w:rsid w:val="00B11A5A"/>
    <w:rsid w:val="00B15ECF"/>
    <w:rsid w:val="00B22971"/>
    <w:rsid w:val="00B242D4"/>
    <w:rsid w:val="00B245FE"/>
    <w:rsid w:val="00B2552E"/>
    <w:rsid w:val="00B27659"/>
    <w:rsid w:val="00B4140E"/>
    <w:rsid w:val="00B4343C"/>
    <w:rsid w:val="00B54573"/>
    <w:rsid w:val="00B57898"/>
    <w:rsid w:val="00B604B7"/>
    <w:rsid w:val="00B653CD"/>
    <w:rsid w:val="00B66E28"/>
    <w:rsid w:val="00B70830"/>
    <w:rsid w:val="00B72773"/>
    <w:rsid w:val="00B72D88"/>
    <w:rsid w:val="00B82528"/>
    <w:rsid w:val="00B841B3"/>
    <w:rsid w:val="00B850A1"/>
    <w:rsid w:val="00B86A3B"/>
    <w:rsid w:val="00BA7D13"/>
    <w:rsid w:val="00BB2A8A"/>
    <w:rsid w:val="00BB53FE"/>
    <w:rsid w:val="00BB7607"/>
    <w:rsid w:val="00BB7967"/>
    <w:rsid w:val="00BD09ED"/>
    <w:rsid w:val="00BD7EEF"/>
    <w:rsid w:val="00BE4732"/>
    <w:rsid w:val="00BF2532"/>
    <w:rsid w:val="00C00369"/>
    <w:rsid w:val="00C01596"/>
    <w:rsid w:val="00C015AA"/>
    <w:rsid w:val="00C06977"/>
    <w:rsid w:val="00C105BB"/>
    <w:rsid w:val="00C20D39"/>
    <w:rsid w:val="00C214DE"/>
    <w:rsid w:val="00C358DB"/>
    <w:rsid w:val="00C4421A"/>
    <w:rsid w:val="00C46559"/>
    <w:rsid w:val="00C51578"/>
    <w:rsid w:val="00C53380"/>
    <w:rsid w:val="00C5554A"/>
    <w:rsid w:val="00C55DFC"/>
    <w:rsid w:val="00C627E1"/>
    <w:rsid w:val="00C70827"/>
    <w:rsid w:val="00C724D5"/>
    <w:rsid w:val="00C73659"/>
    <w:rsid w:val="00C75E25"/>
    <w:rsid w:val="00C76FD5"/>
    <w:rsid w:val="00C839A6"/>
    <w:rsid w:val="00C94EE3"/>
    <w:rsid w:val="00C967A5"/>
    <w:rsid w:val="00CA33A8"/>
    <w:rsid w:val="00CA5ABB"/>
    <w:rsid w:val="00CB6BA5"/>
    <w:rsid w:val="00CC03FC"/>
    <w:rsid w:val="00CC0DD9"/>
    <w:rsid w:val="00CC2A58"/>
    <w:rsid w:val="00CC4399"/>
    <w:rsid w:val="00CC6BA4"/>
    <w:rsid w:val="00CC7215"/>
    <w:rsid w:val="00CD2D51"/>
    <w:rsid w:val="00CE5726"/>
    <w:rsid w:val="00CF17A5"/>
    <w:rsid w:val="00D00888"/>
    <w:rsid w:val="00D011E2"/>
    <w:rsid w:val="00D03E92"/>
    <w:rsid w:val="00D11A6B"/>
    <w:rsid w:val="00D11F50"/>
    <w:rsid w:val="00D151F6"/>
    <w:rsid w:val="00D15654"/>
    <w:rsid w:val="00D25BDB"/>
    <w:rsid w:val="00D357BF"/>
    <w:rsid w:val="00D35D34"/>
    <w:rsid w:val="00D36516"/>
    <w:rsid w:val="00D4370B"/>
    <w:rsid w:val="00D471EB"/>
    <w:rsid w:val="00D47B88"/>
    <w:rsid w:val="00D53AD7"/>
    <w:rsid w:val="00D62658"/>
    <w:rsid w:val="00D70EEA"/>
    <w:rsid w:val="00D76FB6"/>
    <w:rsid w:val="00D8183A"/>
    <w:rsid w:val="00D81B5B"/>
    <w:rsid w:val="00D830C5"/>
    <w:rsid w:val="00D8478B"/>
    <w:rsid w:val="00D90F62"/>
    <w:rsid w:val="00D95A6D"/>
    <w:rsid w:val="00DA1695"/>
    <w:rsid w:val="00DB39F7"/>
    <w:rsid w:val="00DB4325"/>
    <w:rsid w:val="00DB705D"/>
    <w:rsid w:val="00DC0BF2"/>
    <w:rsid w:val="00DC4606"/>
    <w:rsid w:val="00DC4F87"/>
    <w:rsid w:val="00DC60CF"/>
    <w:rsid w:val="00DD0A10"/>
    <w:rsid w:val="00DE2DFD"/>
    <w:rsid w:val="00DE3973"/>
    <w:rsid w:val="00DF285E"/>
    <w:rsid w:val="00E006B5"/>
    <w:rsid w:val="00E04534"/>
    <w:rsid w:val="00E079CB"/>
    <w:rsid w:val="00E125B8"/>
    <w:rsid w:val="00E14593"/>
    <w:rsid w:val="00E1527F"/>
    <w:rsid w:val="00E20393"/>
    <w:rsid w:val="00E20716"/>
    <w:rsid w:val="00E21888"/>
    <w:rsid w:val="00E23BE9"/>
    <w:rsid w:val="00E23DED"/>
    <w:rsid w:val="00E26EBC"/>
    <w:rsid w:val="00E3495B"/>
    <w:rsid w:val="00E45B82"/>
    <w:rsid w:val="00E5354D"/>
    <w:rsid w:val="00E709F6"/>
    <w:rsid w:val="00E77AD3"/>
    <w:rsid w:val="00E812FF"/>
    <w:rsid w:val="00E84078"/>
    <w:rsid w:val="00E84DC8"/>
    <w:rsid w:val="00E8715E"/>
    <w:rsid w:val="00E90A68"/>
    <w:rsid w:val="00E95071"/>
    <w:rsid w:val="00EA112D"/>
    <w:rsid w:val="00EA69C1"/>
    <w:rsid w:val="00EB1983"/>
    <w:rsid w:val="00EB36EE"/>
    <w:rsid w:val="00EB5DC2"/>
    <w:rsid w:val="00EC04B1"/>
    <w:rsid w:val="00ED4694"/>
    <w:rsid w:val="00ED60A7"/>
    <w:rsid w:val="00EE4945"/>
    <w:rsid w:val="00EE4C5D"/>
    <w:rsid w:val="00EF1506"/>
    <w:rsid w:val="00EF1F03"/>
    <w:rsid w:val="00EF53D5"/>
    <w:rsid w:val="00EF5AB0"/>
    <w:rsid w:val="00EF5FBE"/>
    <w:rsid w:val="00F01BBC"/>
    <w:rsid w:val="00F024DF"/>
    <w:rsid w:val="00F230B2"/>
    <w:rsid w:val="00F23ED0"/>
    <w:rsid w:val="00F27283"/>
    <w:rsid w:val="00F309F2"/>
    <w:rsid w:val="00F33581"/>
    <w:rsid w:val="00F44332"/>
    <w:rsid w:val="00F51C2C"/>
    <w:rsid w:val="00F5358C"/>
    <w:rsid w:val="00F56BA9"/>
    <w:rsid w:val="00F57655"/>
    <w:rsid w:val="00F655DB"/>
    <w:rsid w:val="00F65B12"/>
    <w:rsid w:val="00F91346"/>
    <w:rsid w:val="00FA7FAE"/>
    <w:rsid w:val="00FB0C9B"/>
    <w:rsid w:val="00FB57B2"/>
    <w:rsid w:val="00FB5939"/>
    <w:rsid w:val="00FB7E8D"/>
    <w:rsid w:val="00FC2BD9"/>
    <w:rsid w:val="00FC70CC"/>
    <w:rsid w:val="00FE2EB3"/>
    <w:rsid w:val="00FF2A0F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7283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8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nhideWhenUsed/>
    <w:rsid w:val="0068131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68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81316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681316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681316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81316"/>
    <w:rPr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81316"/>
    <w:rPr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681316"/>
    <w:rPr>
      <w:sz w:val="27"/>
      <w:szCs w:val="27"/>
      <w:shd w:val="clear" w:color="auto" w:fill="FFFFFF"/>
    </w:rPr>
  </w:style>
  <w:style w:type="character" w:customStyle="1" w:styleId="129pt">
    <w:name w:val="Заголовок №1 (2) + 9 pt"/>
    <w:aliases w:val="Полужирный"/>
    <w:basedOn w:val="12"/>
    <w:rsid w:val="00681316"/>
    <w:rPr>
      <w:b/>
      <w:bCs/>
      <w:sz w:val="18"/>
      <w:szCs w:val="18"/>
      <w:shd w:val="clear" w:color="auto" w:fill="FFFFFF"/>
      <w:lang w:val="en-US"/>
    </w:rPr>
  </w:style>
  <w:style w:type="character" w:customStyle="1" w:styleId="1219pt">
    <w:name w:val="Заголовок №1 (2) + 19 pt"/>
    <w:basedOn w:val="12"/>
    <w:rsid w:val="00681316"/>
    <w:rPr>
      <w:sz w:val="38"/>
      <w:szCs w:val="38"/>
      <w:shd w:val="clear" w:color="auto" w:fill="FFFFFF"/>
    </w:rPr>
  </w:style>
  <w:style w:type="character" w:customStyle="1" w:styleId="1pt">
    <w:name w:val="Основной текст + Интервал 1 pt"/>
    <w:basedOn w:val="a9"/>
    <w:rsid w:val="00681316"/>
    <w:rPr>
      <w:spacing w:val="30"/>
      <w:sz w:val="27"/>
      <w:szCs w:val="27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9"/>
    <w:rsid w:val="00681316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81316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0">
    <w:name w:val="Заголовок №2"/>
    <w:basedOn w:val="a"/>
    <w:link w:val="2"/>
    <w:rsid w:val="00681316"/>
    <w:pPr>
      <w:shd w:val="clear" w:color="auto" w:fill="FFFFFF"/>
      <w:suppressAutoHyphens w:val="0"/>
      <w:spacing w:before="360" w:line="331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681316"/>
    <w:pPr>
      <w:shd w:val="clear" w:color="auto" w:fill="FFFFFF"/>
      <w:suppressAutoHyphens w:val="0"/>
      <w:spacing w:before="600" w:after="54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0">
    <w:name w:val="Заголовок №1 (2)"/>
    <w:basedOn w:val="a"/>
    <w:link w:val="12"/>
    <w:rsid w:val="00681316"/>
    <w:pPr>
      <w:shd w:val="clear" w:color="auto" w:fill="FFFFFF"/>
      <w:suppressAutoHyphens w:val="0"/>
      <w:spacing w:before="300" w:after="420" w:line="24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rsid w:val="007329AA"/>
    <w:pPr>
      <w:ind w:left="720"/>
      <w:contextualSpacing/>
    </w:pPr>
  </w:style>
  <w:style w:type="character" w:customStyle="1" w:styleId="link">
    <w:name w:val="link"/>
    <w:basedOn w:val="a0"/>
    <w:rsid w:val="007329AA"/>
    <w:rPr>
      <w:strike w:val="0"/>
      <w:dstrike w:val="0"/>
      <w:u w:val="none"/>
      <w:effect w:val="none"/>
    </w:rPr>
  </w:style>
  <w:style w:type="character" w:styleId="ac">
    <w:name w:val="Hyperlink"/>
    <w:basedOn w:val="a0"/>
    <w:uiPriority w:val="99"/>
    <w:unhideWhenUsed/>
    <w:rsid w:val="00267A4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D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3267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7283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2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28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nhideWhenUsed/>
    <w:rsid w:val="0068131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68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81316"/>
    <w:pPr>
      <w:suppressAutoHyphens w:val="0"/>
      <w:spacing w:after="120"/>
      <w:ind w:left="283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81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681316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681316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81316"/>
    <w:rPr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81316"/>
    <w:rPr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locked/>
    <w:rsid w:val="00681316"/>
    <w:rPr>
      <w:sz w:val="27"/>
      <w:szCs w:val="27"/>
      <w:shd w:val="clear" w:color="auto" w:fill="FFFFFF"/>
    </w:rPr>
  </w:style>
  <w:style w:type="character" w:customStyle="1" w:styleId="129pt">
    <w:name w:val="Заголовок №1 (2) + 9 pt"/>
    <w:aliases w:val="Полужирный"/>
    <w:basedOn w:val="12"/>
    <w:rsid w:val="00681316"/>
    <w:rPr>
      <w:b/>
      <w:bCs/>
      <w:sz w:val="18"/>
      <w:szCs w:val="18"/>
      <w:shd w:val="clear" w:color="auto" w:fill="FFFFFF"/>
      <w:lang w:val="en-US"/>
    </w:rPr>
  </w:style>
  <w:style w:type="character" w:customStyle="1" w:styleId="1219pt">
    <w:name w:val="Заголовок №1 (2) + 19 pt"/>
    <w:basedOn w:val="12"/>
    <w:rsid w:val="00681316"/>
    <w:rPr>
      <w:sz w:val="38"/>
      <w:szCs w:val="38"/>
      <w:shd w:val="clear" w:color="auto" w:fill="FFFFFF"/>
    </w:rPr>
  </w:style>
  <w:style w:type="character" w:customStyle="1" w:styleId="1pt">
    <w:name w:val="Основной текст + Интервал 1 pt"/>
    <w:basedOn w:val="a9"/>
    <w:rsid w:val="00681316"/>
    <w:rPr>
      <w:spacing w:val="30"/>
      <w:sz w:val="27"/>
      <w:szCs w:val="27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9"/>
    <w:rsid w:val="00681316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681316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0">
    <w:name w:val="Заголовок №2"/>
    <w:basedOn w:val="a"/>
    <w:link w:val="2"/>
    <w:rsid w:val="00681316"/>
    <w:pPr>
      <w:shd w:val="clear" w:color="auto" w:fill="FFFFFF"/>
      <w:suppressAutoHyphens w:val="0"/>
      <w:spacing w:before="360" w:line="331" w:lineRule="exact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50">
    <w:name w:val="Основной текст (5)"/>
    <w:basedOn w:val="a"/>
    <w:link w:val="5"/>
    <w:rsid w:val="00681316"/>
    <w:pPr>
      <w:shd w:val="clear" w:color="auto" w:fill="FFFFFF"/>
      <w:suppressAutoHyphens w:val="0"/>
      <w:spacing w:before="600" w:after="54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0">
    <w:name w:val="Заголовок №1 (2)"/>
    <w:basedOn w:val="a"/>
    <w:link w:val="12"/>
    <w:rsid w:val="00681316"/>
    <w:pPr>
      <w:shd w:val="clear" w:color="auto" w:fill="FFFFFF"/>
      <w:suppressAutoHyphens w:val="0"/>
      <w:spacing w:before="300" w:after="420" w:line="240" w:lineRule="atLeast"/>
      <w:ind w:firstLine="700"/>
      <w:jc w:val="both"/>
      <w:outlineLvl w:val="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b">
    <w:name w:val="List Paragraph"/>
    <w:basedOn w:val="a"/>
    <w:uiPriority w:val="34"/>
    <w:qFormat/>
    <w:rsid w:val="007329AA"/>
    <w:pPr>
      <w:ind w:left="720"/>
      <w:contextualSpacing/>
    </w:pPr>
  </w:style>
  <w:style w:type="character" w:customStyle="1" w:styleId="link">
    <w:name w:val="link"/>
    <w:basedOn w:val="a0"/>
    <w:rsid w:val="007329AA"/>
    <w:rPr>
      <w:strike w:val="0"/>
      <w:dstrike w:val="0"/>
      <w:u w:val="none"/>
      <w:effect w:val="none"/>
    </w:rPr>
  </w:style>
  <w:style w:type="character" w:styleId="ac">
    <w:name w:val="Hyperlink"/>
    <w:basedOn w:val="a0"/>
    <w:uiPriority w:val="99"/>
    <w:unhideWhenUsed/>
    <w:rsid w:val="00267A4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D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326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2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4456704.14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5132-7B45-401C-B943-930F9FBF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2016-12-09T12:34:00Z</cp:lastPrinted>
  <dcterms:created xsi:type="dcterms:W3CDTF">2016-12-19T09:38:00Z</dcterms:created>
  <dcterms:modified xsi:type="dcterms:W3CDTF">2016-12-19T09:38:00Z</dcterms:modified>
</cp:coreProperties>
</file>