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F43E96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235E73">
        <w:rPr>
          <w:bCs/>
          <w:sz w:val="28"/>
          <w:szCs w:val="28"/>
        </w:rPr>
        <w:t>5</w:t>
      </w:r>
      <w:r w:rsidR="00432283">
        <w:rPr>
          <w:bCs/>
          <w:sz w:val="28"/>
          <w:szCs w:val="28"/>
        </w:rPr>
        <w:t>.12</w:t>
      </w:r>
      <w:r w:rsidR="00B35F75">
        <w:rPr>
          <w:bCs/>
          <w:sz w:val="28"/>
          <w:szCs w:val="28"/>
        </w:rPr>
        <w:t>.2016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DF41FC">
        <w:rPr>
          <w:bCs/>
          <w:sz w:val="28"/>
          <w:szCs w:val="28"/>
        </w:rPr>
        <w:t>430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32283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8C647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647A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 </w:t>
      </w:r>
      <w:r w:rsidRPr="008C647A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городского поселения Мышкин Мышкинского муниципального района Ярославской области, и</w:t>
      </w:r>
      <w:r w:rsidRPr="008C647A">
        <w:rPr>
          <w:sz w:val="28"/>
          <w:szCs w:val="28"/>
        </w:rPr>
        <w:t xml:space="preserve"> в   целях улучшения внешнего облика города, поощрения творческой инициативы и активности предприятий,  организаций</w:t>
      </w:r>
      <w:r>
        <w:rPr>
          <w:sz w:val="28"/>
          <w:szCs w:val="28"/>
        </w:rPr>
        <w:t>,</w:t>
      </w:r>
      <w:r w:rsidRPr="008C647A">
        <w:rPr>
          <w:sz w:val="28"/>
          <w:szCs w:val="28"/>
        </w:rPr>
        <w:t xml:space="preserve"> учреждений города, предприятий потребительского рынка и прилегающих к ним территорий</w:t>
      </w:r>
      <w:r>
        <w:rPr>
          <w:sz w:val="28"/>
          <w:szCs w:val="28"/>
        </w:rPr>
        <w:t>,</w:t>
      </w:r>
      <w:r w:rsidRPr="008C647A">
        <w:rPr>
          <w:sz w:val="28"/>
          <w:szCs w:val="28"/>
        </w:rPr>
        <w:t xml:space="preserve"> подготовки праздничных мероприятий, посвященных встрече Нового 201</w:t>
      </w:r>
      <w:r>
        <w:rPr>
          <w:sz w:val="28"/>
          <w:szCs w:val="28"/>
        </w:rPr>
        <w:t>7</w:t>
      </w:r>
      <w:r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и </w:t>
      </w:r>
      <w:r>
        <w:rPr>
          <w:sz w:val="28"/>
          <w:szCs w:val="28"/>
        </w:rPr>
        <w:t>разместить на официальном сайте Администрации городского поселения Мышкин.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C50C4C" w:rsidRPr="00D74B09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  </w:t>
      </w:r>
      <w:r w:rsidR="00477690">
        <w:rPr>
          <w:sz w:val="28"/>
          <w:szCs w:val="28"/>
        </w:rPr>
        <w:t xml:space="preserve">  </w:t>
      </w:r>
      <w:r w:rsidR="00C50C4C"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C50C4C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C50C4C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C50C4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0</w:t>
      </w:r>
      <w:r w:rsidR="00235E7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35E7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35F75">
        <w:rPr>
          <w:sz w:val="28"/>
          <w:szCs w:val="28"/>
        </w:rPr>
        <w:t xml:space="preserve">6 г. № </w:t>
      </w:r>
      <w:r w:rsidR="00DF41FC">
        <w:rPr>
          <w:sz w:val="28"/>
          <w:szCs w:val="28"/>
        </w:rPr>
        <w:t>43</w:t>
      </w:r>
      <w:r w:rsidR="00C50C4C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C94388">
        <w:rPr>
          <w:sz w:val="28"/>
          <w:szCs w:val="28"/>
        </w:rPr>
        <w:t>го 2017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>смотра - к</w:t>
      </w:r>
      <w:r w:rsidR="002D7B61" w:rsidRPr="00AB7A34">
        <w:rPr>
          <w:sz w:val="28"/>
          <w:szCs w:val="28"/>
        </w:rPr>
        <w:t xml:space="preserve">онкурса – создание </w:t>
      </w:r>
      <w:r w:rsidR="002D7B61" w:rsidRPr="00D74B09">
        <w:rPr>
          <w:sz w:val="28"/>
          <w:szCs w:val="28"/>
        </w:rPr>
        <w:t>праздничного облика города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предприятий, организаций, учреждений города Мышкина.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Поддержание порядка на городской территории.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>Смотр - конкурс проводится по одной номинации. В номинации выделяются отдельные категории, подлежащие оценке.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- лучшее световое оформление фасадов зданий, новогоднее убранство внутреннего интерьера;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- лучшее световое оформление</w:t>
      </w:r>
      <w:r w:rsidR="007E7E43">
        <w:rPr>
          <w:sz w:val="28"/>
          <w:szCs w:val="28"/>
        </w:rPr>
        <w:t xml:space="preserve"> и декорирование прилегающей</w:t>
      </w:r>
      <w:r w:rsidRPr="00D74B09">
        <w:rPr>
          <w:sz w:val="28"/>
          <w:szCs w:val="28"/>
        </w:rPr>
        <w:t xml:space="preserve"> территории.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Оценивается общее состояние благоустройства территории,  оригинальность  оформления  зданий и прилегающей территории, оформление интерьеров и фасадов здания с использованием  декоративных композиций, световых иллюминаций. Особое внимание обращается на декорирование  прилегающей территории (скульптурные  композиции, украшение новогодней ели, гирлянды на деревьях, создание атмосферы праздника). </w:t>
      </w:r>
    </w:p>
    <w:p w:rsidR="0052727F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lastRenderedPageBreak/>
        <w:t>Творческий подход, применение новых  технологий; умелое использование материала; красочность;  композиционность.</w:t>
      </w:r>
    </w:p>
    <w:p w:rsidR="00477690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 xml:space="preserve">2.3. Участие в смотре - конкурсе носит беззаявительный характер, его участники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>, жители городского поселения</w:t>
      </w:r>
      <w:r w:rsidR="00477690">
        <w:rPr>
          <w:sz w:val="28"/>
          <w:szCs w:val="28"/>
        </w:rPr>
        <w:t>, расположен</w:t>
      </w:r>
      <w:r w:rsidR="00B35F75">
        <w:rPr>
          <w:sz w:val="28"/>
          <w:szCs w:val="28"/>
        </w:rPr>
        <w:t>ные на территории города Мышкин</w:t>
      </w:r>
      <w:r w:rsidR="00E07C94">
        <w:rPr>
          <w:sz w:val="28"/>
          <w:szCs w:val="28"/>
        </w:rPr>
        <w:t>.</w:t>
      </w:r>
    </w:p>
    <w:p w:rsidR="00477690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2.4. Смотр</w:t>
      </w:r>
      <w:r w:rsidR="00F43E96">
        <w:rPr>
          <w:sz w:val="28"/>
          <w:szCs w:val="28"/>
        </w:rPr>
        <w:t xml:space="preserve"> - конкурс проводится с </w:t>
      </w:r>
      <w:r>
        <w:rPr>
          <w:sz w:val="28"/>
          <w:szCs w:val="28"/>
        </w:rPr>
        <w:t>12 декабря</w:t>
      </w:r>
      <w:r w:rsidR="00B35F75">
        <w:rPr>
          <w:sz w:val="28"/>
          <w:szCs w:val="28"/>
        </w:rPr>
        <w:t xml:space="preserve"> по </w:t>
      </w:r>
      <w:r>
        <w:rPr>
          <w:sz w:val="28"/>
          <w:szCs w:val="28"/>
        </w:rPr>
        <w:t>25 декабря</w:t>
      </w:r>
      <w:r w:rsidR="00B35F75">
        <w:rPr>
          <w:sz w:val="28"/>
          <w:szCs w:val="28"/>
        </w:rPr>
        <w:t xml:space="preserve"> 2016</w:t>
      </w:r>
      <w:r w:rsidR="00477690"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 xml:space="preserve">одведение итогов </w:t>
      </w:r>
      <w:r>
        <w:rPr>
          <w:sz w:val="28"/>
          <w:szCs w:val="28"/>
        </w:rPr>
        <w:t>27 декабря</w:t>
      </w:r>
      <w:r w:rsidR="00F43E96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>2016</w:t>
      </w:r>
      <w:r w:rsidR="00477690">
        <w:rPr>
          <w:sz w:val="28"/>
          <w:szCs w:val="28"/>
        </w:rPr>
        <w:t xml:space="preserve"> года.</w:t>
      </w:r>
    </w:p>
    <w:p w:rsidR="00477690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EAE">
        <w:rPr>
          <w:sz w:val="28"/>
          <w:szCs w:val="28"/>
        </w:rPr>
        <w:t xml:space="preserve">2.5. </w:t>
      </w:r>
      <w:r w:rsidR="00477690">
        <w:rPr>
          <w:sz w:val="28"/>
          <w:szCs w:val="28"/>
        </w:rPr>
        <w:t xml:space="preserve">Победители смотра - конкурса награждаются </w:t>
      </w:r>
      <w:r>
        <w:rPr>
          <w:sz w:val="28"/>
          <w:szCs w:val="28"/>
        </w:rPr>
        <w:t xml:space="preserve">благодарственным письмом </w:t>
      </w:r>
      <w:r w:rsidR="00477690">
        <w:rPr>
          <w:sz w:val="28"/>
          <w:szCs w:val="28"/>
        </w:rPr>
        <w:t>Главы городского поселения</w:t>
      </w:r>
      <w:r w:rsidR="006A34A9">
        <w:rPr>
          <w:sz w:val="28"/>
          <w:szCs w:val="28"/>
        </w:rPr>
        <w:t xml:space="preserve"> Мышкин и призом</w:t>
      </w:r>
      <w:r w:rsidR="00477690">
        <w:rPr>
          <w:sz w:val="28"/>
          <w:szCs w:val="28"/>
        </w:rPr>
        <w:t xml:space="preserve">. 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6383" w:rsidRPr="00AB7A34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1E6383" w:rsidRPr="00AB7A34" w:rsidRDefault="001E6383" w:rsidP="001E6383">
      <w:pPr>
        <w:ind w:firstLine="720"/>
        <w:jc w:val="both"/>
        <w:rPr>
          <w:sz w:val="28"/>
          <w:szCs w:val="28"/>
        </w:rPr>
      </w:pPr>
      <w:r w:rsidRPr="00AB7A34">
        <w:rPr>
          <w:sz w:val="28"/>
          <w:szCs w:val="28"/>
        </w:rPr>
        <w:t>праздничная иллюминация, световое и тематическое оформление витрин, входных зон и прилегающей территории, стилеобразующих элементов и сюжетов новогодней тематики, наличие елки, новогоднего убранства внутреннего интерьера, использование в оформлении элементов новизны, проведение новогодних распродаж, новогодних мероприятий для покупателей, оформление торговых мест, праздничные наряды у персонала, творческий, нестандартный подход и фантазия;</w:t>
      </w:r>
    </w:p>
    <w:p w:rsidR="001E6383" w:rsidRPr="00AB7A34" w:rsidRDefault="001E6383" w:rsidP="001E6383">
      <w:pPr>
        <w:ind w:firstLine="720"/>
        <w:jc w:val="both"/>
        <w:rPr>
          <w:sz w:val="28"/>
          <w:szCs w:val="28"/>
        </w:rPr>
      </w:pPr>
      <w:r w:rsidRPr="00AB7A34">
        <w:rPr>
          <w:sz w:val="28"/>
          <w:szCs w:val="28"/>
        </w:rPr>
        <w:t>наличие стилевого единства и новогодних композиций;</w:t>
      </w:r>
    </w:p>
    <w:p w:rsidR="001E6383" w:rsidRPr="00AB7A34" w:rsidRDefault="001E6383" w:rsidP="001E6383">
      <w:pPr>
        <w:ind w:firstLine="720"/>
        <w:jc w:val="both"/>
        <w:rPr>
          <w:sz w:val="28"/>
          <w:szCs w:val="28"/>
        </w:rPr>
      </w:pPr>
      <w:r w:rsidRPr="00AB7A34">
        <w:rPr>
          <w:sz w:val="28"/>
          <w:szCs w:val="28"/>
        </w:rPr>
        <w:t>оригинальность, индивидуальность и декорирование в оформление фасадов и прилегающей территории с использ</w:t>
      </w:r>
      <w:r w:rsidR="00235E73">
        <w:rPr>
          <w:sz w:val="28"/>
          <w:szCs w:val="28"/>
        </w:rPr>
        <w:t>ованием декоративных композиций, световой иллюминации,</w:t>
      </w:r>
      <w:r w:rsidRPr="00AB7A34">
        <w:rPr>
          <w:sz w:val="28"/>
          <w:szCs w:val="28"/>
        </w:rPr>
        <w:t xml:space="preserve">  создание атмосферы праздника; </w:t>
      </w:r>
    </w:p>
    <w:p w:rsidR="001E6383" w:rsidRPr="00AB7A34" w:rsidRDefault="001E6383" w:rsidP="001E6383">
      <w:pPr>
        <w:ind w:firstLine="720"/>
        <w:jc w:val="both"/>
        <w:rPr>
          <w:sz w:val="28"/>
          <w:szCs w:val="28"/>
        </w:rPr>
      </w:pPr>
      <w:r w:rsidRPr="00AB7A34">
        <w:rPr>
          <w:sz w:val="28"/>
          <w:szCs w:val="28"/>
        </w:rPr>
        <w:t xml:space="preserve"> предоставление праздничных услуг покупателям, наличие фирменного стиля обслуживания – новогодней упаковки, поздравлений, сувениров, календарей; предоставление скидок, проведение новогодних выставок – продаж. При этом должно быть соблюдено особое условие – использование в декоративном оформлении новогодней тематики.</w:t>
      </w: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6A34A9" w:rsidRDefault="00DF7889" w:rsidP="00DF788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1E6383" w:rsidRPr="006A34A9">
        <w:rPr>
          <w:b/>
          <w:sz w:val="28"/>
          <w:szCs w:val="28"/>
        </w:rPr>
        <w:t xml:space="preserve">.  </w:t>
      </w:r>
      <w:r w:rsidRPr="006A34A9">
        <w:rPr>
          <w:b/>
          <w:sz w:val="28"/>
          <w:szCs w:val="28"/>
        </w:rPr>
        <w:t>Организация конкурса</w:t>
      </w:r>
    </w:p>
    <w:p w:rsidR="001E6383" w:rsidRPr="00E918F8" w:rsidRDefault="001E6383" w:rsidP="00E918F8">
      <w:pPr>
        <w:ind w:firstLine="720"/>
        <w:jc w:val="both"/>
        <w:rPr>
          <w:sz w:val="28"/>
          <w:szCs w:val="28"/>
        </w:rPr>
      </w:pPr>
    </w:p>
    <w:p w:rsidR="00235E73" w:rsidRPr="003349CB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проведения, результаты оценивания заносятся в протокол (приложение № 1 к Положению), подводит итоги, награждает победителей.</w:t>
      </w:r>
    </w:p>
    <w:p w:rsidR="001E6383" w:rsidRPr="00E918F8" w:rsidRDefault="001E6383" w:rsidP="00E918F8">
      <w:pPr>
        <w:ind w:firstLine="720"/>
        <w:jc w:val="both"/>
        <w:rPr>
          <w:sz w:val="28"/>
          <w:szCs w:val="28"/>
        </w:rPr>
      </w:pPr>
      <w:r w:rsidRPr="00E918F8">
        <w:rPr>
          <w:sz w:val="28"/>
          <w:szCs w:val="28"/>
        </w:rPr>
        <w:t>Состав комиссии утверждается постановлением Администрации городского поселения Мышкин.</w:t>
      </w:r>
    </w:p>
    <w:p w:rsidR="001E6383" w:rsidRPr="00D74B09" w:rsidRDefault="00DF7889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D74B09">
        <w:rPr>
          <w:sz w:val="28"/>
          <w:szCs w:val="28"/>
        </w:rPr>
        <w:t>.2. Заседание комиссии считается правомочным, если в нем участвуют не менее 2/3 утвержденного состава комиссии.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Решения комиссии принимаются открытым голосованием, простым большинством голосов.</w:t>
      </w:r>
    </w:p>
    <w:p w:rsidR="001E6383" w:rsidRDefault="00DF7889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E2D">
        <w:rPr>
          <w:sz w:val="28"/>
          <w:szCs w:val="28"/>
        </w:rPr>
        <w:t>.3</w:t>
      </w:r>
      <w:r w:rsidR="001E6383" w:rsidRPr="00D74B09">
        <w:rPr>
          <w:sz w:val="28"/>
          <w:szCs w:val="28"/>
        </w:rPr>
        <w:t>. Результаты работы комиссии оформляются протоколом, подписанным председателем комиссии</w:t>
      </w:r>
      <w:r w:rsidR="00235E73">
        <w:rPr>
          <w:sz w:val="28"/>
          <w:szCs w:val="28"/>
        </w:rPr>
        <w:t xml:space="preserve"> и секретарем</w:t>
      </w:r>
      <w:r w:rsidR="001E6383" w:rsidRPr="00D74B09">
        <w:rPr>
          <w:sz w:val="28"/>
          <w:szCs w:val="28"/>
        </w:rPr>
        <w:t>.</w:t>
      </w:r>
    </w:p>
    <w:p w:rsidR="00235E73" w:rsidRPr="00D74B09" w:rsidRDefault="00235E73" w:rsidP="00E918F8">
      <w:pPr>
        <w:ind w:firstLine="720"/>
        <w:jc w:val="both"/>
        <w:rPr>
          <w:sz w:val="28"/>
          <w:szCs w:val="28"/>
        </w:rPr>
      </w:pPr>
    </w:p>
    <w:p w:rsidR="00477690" w:rsidRPr="00235E73" w:rsidRDefault="00477690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 w:rsidRPr="00235E73">
        <w:rPr>
          <w:sz w:val="28"/>
          <w:szCs w:val="28"/>
        </w:rPr>
        <w:lastRenderedPageBreak/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Конкурсные объекты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DF7889" w:rsidRPr="00235E73">
        <w:rPr>
          <w:b/>
          <w:sz w:val="28"/>
          <w:szCs w:val="28"/>
        </w:rPr>
        <w:t>Мышкин - 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6A34A9" w:rsidRDefault="00A3062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П</w:t>
            </w:r>
            <w:r w:rsidR="006A34A9" w:rsidRPr="006A34A9">
              <w:t>раздничная иллюминация, световое и тематическое оформление витрин, входных зон и прилегающей территории, стилеобразующих элементов и сюжетов новогодней тематики, наличие елки, новогоднего убранства внутреннего интерьера, использование в оформлении элементов новизны, проведение новогодних распродаж, новогодних мероприятий для покупателей, оформление торговых мест, праздничные наряды у персонала, творческий, нестандартный подход и фантазия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6A34A9" w:rsidRDefault="00A30620" w:rsidP="00A30620">
            <w:pPr>
              <w:ind w:firstLine="7"/>
              <w:jc w:val="both"/>
            </w:pPr>
            <w:r>
              <w:t>Н</w:t>
            </w:r>
            <w:r w:rsidR="006A34A9" w:rsidRPr="006A34A9">
              <w:t>аличие стилевого единства и новогодних композиций;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6A34A9" w:rsidRDefault="00A30620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О</w:t>
            </w:r>
            <w:r w:rsidR="006A34A9" w:rsidRPr="006A34A9">
              <w:t>ригинальность, индивидуальность и декорирование в оформление фасадов и прилегающей территории с использованием декоративных композиций (гирлянды на деревьях и др.), световой иллюминации;  создание атмосферы праздника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6A34A9" w:rsidRDefault="00A3062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П</w:t>
            </w:r>
            <w:r w:rsidR="006A34A9" w:rsidRPr="006A34A9">
              <w:t>редоставление праздничных услуг покупателям, наличие фирменного стиля обслуживания – новогодней упаковки, поздравлений, сувениров, календарей; предоставление скидок, проведение новогодних выставок – продаж. При этом должно быть соблюдено особое условие – использование в декоративном оформлении новогодней тематики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 2 к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 от </w:t>
      </w:r>
      <w:r w:rsidR="00F43E96">
        <w:rPr>
          <w:sz w:val="28"/>
          <w:szCs w:val="28"/>
        </w:rPr>
        <w:t>0</w:t>
      </w:r>
      <w:r w:rsidR="00235E73">
        <w:rPr>
          <w:sz w:val="28"/>
          <w:szCs w:val="28"/>
        </w:rPr>
        <w:t>5</w:t>
      </w:r>
      <w:r w:rsidR="00B35F75">
        <w:rPr>
          <w:sz w:val="28"/>
          <w:szCs w:val="28"/>
        </w:rPr>
        <w:t>.</w:t>
      </w:r>
      <w:r w:rsidR="00235E73">
        <w:rPr>
          <w:sz w:val="28"/>
          <w:szCs w:val="28"/>
        </w:rPr>
        <w:t>12</w:t>
      </w:r>
      <w:r w:rsidR="00B35F75">
        <w:rPr>
          <w:sz w:val="28"/>
          <w:szCs w:val="28"/>
        </w:rPr>
        <w:t>.201</w:t>
      </w:r>
      <w:r w:rsidR="00F43E96">
        <w:rPr>
          <w:sz w:val="28"/>
          <w:szCs w:val="28"/>
        </w:rPr>
        <w:t>6</w:t>
      </w:r>
      <w:r w:rsidR="00B35F75">
        <w:rPr>
          <w:sz w:val="28"/>
          <w:szCs w:val="28"/>
        </w:rPr>
        <w:t xml:space="preserve"> г. № </w:t>
      </w:r>
      <w:r w:rsidR="00DF41FC">
        <w:rPr>
          <w:sz w:val="28"/>
          <w:szCs w:val="28"/>
        </w:rPr>
        <w:t>43</w:t>
      </w:r>
      <w:r w:rsidR="00A306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B35F75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Ирина Николаевна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30620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Хорева Лидия Владимировна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секретарь комиссии;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Сергей Анатольевич – </w:t>
      </w:r>
      <w:r w:rsidR="00A30620">
        <w:rPr>
          <w:sz w:val="28"/>
          <w:szCs w:val="28"/>
        </w:rPr>
        <w:t>и.о. начальника</w:t>
      </w:r>
      <w:r>
        <w:rPr>
          <w:sz w:val="28"/>
          <w:szCs w:val="28"/>
        </w:rPr>
        <w:t xml:space="preserve"> МУ «Управление городского хозяйства»;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AF" w:rsidRDefault="002648AF" w:rsidP="005E4E01">
      <w:r>
        <w:separator/>
      </w:r>
    </w:p>
  </w:endnote>
  <w:endnote w:type="continuationSeparator" w:id="0">
    <w:p w:rsidR="002648AF" w:rsidRDefault="002648AF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AF" w:rsidRDefault="002648AF" w:rsidP="005E4E01">
      <w:r>
        <w:separator/>
      </w:r>
    </w:p>
  </w:footnote>
  <w:footnote w:type="continuationSeparator" w:id="0">
    <w:p w:rsidR="002648AF" w:rsidRDefault="002648AF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56FDA"/>
    <w:rsid w:val="00057E58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4824"/>
    <w:rsid w:val="00170092"/>
    <w:rsid w:val="00195463"/>
    <w:rsid w:val="00195A6E"/>
    <w:rsid w:val="001A2938"/>
    <w:rsid w:val="001D2C34"/>
    <w:rsid w:val="001E1FE2"/>
    <w:rsid w:val="001E4A9B"/>
    <w:rsid w:val="001E59AF"/>
    <w:rsid w:val="001E5F05"/>
    <w:rsid w:val="001E6383"/>
    <w:rsid w:val="001F4A05"/>
    <w:rsid w:val="0020582A"/>
    <w:rsid w:val="0020591B"/>
    <w:rsid w:val="00206E2A"/>
    <w:rsid w:val="00215719"/>
    <w:rsid w:val="002241F5"/>
    <w:rsid w:val="00234527"/>
    <w:rsid w:val="00235E73"/>
    <w:rsid w:val="00242917"/>
    <w:rsid w:val="00257310"/>
    <w:rsid w:val="002648AF"/>
    <w:rsid w:val="00283976"/>
    <w:rsid w:val="002A4E2E"/>
    <w:rsid w:val="002B26D0"/>
    <w:rsid w:val="002C1B3A"/>
    <w:rsid w:val="002D0D52"/>
    <w:rsid w:val="002D77C8"/>
    <w:rsid w:val="002D7B61"/>
    <w:rsid w:val="002F1727"/>
    <w:rsid w:val="003039FC"/>
    <w:rsid w:val="0030750C"/>
    <w:rsid w:val="003349CB"/>
    <w:rsid w:val="003427BB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415728"/>
    <w:rsid w:val="00420B56"/>
    <w:rsid w:val="00423C18"/>
    <w:rsid w:val="00432283"/>
    <w:rsid w:val="00432849"/>
    <w:rsid w:val="00441678"/>
    <w:rsid w:val="00441F6D"/>
    <w:rsid w:val="00460C72"/>
    <w:rsid w:val="00467B70"/>
    <w:rsid w:val="00477690"/>
    <w:rsid w:val="00483BF9"/>
    <w:rsid w:val="00495577"/>
    <w:rsid w:val="00497287"/>
    <w:rsid w:val="004A3422"/>
    <w:rsid w:val="004A3912"/>
    <w:rsid w:val="004A5578"/>
    <w:rsid w:val="004B178D"/>
    <w:rsid w:val="004C7D26"/>
    <w:rsid w:val="004D64E3"/>
    <w:rsid w:val="004E43D4"/>
    <w:rsid w:val="004E7282"/>
    <w:rsid w:val="005022BB"/>
    <w:rsid w:val="00523BC3"/>
    <w:rsid w:val="0052727F"/>
    <w:rsid w:val="00530275"/>
    <w:rsid w:val="005331AF"/>
    <w:rsid w:val="00535911"/>
    <w:rsid w:val="00562702"/>
    <w:rsid w:val="00574A9D"/>
    <w:rsid w:val="0058657F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50DBA"/>
    <w:rsid w:val="00675CDC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3DA4"/>
    <w:rsid w:val="006E6DF5"/>
    <w:rsid w:val="006F11CE"/>
    <w:rsid w:val="006F4876"/>
    <w:rsid w:val="00701C85"/>
    <w:rsid w:val="00706BE5"/>
    <w:rsid w:val="00722E2D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E7E4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5E0D"/>
    <w:rsid w:val="00907075"/>
    <w:rsid w:val="00911F28"/>
    <w:rsid w:val="00921E71"/>
    <w:rsid w:val="009273D8"/>
    <w:rsid w:val="00935C6D"/>
    <w:rsid w:val="00962788"/>
    <w:rsid w:val="00962BC2"/>
    <w:rsid w:val="0097034E"/>
    <w:rsid w:val="00982D32"/>
    <w:rsid w:val="00983CFE"/>
    <w:rsid w:val="009A5AC8"/>
    <w:rsid w:val="009B041A"/>
    <w:rsid w:val="009D0F0B"/>
    <w:rsid w:val="009D261F"/>
    <w:rsid w:val="009D46AF"/>
    <w:rsid w:val="009E465D"/>
    <w:rsid w:val="009F4574"/>
    <w:rsid w:val="00A200D6"/>
    <w:rsid w:val="00A22CC8"/>
    <w:rsid w:val="00A232FB"/>
    <w:rsid w:val="00A24D88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A0FA8"/>
    <w:rsid w:val="00AA59B9"/>
    <w:rsid w:val="00AA6840"/>
    <w:rsid w:val="00AC2BF8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31064"/>
    <w:rsid w:val="00C351FF"/>
    <w:rsid w:val="00C41280"/>
    <w:rsid w:val="00C4388C"/>
    <w:rsid w:val="00C50C4C"/>
    <w:rsid w:val="00C62712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C7B"/>
    <w:rsid w:val="00D42490"/>
    <w:rsid w:val="00D52E4B"/>
    <w:rsid w:val="00D53DCA"/>
    <w:rsid w:val="00D573C6"/>
    <w:rsid w:val="00D822A8"/>
    <w:rsid w:val="00D85489"/>
    <w:rsid w:val="00D87B6D"/>
    <w:rsid w:val="00DA1F49"/>
    <w:rsid w:val="00DA5F98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87526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308B8"/>
    <w:rsid w:val="00F354D0"/>
    <w:rsid w:val="00F3556A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FCB8-265E-4155-89C7-17016324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2016-12-02T11:04:00Z</cp:lastPrinted>
  <dcterms:created xsi:type="dcterms:W3CDTF">2016-12-02T05:05:00Z</dcterms:created>
  <dcterms:modified xsi:type="dcterms:W3CDTF">2016-12-05T06:41:00Z</dcterms:modified>
</cp:coreProperties>
</file>